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60" w:rsidRDefault="00983F60" w:rsidP="000A40C5">
      <w:pPr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  <w:r w:rsidRPr="00CF69EE">
        <w:rPr>
          <w:b/>
          <w:bCs/>
        </w:rPr>
        <w:t>Всероссийского Фестиваля науки НАУКА 0+</w:t>
      </w:r>
    </w:p>
    <w:p w:rsidR="000A40C5" w:rsidRDefault="0046083F" w:rsidP="000A40C5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0A40C5">
        <w:rPr>
          <w:b/>
          <w:bCs/>
        </w:rPr>
        <w:t>Адыгейском государственном университете</w:t>
      </w:r>
    </w:p>
    <w:p w:rsidR="000A40C5" w:rsidRPr="000A40C5" w:rsidRDefault="00452EF7" w:rsidP="000A40C5">
      <w:pPr>
        <w:jc w:val="center"/>
        <w:rPr>
          <w:b/>
          <w:bCs/>
        </w:rPr>
      </w:pPr>
      <w:r>
        <w:rPr>
          <w:b/>
          <w:bCs/>
        </w:rPr>
        <w:t>13 ноября 2019 года</w:t>
      </w:r>
    </w:p>
    <w:tbl>
      <w:tblPr>
        <w:tblpPr w:leftFromText="180" w:rightFromText="180" w:vertAnchor="text" w:horzAnchor="margin" w:tblpY="11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03"/>
        <w:gridCol w:w="5819"/>
      </w:tblGrid>
      <w:tr w:rsidR="00983F60" w:rsidRPr="00E64380" w:rsidTr="003051F0">
        <w:trPr>
          <w:trHeight w:val="1353"/>
        </w:trPr>
        <w:tc>
          <w:tcPr>
            <w:tcW w:w="2376" w:type="dxa"/>
            <w:gridSpan w:val="2"/>
          </w:tcPr>
          <w:p w:rsidR="00983F60" w:rsidRPr="00E64380" w:rsidRDefault="00983F60" w:rsidP="003051F0">
            <w:pPr>
              <w:jc w:val="center"/>
              <w:rPr>
                <w:b/>
                <w:bCs/>
                <w:lang w:eastAsia="en-US"/>
              </w:rPr>
            </w:pPr>
            <w:r w:rsidRPr="00E64380">
              <w:rPr>
                <w:b/>
                <w:bCs/>
                <w:sz w:val="22"/>
                <w:szCs w:val="22"/>
                <w:lang w:eastAsia="en-US"/>
              </w:rPr>
              <w:t>Название подразделения</w:t>
            </w:r>
          </w:p>
          <w:p w:rsidR="00983F60" w:rsidRPr="00E64380" w:rsidRDefault="00983F60" w:rsidP="003051F0">
            <w:pPr>
              <w:jc w:val="center"/>
              <w:rPr>
                <w:b/>
                <w:bCs/>
                <w:lang w:eastAsia="en-US"/>
              </w:rPr>
            </w:pPr>
            <w:r w:rsidRPr="00E64380">
              <w:rPr>
                <w:b/>
                <w:bCs/>
                <w:sz w:val="22"/>
                <w:szCs w:val="22"/>
                <w:lang w:eastAsia="en-US"/>
              </w:rPr>
              <w:t>(факультет, кафедра, центр, лаборатория)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center"/>
              <w:rPr>
                <w:b/>
                <w:bCs/>
                <w:lang w:eastAsia="en-US"/>
              </w:rPr>
            </w:pPr>
            <w:r w:rsidRPr="00E64380">
              <w:rPr>
                <w:b/>
                <w:bCs/>
                <w:sz w:val="22"/>
                <w:szCs w:val="22"/>
                <w:lang w:eastAsia="en-US"/>
              </w:rPr>
              <w:t>Перечень научно-популярных мероприятий, планируемых к проведению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center"/>
              <w:rPr>
                <w:lang w:eastAsia="en-US"/>
              </w:rPr>
            </w:pPr>
            <w:r w:rsidRPr="00E64380">
              <w:rPr>
                <w:b/>
                <w:bCs/>
                <w:sz w:val="22"/>
                <w:szCs w:val="22"/>
                <w:lang w:eastAsia="en-US"/>
              </w:rPr>
              <w:t>Аннотация мероприятия</w:t>
            </w:r>
          </w:p>
        </w:tc>
      </w:tr>
      <w:tr w:rsidR="00983F60" w:rsidRPr="00E64380" w:rsidTr="003051F0">
        <w:trPr>
          <w:trHeight w:val="1353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b/>
                <w:bCs/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Кафедра химии факультета естествознания/ Лаборатория нутрициологии и экологии НИИ КП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Парад химических элементов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Флешмоб «Парад химических элементов» с участием студентов факультета естествознания.</w:t>
            </w:r>
          </w:p>
        </w:tc>
      </w:tr>
      <w:tr w:rsidR="00983F60" w:rsidRPr="00E64380" w:rsidTr="003051F0">
        <w:trPr>
          <w:trHeight w:val="1353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Кафедра химии факультета естествознания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 – класс «Занимательные химические опыты»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На мастер-классе будет продемонстрирован комплекс занимательных опытов по химии, таких как «Волшебная палочка», «Несгораемый платок», «Алхимическое золото», «Египетская ночь». Участникам мероприятия представиться возможность прикоснуться непосредственно к миру науки и даже самостоятельно «похимичить». Самым интригующим и полюбившимся опытом для школьников является «Кровь без раны».</w:t>
            </w:r>
          </w:p>
        </w:tc>
      </w:tr>
      <w:tr w:rsidR="00983F60" w:rsidRPr="00E64380" w:rsidTr="003051F0">
        <w:trPr>
          <w:trHeight w:val="1353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Лаборатория нутрициологии и экологии НИИ КП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Викторина «Знатоки периодической системы»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Викторина «Знатоки периодической системы» представляет собой работу на  5 тематических  станциях, посвященных знанию периодической таблицы и периодической системы химических элементов Д.И. Менделеева.    После прохождения всех станций подводятся итоги.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Лаборатория нутрициологии и экологии НИИ КП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Мастер класс </w:t>
            </w:r>
          </w:p>
          <w:p w:rsidR="00983F60" w:rsidRPr="00E64380" w:rsidRDefault="00983F60" w:rsidP="003051F0">
            <w:pPr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«Периодическая таблица химических элементов Д.И. Менделеева</w:t>
            </w:r>
          </w:p>
          <w:p w:rsidR="00983F60" w:rsidRPr="00E64380" w:rsidRDefault="00983F60" w:rsidP="003051F0">
            <w:pPr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 глазами нутрициолога-эколога»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Богат и интересен мир металлов. И если в первобытные времена, когда люди еще только-только научились использовать их в своей деятельности, без них можно было легко обойтись, то сегодня без металлов немыслимо существование человечества. Но так ли безопасна эта дружба для организма человека? Ответы на этот и многие другие вопросы, вы узнаете, посетив наш мастер-класс. Участникам представится возможность познакомиться с биологической ролью тяжелых металлов, степенью токсичности и воздействием на здоровье человека, современными способами мониторинга содержания металлов в объектах окружающей среды и организме человека.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983F6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Кафедра физиологии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  <w:lang w:eastAsia="en-US"/>
              </w:rPr>
              <w:t xml:space="preserve">Лаборатория </w:t>
            </w:r>
            <w:r>
              <w:rPr>
                <w:sz w:val="22"/>
                <w:szCs w:val="22"/>
                <w:lang w:eastAsia="en-US"/>
              </w:rPr>
              <w:t xml:space="preserve">физиологии развития детей </w:t>
            </w:r>
            <w:r w:rsidRPr="00E64380">
              <w:rPr>
                <w:sz w:val="22"/>
                <w:szCs w:val="22"/>
                <w:lang w:eastAsia="en-US"/>
              </w:rPr>
              <w:t>НИИ КП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«Иллюзии разума»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Экспериментальная площадка даст возможность ввести в заблуждение наше периферическое зрение и увидеть самые интересные и невероятные оптические иллюзии. Вы сможете ответить на вопросы: «Что же такое обман зрения?», и «Почему мы видим то, чего на самом деле нет?»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Кафедра географии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Викторина-геокруиз «Волшебный мир географии»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Краткое описание мероприятия – в игре участвуют две команды. На доске вывешивается игровое «море» с нанесенными островами. Два парусника (название каждая команда придумывает заранее). Круизы проходят по </w:t>
            </w:r>
            <w:r w:rsidRPr="00E64380">
              <w:rPr>
                <w:sz w:val="22"/>
                <w:szCs w:val="22"/>
                <w:lang w:eastAsia="en-US"/>
              </w:rPr>
              <w:lastRenderedPageBreak/>
              <w:t>маршрутам, которые описаны в письмах, найденных на пиратском корабле.</w:t>
            </w:r>
          </w:p>
        </w:tc>
      </w:tr>
      <w:tr w:rsidR="00983F60" w:rsidRPr="00E64380" w:rsidTr="003051F0">
        <w:trPr>
          <w:trHeight w:val="1081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Кафедра географии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Игра КВН «Географический марафон»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Краткое описание мероприятия – участники делятся на две команды, получают задания в различных областях географии. Отвечают на поставленные вопросы и работают с географической картой.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Кафедра географии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 «День туриста»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Краткое описание мероприятия – участники получат навыки туриста: как ставить палатку, разбивать костровую площадку, пользоваться компасом, определять азимут, вязать туристские и альпинистские узлы, узнают о назначении каждого узла и необходимости его применения в различных ситуациях во время туристского похода, а самое главное – это каша туриста и песни у костра.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Зоологический музей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5819" w:type="dxa"/>
          </w:tcPr>
          <w:p w:rsidR="00983F60" w:rsidRPr="00E64380" w:rsidRDefault="00983F60" w:rsidP="003051F0">
            <w:pPr>
              <w:pStyle w:val="2"/>
              <w:shd w:val="clear" w:color="auto" w:fill="FFFFFF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FF095A">
              <w:rPr>
                <w:sz w:val="22"/>
                <w:szCs w:val="22"/>
                <w:lang w:eastAsia="en-US"/>
              </w:rPr>
              <w:t xml:space="preserve">Зоологический музей - это единственный музей, который изучает животный мир Республики Адыгея, экспонирует фауну на основе открытия А.К. Темботова «Концепция о биологическом эффекте высотно-поясной структуры биоты Кавказа», проводит сбор коллекционного материала в высотных поясах, создает демонстрационные экспозиции и является уникальным научно-образовательным центром Южного федерального округа. Музей имеет статус «Уникальный объект образования» среди вузов России. КОЛЛЕКЦИОННЫЙ ФОНД МУЗЕЯ представлен по зоологии беспозвоночных животных коллекционный материал включает – 117 590 экземпляров; по зоологии позвоночных животных – 3125 экземпляров. Общее количество коллекционного материала зоологического музея составляет – 120 715 единиц.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</w:rPr>
              <w:t>Факультет иностранных языков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«</w:t>
            </w:r>
            <w:r w:rsidRPr="006D304F">
              <w:rPr>
                <w:sz w:val="22"/>
                <w:szCs w:val="22"/>
                <w:lang w:val="en-US" w:eastAsia="en-US"/>
              </w:rPr>
              <w:t>Holiday park»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Обучающимся будут предоставлены настольные лексические, грамматические и страноведческие игры по английскому, французскому, немецкому языкам. Участников «HOLIDAY PARK» познакомят с изяществом арабской вязи.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Институт физической культуры и дзюдо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 «Первая помощь при неотложных состояниях»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Целевая установка матер-класса – познакомить обучающихся с приемами оказания первой помощи при остановке сердца и прекращении дыхания; рассмотреть алгоритм выполнения первой помощи при клинической смерти, обмороке, коме, обильном кровотечении; визуализировать для участников процесс проведения закрытого массажа сердца и приемов искусственного дыхания с помощью робота- тренажера «Гоша».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Институт искусств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«Искусство без границ»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Показ видеофрагментов выступлений студенческого музыкального театра АГУ «Арт-Ритон» и ансамбля «Шоколад» на экране. Целью демонстрации является популяризация музыкального, хореографического, театрального искусства.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Институт искусств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Мастер–класс по войлоковалянию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Войлочное искусство является одним из древних видов ремесла адыгов. Участники мастер-класса познакомятся с техникой работы, особенностями материала, основами композиции и цветоведения.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Институт искусств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 по рисунку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Наброски позволяют развивать наблюдательность, а это основное качество мастера изобразительного искусства, </w:t>
            </w:r>
            <w:r w:rsidRPr="00E64380">
              <w:rPr>
                <w:sz w:val="22"/>
                <w:szCs w:val="22"/>
                <w:lang w:eastAsia="en-US"/>
              </w:rPr>
              <w:lastRenderedPageBreak/>
              <w:t>характерная черта каждого художника. На мастер-классе можно увидеть работу художника с натуры.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педагогики и психологии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Мастер-класс по песочной терапии «Мир будущего». 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Моделирование (построение) будущего по средствам работы в юнгианской песочнице с миниатюрными фигурками.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педагогики и психологии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Мастер-класс: Психологический остров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Работа с кинетическим песком и различными предметами, украшениями. Это удивительный материал, взаимодействие с которым даёт сильнейший психотерапевтический эффект благодаря возможности создания образов </w:t>
            </w:r>
            <w:r w:rsidR="003051F0" w:rsidRPr="00E64380">
              <w:rPr>
                <w:sz w:val="22"/>
                <w:szCs w:val="22"/>
                <w:lang w:eastAsia="en-US"/>
              </w:rPr>
              <w:t>телесных</w:t>
            </w:r>
            <w:r w:rsidRPr="00E64380">
              <w:rPr>
                <w:sz w:val="22"/>
                <w:szCs w:val="22"/>
                <w:lang w:eastAsia="en-US"/>
              </w:rPr>
              <w:t xml:space="preserve"> ощущений на песке и их трансформации. </w:t>
            </w:r>
          </w:p>
          <w:p w:rsidR="00983F60" w:rsidRPr="00E64380" w:rsidRDefault="00983F60" w:rsidP="003051F0">
            <w:pPr>
              <w:jc w:val="both"/>
              <w:rPr>
                <w:lang w:eastAsia="en-US"/>
              </w:rPr>
            </w:pP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педагогики и психологии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Мастер-класс: Цвет настроения - Осень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tabs>
                <w:tab w:val="left" w:pos="567"/>
              </w:tabs>
              <w:ind w:right="-1"/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Рисование на световом столе песком, работа с цветом и природным материалом. Это погружение в сказку, мир фантазий, причудливых образов, извилистых линий.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педагогики и психологии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Мастер-класс: Эбру-терапия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spacing w:line="259" w:lineRule="auto"/>
              <w:ind w:right="2"/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 xml:space="preserve">Аннотация: Эбру-терапия – правополушарное рисование на воде.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педагогики и психологии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Мастер-класс: Краски мира – мандала дружбы.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ind w:right="-1"/>
              <w:jc w:val="both"/>
              <w:textAlignment w:val="center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Это символическое круглое изображение, которое представляет собой как мир вне нас, который мы можем видеть(круг), так и невидимый мир (центр), который сокрыт внутри нас. Позволяет снять напряжение, выразить чувства, обрести целостность и способствует развитию творчества, художественному и духовному самовыражению.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социальных технологий и туризма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Мастерская туризма и социальной работы «Формула Успеха»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ind w:right="-1"/>
              <w:jc w:val="both"/>
              <w:textAlignment w:val="center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Гости экспозиции смогут познакомиться с основными направлениями профессиональной деятельности в туризме и социальной работе, смогут поучаствовать в тренинге на выявление лидерских качеств, мастер-классе по подготовке к туристскому походу и формировании собственного путешествия.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социальных технологий и туризма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Научная лаборатория социально-психологической диагностики личности «Ориентир»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ind w:right="-1"/>
              <w:jc w:val="both"/>
              <w:textAlignment w:val="center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Школьникам будет предоставлена возможность пройти экспресс-диагностику способностей и склонностей, получить рекомендации по выбору профессии.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Факультет адыгейской филологии и культуры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Хьак1эщ» («кунацкая»)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ind w:right="-1"/>
              <w:jc w:val="both"/>
              <w:textAlignment w:val="center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Приветствие именитого гостя дочерью хозяина в традиционном адыгском обществе. Обряд будут показывать девушка, два парня сопровождающих её, гость, хозяева. Наряды участников действа будут соответствовать всем канонам национального женского и мужского костюмов.  В кунацкой будет игра на черкесском музыкальном инструменте - шык1эпщын. Желающих в течение всего мероприятия будут обучать игре на шык1эпщынэ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842" w:type="dxa"/>
          </w:tcPr>
          <w:p w:rsidR="00983F60" w:rsidRPr="00E64380" w:rsidRDefault="00FD0601" w:rsidP="00FD06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="00983F60"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Картезианский водолаз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Пластиковая бутыль с водой заполненная почти до верху, «водолаз» - пластмассовая игрушка. 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При сдавливании бутыли водолаз погружается на определённую глубину, при отпускании всплывает на поверхность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Демонстрация сил молекулярного притяжения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Штатив с муфтой и крючком, 2 свинцовых цилиндра, точилка, набор 12 грузов по 100 г.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Поверхности свинцовых цилиндров зачищаются с помощью точилки и при соединении способны выдержать груз до 1,2 кг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Мёртвая петля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Установка «Мёртвая петля» и шарик.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Шарик пускается с определённой высоты и делает полный оборот по «мёртвой петле».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Маятник Максвелла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Установка «Маятник Максвелла» 2 шт. 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Будет демонстрироваться переход энергии из потенциальной в энергию вращения маятника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Электрофорная машина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Электрофорная машина, султан, сетка Кольби, соединительные провода, спица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Демонстрируется эффект электризации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Электроскоп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Электроскоп 2 шт, стеклянная палочка, бумага, эбонитовая палочка, капрон, спица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Демонстрируются явления электризации положительным и отрицательным зарядом, электростатическая индукция</w:t>
            </w:r>
          </w:p>
        </w:tc>
      </w:tr>
      <w:tr w:rsidR="00983F60" w:rsidRPr="00E64380" w:rsidTr="003051F0">
        <w:trPr>
          <w:trHeight w:val="619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Вольтов столб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Набор монеток (10 руб), оцинкованных шайб соответствующего размера, сосуд с солёной водой, бумажные кружки, светодиодная лампа, мультиметр.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Электризующиеся шарики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Воздушные шарики, шерсть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Прилипание шариков к стене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Лавовая лампа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Прозрачная бутылка или колба, вода, растительное масло, краситель, таблетки растворимого аспирина. 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Демонстрируется, что жидкости разной плотности не смешиваются, а при добавлении таблетки, цветные пузырьки будут подниматься вверх. 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Балансирующая птица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Игрушка, демонстрирующая равновесия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Картофельный элемент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Картофель, медная и алюминиевая проволоки, мультиметр, светодиодная лампа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Получение тока из картофеля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Всплывание картофеля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 xml:space="preserve">Картофель, сосуд с пресной водой, сосуд с солёной водой. 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Картофель после добавления солёной воды всплывает</w:t>
            </w:r>
          </w:p>
        </w:tc>
      </w:tr>
      <w:tr w:rsidR="00983F60" w:rsidRPr="00E64380" w:rsidTr="003051F0">
        <w:trPr>
          <w:trHeight w:val="57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Коромысло Ленца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Коромысло Ленца, сильный магнит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Демонстрирует возникновение индукционного тока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Опыт Фарадея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Постоянный магнит, гальванометр демонстрационный, катушка демонстрационная соединительные провода.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Возникновение индукционного тока в катушке.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Термопара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Термопара, спиртовка, спички, гальванометр демонстрационный, соединительные провода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Демонстрирует возникновение термо ЭДС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Тепловое расширение</w:t>
            </w:r>
          </w:p>
        </w:tc>
        <w:tc>
          <w:tcPr>
            <w:tcW w:w="5819" w:type="dxa"/>
          </w:tcPr>
          <w:p w:rsidR="00983F60" w:rsidRPr="00E64380" w:rsidRDefault="00983F60" w:rsidP="006D304F">
            <w:pPr>
              <w:jc w:val="both"/>
            </w:pPr>
            <w:r w:rsidRPr="00E64380">
              <w:rPr>
                <w:sz w:val="22"/>
                <w:szCs w:val="22"/>
              </w:rPr>
              <w:t>Колба, стеклянная трубка в пробке, подкрашенная жидкость</w:t>
            </w:r>
            <w:r w:rsidR="006D304F">
              <w:rPr>
                <w:sz w:val="22"/>
                <w:szCs w:val="22"/>
              </w:rPr>
              <w:t xml:space="preserve">. </w:t>
            </w:r>
            <w:r w:rsidRPr="00E64380">
              <w:rPr>
                <w:sz w:val="22"/>
                <w:szCs w:val="22"/>
              </w:rPr>
              <w:t>Когда колбу берут в руки столб подкрашеной жидкости начинает подниматься, вследствие теплового расширения воздуха.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Испарение жидкости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Термометр, сосуд со спиртом (этанол)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Демонстрируется понижение температуры при вынимании термометра из сосуда, вследствие испарения жидкости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Радиометр Крукса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Радиометр Крукса, лампа, источник питания.</w:t>
            </w:r>
          </w:p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Вращение лопастей радиометра при его освещении светом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Фокусы с волчком</w:t>
            </w:r>
          </w:p>
        </w:tc>
        <w:tc>
          <w:tcPr>
            <w:tcW w:w="5819" w:type="dxa"/>
          </w:tcPr>
          <w:p w:rsidR="00983F60" w:rsidRPr="00E64380" w:rsidRDefault="00983F60" w:rsidP="006D304F">
            <w:pPr>
              <w:jc w:val="both"/>
            </w:pPr>
            <w:r w:rsidRPr="00E64380">
              <w:rPr>
                <w:sz w:val="22"/>
                <w:szCs w:val="22"/>
              </w:rPr>
              <w:t>Волчок, 2 подставки, копировальная бумага и белая бумага.</w:t>
            </w:r>
            <w:r w:rsidR="006D304F">
              <w:rPr>
                <w:sz w:val="22"/>
                <w:szCs w:val="22"/>
              </w:rPr>
              <w:t xml:space="preserve"> </w:t>
            </w:r>
            <w:r w:rsidRPr="00E64380">
              <w:rPr>
                <w:sz w:val="22"/>
                <w:szCs w:val="22"/>
              </w:rPr>
              <w:t>Демонстрирует сохранение оси вращения волчка и явление прецессии.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Подвижная модель Солнечной системы</w:t>
            </w:r>
          </w:p>
        </w:tc>
        <w:tc>
          <w:tcPr>
            <w:tcW w:w="5819" w:type="dxa"/>
          </w:tcPr>
          <w:p w:rsidR="00983F60" w:rsidRPr="00E64380" w:rsidRDefault="00983F60" w:rsidP="006D304F">
            <w:pPr>
              <w:jc w:val="both"/>
            </w:pPr>
            <w:r w:rsidRPr="00E64380">
              <w:rPr>
                <w:sz w:val="22"/>
                <w:szCs w:val="22"/>
              </w:rPr>
              <w:t>Подвижная модель Солнечной системы. Источник питания.</w:t>
            </w:r>
            <w:r w:rsidR="006D304F">
              <w:rPr>
                <w:sz w:val="22"/>
                <w:szCs w:val="22"/>
              </w:rPr>
              <w:t xml:space="preserve"> </w:t>
            </w:r>
            <w:r w:rsidRPr="00E64380">
              <w:rPr>
                <w:sz w:val="22"/>
                <w:szCs w:val="22"/>
              </w:rPr>
              <w:t>Демонстрирует движение планет вокруг Солнца с учётом соотношения их скоростей.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842" w:type="dxa"/>
          </w:tcPr>
          <w:p w:rsidR="00983F60" w:rsidRPr="00E64380" w:rsidRDefault="00FD0601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Инженерно-ф</w:t>
            </w:r>
            <w:r w:rsidRPr="00E64380">
              <w:rPr>
                <w:sz w:val="22"/>
                <w:szCs w:val="22"/>
                <w:lang w:eastAsia="en-US"/>
              </w:rPr>
              <w:t>изический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Опыты с воздушными шарами</w:t>
            </w:r>
          </w:p>
        </w:tc>
        <w:tc>
          <w:tcPr>
            <w:tcW w:w="5819" w:type="dxa"/>
          </w:tcPr>
          <w:p w:rsidR="00983F60" w:rsidRPr="00E64380" w:rsidRDefault="00983F60" w:rsidP="006D304F">
            <w:pPr>
              <w:jc w:val="both"/>
            </w:pPr>
            <w:r w:rsidRPr="00E64380">
              <w:rPr>
                <w:sz w:val="22"/>
                <w:szCs w:val="22"/>
              </w:rPr>
              <w:t>Воздушные шары, деревянные шпажки, моющее средство, скотч, вода, спички</w:t>
            </w:r>
            <w:r w:rsidR="006D304F">
              <w:rPr>
                <w:sz w:val="22"/>
                <w:szCs w:val="22"/>
              </w:rPr>
              <w:t xml:space="preserve">. </w:t>
            </w:r>
            <w:r w:rsidRPr="00E64380">
              <w:rPr>
                <w:sz w:val="22"/>
                <w:szCs w:val="22"/>
              </w:rPr>
              <w:t>Демонстрирует различные свойства тел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Филологический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</w:rPr>
              <w:t xml:space="preserve">На платформе будут представлены персонажи русской и зарубежной классической литературы. </w:t>
            </w:r>
            <w:r w:rsidRPr="00E64380">
              <w:rPr>
                <w:sz w:val="22"/>
                <w:szCs w:val="22"/>
              </w:rPr>
              <w:br/>
              <w:t>Книжными героями будет проведен опрос участников на знание классической литературы школьного курса, за прохождение опроса будет выдан приз.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842" w:type="dxa"/>
          </w:tcPr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Экономический факультет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Игра-викторина «Экономический блиц»</w:t>
            </w:r>
          </w:p>
        </w:tc>
        <w:tc>
          <w:tcPr>
            <w:tcW w:w="5819" w:type="dxa"/>
          </w:tcPr>
          <w:p w:rsidR="00983F60" w:rsidRPr="00E64380" w:rsidRDefault="00983F60" w:rsidP="003051F0">
            <w:pPr>
              <w:jc w:val="both"/>
            </w:pPr>
            <w:r w:rsidRPr="00E64380">
              <w:rPr>
                <w:sz w:val="22"/>
                <w:szCs w:val="22"/>
              </w:rPr>
              <w:t>Игра нацелена на популяризацию экономической науки и повышение финансово-экономической грамотности слушателей. Викторина проводится для выявления среди участников лучших знатоков экономики, владеющих экономическими понятиями и категориями. Победителям будут вручены памятные подарки.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46. </w:t>
            </w:r>
          </w:p>
        </w:tc>
        <w:tc>
          <w:tcPr>
            <w:tcW w:w="1842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Центр Здоровье </w:t>
            </w:r>
          </w:p>
          <w:p w:rsidR="00983F60" w:rsidRPr="00E64380" w:rsidRDefault="00983F60" w:rsidP="003051F0">
            <w:pPr>
              <w:jc w:val="both"/>
              <w:rPr>
                <w:lang w:eastAsia="en-US"/>
              </w:rPr>
            </w:pPr>
            <w:r w:rsidRPr="00E64380">
              <w:rPr>
                <w:sz w:val="22"/>
                <w:szCs w:val="22"/>
                <w:lang w:eastAsia="en-US"/>
              </w:rPr>
              <w:t>НИИ КП АГУ</w:t>
            </w:r>
          </w:p>
        </w:tc>
        <w:tc>
          <w:tcPr>
            <w:tcW w:w="2403" w:type="dxa"/>
          </w:tcPr>
          <w:p w:rsidR="00983F60" w:rsidRPr="00E64380" w:rsidRDefault="00983F60" w:rsidP="003051F0">
            <w:pPr>
              <w:jc w:val="both"/>
            </w:pPr>
            <w:r w:rsidRPr="005956FE">
              <w:rPr>
                <w:sz w:val="22"/>
                <w:szCs w:val="22"/>
              </w:rPr>
              <w:t>Wattbike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9" w:type="dxa"/>
          </w:tcPr>
          <w:p w:rsidR="00983F60" w:rsidRDefault="00983F60" w:rsidP="003051F0">
            <w:pPr>
              <w:jc w:val="both"/>
            </w:pPr>
            <w:r w:rsidRPr="005956FE">
              <w:rPr>
                <w:sz w:val="22"/>
                <w:szCs w:val="22"/>
              </w:rPr>
              <w:t>Wattbike</w:t>
            </w:r>
            <w:r w:rsidR="00EA11C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- самый современный в мире велотренажер, позволяющий максимально информативно оценивать физические способности человека.  На площадке будет проведен мастер класс </w:t>
            </w:r>
          </w:p>
          <w:p w:rsidR="00983F60" w:rsidRPr="00E64380" w:rsidRDefault="00983F60" w:rsidP="003051F0">
            <w:pPr>
              <w:jc w:val="both"/>
            </w:pPr>
            <w:r>
              <w:rPr>
                <w:sz w:val="22"/>
                <w:szCs w:val="22"/>
              </w:rPr>
              <w:t>по определению спортивной одаренности детей к занятию велосипедным спортом. Все желающие смогут принять участие в</w:t>
            </w:r>
            <w:r w:rsidR="003051F0">
              <w:rPr>
                <w:sz w:val="22"/>
                <w:szCs w:val="22"/>
              </w:rPr>
              <w:t xml:space="preserve"> виртуальной гонке ватбайках.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842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физического воспитания  </w:t>
            </w:r>
          </w:p>
        </w:tc>
        <w:tc>
          <w:tcPr>
            <w:tcW w:w="2403" w:type="dxa"/>
          </w:tcPr>
          <w:p w:rsidR="00983F60" w:rsidRPr="005956FE" w:rsidRDefault="000A40C5" w:rsidP="003051F0">
            <w:pPr>
              <w:jc w:val="both"/>
            </w:pPr>
            <w:r>
              <w:rPr>
                <w:sz w:val="22"/>
                <w:szCs w:val="22"/>
              </w:rPr>
              <w:t xml:space="preserve">Мастер класс «Можно ли переиграть робота в настольный теннис». </w:t>
            </w:r>
          </w:p>
        </w:tc>
        <w:tc>
          <w:tcPr>
            <w:tcW w:w="5819" w:type="dxa"/>
          </w:tcPr>
          <w:p w:rsidR="00983F60" w:rsidRPr="005956FE" w:rsidRDefault="00983F60" w:rsidP="003051F0">
            <w:pPr>
              <w:jc w:val="both"/>
            </w:pPr>
            <w:r>
              <w:rPr>
                <w:sz w:val="22"/>
                <w:szCs w:val="22"/>
              </w:rPr>
              <w:t xml:space="preserve">В рамках работы площадки будут продемонстрированы современные методы спортивной тренировки в настольный теннис, мастер класс игры против робота, определение спортивной одаренности. </w:t>
            </w:r>
          </w:p>
        </w:tc>
      </w:tr>
      <w:tr w:rsidR="00983F60" w:rsidRPr="00E64380" w:rsidTr="003051F0">
        <w:trPr>
          <w:trHeight w:val="527"/>
        </w:trPr>
        <w:tc>
          <w:tcPr>
            <w:tcW w:w="534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48. </w:t>
            </w:r>
          </w:p>
        </w:tc>
        <w:tc>
          <w:tcPr>
            <w:tcW w:w="1842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Исторический факультет </w:t>
            </w:r>
          </w:p>
        </w:tc>
        <w:tc>
          <w:tcPr>
            <w:tcW w:w="2403" w:type="dxa"/>
          </w:tcPr>
          <w:p w:rsidR="00983F60" w:rsidRPr="005956FE" w:rsidRDefault="00452EF7" w:rsidP="003051F0">
            <w:pPr>
              <w:jc w:val="both"/>
            </w:pPr>
            <w:r>
              <w:t>В</w:t>
            </w:r>
            <w:r w:rsidR="006F5CEF">
              <w:t>ыставка</w:t>
            </w:r>
          </w:p>
        </w:tc>
        <w:tc>
          <w:tcPr>
            <w:tcW w:w="5819" w:type="dxa"/>
          </w:tcPr>
          <w:p w:rsidR="00983F60" w:rsidRDefault="006F5CEF" w:rsidP="003051F0">
            <w:pPr>
              <w:jc w:val="both"/>
            </w:pPr>
            <w:r>
              <w:t>Выставка музея исторического факультета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Default="00983F60" w:rsidP="003051F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49. </w:t>
            </w:r>
          </w:p>
        </w:tc>
        <w:tc>
          <w:tcPr>
            <w:tcW w:w="1842" w:type="dxa"/>
          </w:tcPr>
          <w:p w:rsidR="00983F60" w:rsidRDefault="006F5CEF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Центр ГИС </w:t>
            </w:r>
          </w:p>
        </w:tc>
        <w:tc>
          <w:tcPr>
            <w:tcW w:w="2403" w:type="dxa"/>
          </w:tcPr>
          <w:p w:rsidR="00983F60" w:rsidRPr="005956FE" w:rsidRDefault="00983F60" w:rsidP="003051F0">
            <w:pPr>
              <w:jc w:val="both"/>
            </w:pPr>
            <w:r>
              <w:rPr>
                <w:sz w:val="22"/>
                <w:szCs w:val="22"/>
              </w:rPr>
              <w:t xml:space="preserve">Центр космических услуг </w:t>
            </w:r>
          </w:p>
        </w:tc>
        <w:tc>
          <w:tcPr>
            <w:tcW w:w="5819" w:type="dxa"/>
          </w:tcPr>
          <w:p w:rsidR="00983F60" w:rsidRDefault="006F5CEF" w:rsidP="003051F0">
            <w:r>
              <w:t>В рамках работы площадки будут продемонстрированы космические услуги.</w:t>
            </w:r>
          </w:p>
        </w:tc>
      </w:tr>
      <w:tr w:rsidR="00983F60" w:rsidRPr="00E64380" w:rsidTr="003051F0">
        <w:trPr>
          <w:trHeight w:val="745"/>
        </w:trPr>
        <w:tc>
          <w:tcPr>
            <w:tcW w:w="534" w:type="dxa"/>
          </w:tcPr>
          <w:p w:rsidR="00983F60" w:rsidRDefault="00916987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842" w:type="dxa"/>
          </w:tcPr>
          <w:p w:rsidR="00983F60" w:rsidRDefault="00916987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Ботанический сад</w:t>
            </w:r>
          </w:p>
        </w:tc>
        <w:tc>
          <w:tcPr>
            <w:tcW w:w="2403" w:type="dxa"/>
          </w:tcPr>
          <w:p w:rsidR="00983F60" w:rsidRDefault="00916987" w:rsidP="003051F0">
            <w:pPr>
              <w:jc w:val="both"/>
            </w:pPr>
            <w:r>
              <w:t>Выставка редких растений</w:t>
            </w:r>
          </w:p>
        </w:tc>
        <w:tc>
          <w:tcPr>
            <w:tcW w:w="5819" w:type="dxa"/>
          </w:tcPr>
          <w:p w:rsidR="00983F60" w:rsidRDefault="00916987" w:rsidP="003051F0">
            <w:pPr>
              <w:jc w:val="both"/>
            </w:pPr>
            <w:r>
              <w:t>Будут продемонстрированы редкие растения, выращенные в Ботаническом саду Адыгейского государственного университета.</w:t>
            </w:r>
          </w:p>
        </w:tc>
      </w:tr>
      <w:tr w:rsidR="003051F0" w:rsidRPr="00E64380" w:rsidTr="003051F0">
        <w:trPr>
          <w:trHeight w:val="321"/>
        </w:trPr>
        <w:tc>
          <w:tcPr>
            <w:tcW w:w="534" w:type="dxa"/>
            <w:vMerge w:val="restart"/>
          </w:tcPr>
          <w:p w:rsidR="003051F0" w:rsidRDefault="003051F0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2" w:type="dxa"/>
            <w:vMerge w:val="restart"/>
          </w:tcPr>
          <w:p w:rsidR="003051F0" w:rsidRDefault="003051F0" w:rsidP="003051F0">
            <w:pPr>
              <w:rPr>
                <w:lang w:eastAsia="en-US"/>
              </w:rPr>
            </w:pPr>
            <w:r w:rsidRPr="00952421">
              <w:rPr>
                <w:lang w:eastAsia="en-US"/>
              </w:rPr>
              <w:t>Факультет математики и компьютерных наук</w:t>
            </w:r>
          </w:p>
        </w:tc>
        <w:tc>
          <w:tcPr>
            <w:tcW w:w="2403" w:type="dxa"/>
          </w:tcPr>
          <w:p w:rsidR="003051F0" w:rsidRDefault="003051F0" w:rsidP="003051F0">
            <w:r>
              <w:t>1.Головоломки</w:t>
            </w:r>
          </w:p>
        </w:tc>
        <w:tc>
          <w:tcPr>
            <w:tcW w:w="5819" w:type="dxa"/>
          </w:tcPr>
          <w:p w:rsidR="003051F0" w:rsidRDefault="003051F0" w:rsidP="003051F0">
            <w:pPr>
              <w:jc w:val="both"/>
            </w:pPr>
            <w:r>
              <w:t>1. Стол, из дерева пластины разных форм, на них написаны задания, которые дети должны выполнить</w:t>
            </w:r>
          </w:p>
        </w:tc>
      </w:tr>
      <w:tr w:rsidR="003051F0" w:rsidRPr="00E64380" w:rsidTr="003051F0">
        <w:trPr>
          <w:trHeight w:val="375"/>
        </w:trPr>
        <w:tc>
          <w:tcPr>
            <w:tcW w:w="534" w:type="dxa"/>
            <w:vMerge/>
          </w:tcPr>
          <w:p w:rsidR="003051F0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3051F0" w:rsidRPr="00952421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2403" w:type="dxa"/>
          </w:tcPr>
          <w:p w:rsidR="003051F0" w:rsidRDefault="003051F0" w:rsidP="003051F0">
            <w:r>
              <w:t>2.Бродилка</w:t>
            </w:r>
          </w:p>
        </w:tc>
        <w:tc>
          <w:tcPr>
            <w:tcW w:w="5819" w:type="dxa"/>
          </w:tcPr>
          <w:p w:rsidR="003051F0" w:rsidRDefault="003051F0" w:rsidP="003051F0">
            <w:pPr>
              <w:jc w:val="both"/>
            </w:pPr>
            <w:r>
              <w:t>2. Студент чертит рисунок на полу мелом или скотчем, по которому дети должны пройти, 4мна 5м нужна площадь</w:t>
            </w:r>
          </w:p>
        </w:tc>
      </w:tr>
      <w:tr w:rsidR="003051F0" w:rsidRPr="00E64380" w:rsidTr="003051F0">
        <w:trPr>
          <w:trHeight w:val="751"/>
        </w:trPr>
        <w:tc>
          <w:tcPr>
            <w:tcW w:w="534" w:type="dxa"/>
            <w:vMerge/>
          </w:tcPr>
          <w:p w:rsidR="003051F0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3051F0" w:rsidRPr="00952421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2403" w:type="dxa"/>
          </w:tcPr>
          <w:p w:rsidR="003051F0" w:rsidRDefault="003051F0" w:rsidP="003051F0">
            <w:r>
              <w:t>3.Гороховый конструктор</w:t>
            </w:r>
          </w:p>
        </w:tc>
        <w:tc>
          <w:tcPr>
            <w:tcW w:w="5819" w:type="dxa"/>
          </w:tcPr>
          <w:p w:rsidR="003051F0" w:rsidRDefault="003051F0" w:rsidP="003051F0">
            <w:pPr>
              <w:jc w:val="both"/>
            </w:pPr>
            <w:r>
              <w:t>3. Горох нут, зубочистки, стол, собираются объемные фигуры при помощи студента.</w:t>
            </w:r>
          </w:p>
        </w:tc>
      </w:tr>
      <w:tr w:rsidR="003051F0" w:rsidRPr="00E64380" w:rsidTr="003051F0">
        <w:trPr>
          <w:trHeight w:val="1130"/>
        </w:trPr>
        <w:tc>
          <w:tcPr>
            <w:tcW w:w="534" w:type="dxa"/>
            <w:vMerge/>
          </w:tcPr>
          <w:p w:rsidR="003051F0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3051F0" w:rsidRPr="00952421" w:rsidRDefault="003051F0" w:rsidP="003051F0">
            <w:pPr>
              <w:jc w:val="both"/>
              <w:rPr>
                <w:lang w:eastAsia="en-US"/>
              </w:rPr>
            </w:pPr>
          </w:p>
        </w:tc>
        <w:tc>
          <w:tcPr>
            <w:tcW w:w="2403" w:type="dxa"/>
          </w:tcPr>
          <w:p w:rsidR="003051F0" w:rsidRDefault="003051F0" w:rsidP="003051F0">
            <w:pPr>
              <w:jc w:val="both"/>
            </w:pPr>
            <w:r>
              <w:t>4.Самоопирающийся конструктор</w:t>
            </w:r>
          </w:p>
        </w:tc>
        <w:tc>
          <w:tcPr>
            <w:tcW w:w="5819" w:type="dxa"/>
          </w:tcPr>
          <w:p w:rsidR="003051F0" w:rsidRDefault="003051F0" w:rsidP="003051F0">
            <w:pPr>
              <w:jc w:val="both"/>
            </w:pPr>
            <w:r>
              <w:t>4. Разного размера деревянные палочки с несколькими выемками. Из них собирается купол, по которому дети по одному могут лазать, но не более 50 кг, 4х5 м. нужна площадь.</w:t>
            </w:r>
          </w:p>
        </w:tc>
      </w:tr>
      <w:tr w:rsidR="003051F0" w:rsidRPr="00E64380" w:rsidTr="003051F0">
        <w:trPr>
          <w:trHeight w:val="1230"/>
        </w:trPr>
        <w:tc>
          <w:tcPr>
            <w:tcW w:w="534" w:type="dxa"/>
          </w:tcPr>
          <w:p w:rsidR="003051F0" w:rsidRDefault="003051F0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52. </w:t>
            </w:r>
          </w:p>
        </w:tc>
        <w:tc>
          <w:tcPr>
            <w:tcW w:w="1842" w:type="dxa"/>
          </w:tcPr>
          <w:p w:rsidR="003051F0" w:rsidRPr="00952421" w:rsidRDefault="00FC5844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робототехники и мехатроники НИИ комплексных проблем  </w:t>
            </w:r>
          </w:p>
        </w:tc>
        <w:tc>
          <w:tcPr>
            <w:tcW w:w="2403" w:type="dxa"/>
          </w:tcPr>
          <w:p w:rsidR="003051F0" w:rsidRDefault="003051F0" w:rsidP="003051F0">
            <w:pPr>
              <w:jc w:val="both"/>
            </w:pPr>
            <w:r>
              <w:rPr>
                <w:lang w:eastAsia="en-US"/>
              </w:rPr>
              <w:t>Робототехника</w:t>
            </w:r>
            <w:r w:rsidR="00FC5844">
              <w:rPr>
                <w:lang w:eastAsia="en-US"/>
              </w:rPr>
              <w:t xml:space="preserve"> и мехатроника.</w:t>
            </w:r>
          </w:p>
        </w:tc>
        <w:tc>
          <w:tcPr>
            <w:tcW w:w="5819" w:type="dxa"/>
          </w:tcPr>
          <w:p w:rsidR="003051F0" w:rsidRDefault="00FC5844" w:rsidP="003051F0">
            <w:r>
              <w:rPr>
                <w:sz w:val="22"/>
                <w:szCs w:val="22"/>
              </w:rPr>
              <w:t>В ходе мероприятия будут рассмотрены основные понятия робототехники, показаны примеры выполнения роботами разнообразных задач: нахождение пути в лабиринте, дистанционное управление роботом, движение по заданному маршруту, принцип работы с гироскопом.</w:t>
            </w:r>
          </w:p>
        </w:tc>
      </w:tr>
      <w:tr w:rsidR="0066474E" w:rsidRPr="00E64380" w:rsidTr="003051F0">
        <w:trPr>
          <w:trHeight w:val="1230"/>
        </w:trPr>
        <w:tc>
          <w:tcPr>
            <w:tcW w:w="534" w:type="dxa"/>
          </w:tcPr>
          <w:p w:rsidR="0066474E" w:rsidRDefault="00FC5844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53.</w:t>
            </w:r>
          </w:p>
        </w:tc>
        <w:tc>
          <w:tcPr>
            <w:tcW w:w="1842" w:type="dxa"/>
          </w:tcPr>
          <w:p w:rsidR="0066474E" w:rsidRDefault="0066474E" w:rsidP="003051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факультет</w:t>
            </w:r>
          </w:p>
        </w:tc>
        <w:tc>
          <w:tcPr>
            <w:tcW w:w="2403" w:type="dxa"/>
          </w:tcPr>
          <w:p w:rsidR="0066474E" w:rsidRDefault="0066474E" w:rsidP="003051F0">
            <w:pPr>
              <w:jc w:val="both"/>
              <w:rPr>
                <w:lang w:eastAsia="en-US"/>
              </w:rPr>
            </w:pPr>
            <w:r w:rsidRPr="0066474E">
              <w:rPr>
                <w:lang w:eastAsia="en-US"/>
              </w:rPr>
              <w:t>Мастер-класс «Занимательная криминалистика»</w:t>
            </w:r>
          </w:p>
        </w:tc>
        <w:tc>
          <w:tcPr>
            <w:tcW w:w="5819" w:type="dxa"/>
          </w:tcPr>
          <w:p w:rsidR="0066474E" w:rsidRDefault="0066474E" w:rsidP="003051F0">
            <w:r w:rsidRPr="0066474E">
              <w:t>Криминалистика – прикладная юридическая наука, которая, безусловно, сможет занять и заинтересовать подрастающее поколение. Школьникам будет предложено познакомиться с повседневной работой криминалиста. Ученики не только услышат познавательный рассказ об одной из самых занимательных профессий, но и получат редкую возможность – самим поучаствовать в ряде криминалистических процедур.</w:t>
            </w:r>
          </w:p>
        </w:tc>
      </w:tr>
    </w:tbl>
    <w:p w:rsidR="00FC5844" w:rsidRDefault="00FC5844" w:rsidP="00FC5844">
      <w:pPr>
        <w:rPr>
          <w:lang w:eastAsia="zh-CN"/>
        </w:rPr>
      </w:pPr>
    </w:p>
    <w:sectPr w:rsidR="00FC5844" w:rsidSect="00983F60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29" w:rsidRDefault="00AF0629" w:rsidP="00983F60">
      <w:r>
        <w:separator/>
      </w:r>
    </w:p>
  </w:endnote>
  <w:endnote w:type="continuationSeparator" w:id="0">
    <w:p w:rsidR="00AF0629" w:rsidRDefault="00AF0629" w:rsidP="0098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29" w:rsidRDefault="00AF0629" w:rsidP="00983F60">
      <w:r>
        <w:separator/>
      </w:r>
    </w:p>
  </w:footnote>
  <w:footnote w:type="continuationSeparator" w:id="0">
    <w:p w:rsidR="00AF0629" w:rsidRDefault="00AF0629" w:rsidP="0098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95"/>
    <w:rsid w:val="000718A8"/>
    <w:rsid w:val="000A40C5"/>
    <w:rsid w:val="0011654C"/>
    <w:rsid w:val="00153595"/>
    <w:rsid w:val="0019445F"/>
    <w:rsid w:val="003051F0"/>
    <w:rsid w:val="00452EF7"/>
    <w:rsid w:val="0046083F"/>
    <w:rsid w:val="004855B3"/>
    <w:rsid w:val="005430A7"/>
    <w:rsid w:val="00571710"/>
    <w:rsid w:val="0066474E"/>
    <w:rsid w:val="00675318"/>
    <w:rsid w:val="006D304F"/>
    <w:rsid w:val="006F5CEF"/>
    <w:rsid w:val="00916987"/>
    <w:rsid w:val="00952421"/>
    <w:rsid w:val="00956EF2"/>
    <w:rsid w:val="00983F60"/>
    <w:rsid w:val="00AC4F91"/>
    <w:rsid w:val="00AF0629"/>
    <w:rsid w:val="00D16551"/>
    <w:rsid w:val="00E21909"/>
    <w:rsid w:val="00EA11CC"/>
    <w:rsid w:val="00EB223D"/>
    <w:rsid w:val="00FC5844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F03"/>
  <w15:docId w15:val="{058C65BF-D7B1-4A28-AEF1-E6ECE48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F60"/>
    <w:rPr>
      <w:color w:val="0000FF"/>
      <w:u w:val="single"/>
    </w:rPr>
  </w:style>
  <w:style w:type="character" w:styleId="a4">
    <w:name w:val="Emphasis"/>
    <w:uiPriority w:val="20"/>
    <w:qFormat/>
    <w:rsid w:val="00983F60"/>
    <w:rPr>
      <w:i/>
      <w:iCs/>
    </w:rPr>
  </w:style>
  <w:style w:type="paragraph" w:styleId="a5">
    <w:name w:val="Normal (Web)"/>
    <w:basedOn w:val="a"/>
    <w:uiPriority w:val="99"/>
    <w:rsid w:val="00983F6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83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3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3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51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1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il-user-avatar">
    <w:name w:val="mail-user-avatar"/>
    <w:basedOn w:val="a0"/>
    <w:rsid w:val="00FC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2</cp:revision>
  <cp:lastPrinted>2019-11-06T06:25:00Z</cp:lastPrinted>
  <dcterms:created xsi:type="dcterms:W3CDTF">2019-11-10T21:06:00Z</dcterms:created>
  <dcterms:modified xsi:type="dcterms:W3CDTF">2019-11-10T21:06:00Z</dcterms:modified>
</cp:coreProperties>
</file>