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74E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FF8" w:rsidRDefault="00E05FF8" w:rsidP="00E05FF8">
      <w:pPr>
        <w:pStyle w:val="a3"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05F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</w:p>
    <w:p w:rsidR="00E05FF8" w:rsidRPr="00E05FF8" w:rsidRDefault="00E05FF8" w:rsidP="00E05FF8">
      <w:pPr>
        <w:pStyle w:val="a3"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05FF8">
        <w:rPr>
          <w:rFonts w:ascii="Times New Roman" w:hAnsi="Times New Roman"/>
          <w:sz w:val="28"/>
          <w:szCs w:val="28"/>
        </w:rPr>
        <w:t>к приказу ФГБОУ ВО «АГУ»</w:t>
      </w:r>
    </w:p>
    <w:p w:rsidR="00E05FF8" w:rsidRPr="00E05FF8" w:rsidRDefault="00E05FF8" w:rsidP="00E05FF8">
      <w:pPr>
        <w:pStyle w:val="a3"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05FF8">
        <w:rPr>
          <w:rFonts w:ascii="Times New Roman" w:hAnsi="Times New Roman"/>
          <w:sz w:val="28"/>
          <w:szCs w:val="28"/>
        </w:rPr>
        <w:t>от ___________ № __________</w:t>
      </w:r>
    </w:p>
    <w:p w:rsidR="00E05FF8" w:rsidRDefault="00E05FF8" w:rsidP="00E05FF8">
      <w:pPr>
        <w:pStyle w:val="a3"/>
        <w:widowControl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ПОРЯДОК ПРОВЕДЕНИЯ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 xml:space="preserve">республиканского профессионального конкурса 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«Лучший социальный педагог-наставник» в 2023 году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1.1. Настоящий порядок проведения Конкурса (далее – Порядок) в 2023 году разработан ФГБОУ ВО «Адыгейский государственный университет».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1.2. Настоящий Порядок определяет сроки проведения Конкурса, перечень документов и материалов, предоставляемых для участия в Конкурсе; структуру, формат проведения и критерии оценки конкурсных испытаний; требования к жюри и счетной комиссии Конкурса; процедуру проведения Конкурса.</w:t>
      </w:r>
    </w:p>
    <w:p w:rsidR="006B2B7E" w:rsidRPr="006B2B7E" w:rsidRDefault="006B2B7E" w:rsidP="006B2B7E">
      <w:pPr>
        <w:widowControl w:val="0"/>
        <w:ind w:firstLine="709"/>
        <w:jc w:val="both"/>
        <w:rPr>
          <w:sz w:val="28"/>
          <w:szCs w:val="28"/>
        </w:rPr>
      </w:pPr>
      <w:r w:rsidRPr="006B2B7E">
        <w:rPr>
          <w:sz w:val="28"/>
          <w:szCs w:val="28"/>
        </w:rPr>
        <w:t>1.3. Организаторами Конкурса являются ФГБОУ ВО «Адыгейский государственный университет» при поддержке Министерства образования и науки Республики Адыгея (далее – Министерство) (далее – Организаторы).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1.4. Сроки проведения Конкурса: заочный тур - с 01 апреля по 31 мая 2023 года; отборочный тур – с 01 июня по 30 июня 2023 года; очный тур – 12 октября 2023 года.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Место проведения очного тура Конкурса – г. Майкоп ФГБОУ ВО «Адыгейский государственный университет».</w:t>
      </w:r>
    </w:p>
    <w:p w:rsidR="006B2B7E" w:rsidRPr="006B2B7E" w:rsidRDefault="006B2B7E" w:rsidP="006B2B7E">
      <w:pPr>
        <w:widowControl w:val="0"/>
        <w:ind w:firstLine="709"/>
        <w:jc w:val="both"/>
        <w:rPr>
          <w:sz w:val="28"/>
          <w:szCs w:val="28"/>
        </w:rPr>
      </w:pPr>
      <w:r w:rsidRPr="006B2B7E">
        <w:rPr>
          <w:sz w:val="28"/>
          <w:szCs w:val="28"/>
        </w:rPr>
        <w:t xml:space="preserve">1.5. Информация о Конкурсе размещается на сайте ФГБОУ ВО «Адыгейский государственный университет»: </w:t>
      </w:r>
      <w:hyperlink r:id="rId6" w:history="1">
        <w:r w:rsidRPr="006B2B7E">
          <w:rPr>
            <w:rStyle w:val="a6"/>
            <w:sz w:val="28"/>
            <w:szCs w:val="28"/>
          </w:rPr>
          <w:t>http://adyg</w:t>
        </w:r>
        <w:r w:rsidRPr="006B2B7E">
          <w:rPr>
            <w:rStyle w:val="a6"/>
            <w:sz w:val="28"/>
            <w:szCs w:val="28"/>
            <w:lang w:val="en-US"/>
          </w:rPr>
          <w:t>net</w:t>
        </w:r>
        <w:r w:rsidRPr="006B2B7E">
          <w:rPr>
            <w:rStyle w:val="a6"/>
            <w:sz w:val="28"/>
            <w:szCs w:val="28"/>
          </w:rPr>
          <w:t>.</w:t>
        </w:r>
        <w:r w:rsidRPr="006B2B7E">
          <w:rPr>
            <w:rStyle w:val="a6"/>
            <w:sz w:val="28"/>
            <w:szCs w:val="28"/>
            <w:lang w:val="en-US"/>
          </w:rPr>
          <w:t>ru</w:t>
        </w:r>
      </w:hyperlink>
      <w:r w:rsidRPr="006B2B7E">
        <w:rPr>
          <w:sz w:val="28"/>
          <w:szCs w:val="28"/>
        </w:rPr>
        <w:t xml:space="preserve"> и в социальных сетях университета.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2. Условия участия, требования к документам и материалам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2.1. Участие в Конкурсе принимают педагогические работники, являющиеся гражданами Российской Федерации и работающие в образовательных организациях и осуществляющих свою деятельность на территории Республики Адыгея, независимо от их организационно-правовых форм.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2.2. В соответствии с Положением о Конкурсе для участия в Конкурсе приглашаются социальные педагоги-наставники образовательных учреждений РА.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2.3. Участник образовательной организации заполняет согласие участника Конкурса на обработку персональных данных (публикацию персональных данных, в том числе посредством информационно-телекоммуникационной сети Интернет) (Приложение №3).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2.4. Кандидат не допускается к участию в Конкурсе, если: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lastRenderedPageBreak/>
        <w:t>- не является гражданином Российской Федерации;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- не является в момент подачи документов педагогическим работником;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- представлен неполный комплект документов и материалов или в них содержатся недостоверные сведения;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- заявка на участие в республиканском этапе Конкурса поступила позже установленного срока.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2.5. На основании материалов, указанных в п. 2.3. настоящего Порядка, Организатор формирует списочный состав кандидатов на участие в Конкурсе для утверждения Оргкомитетом.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2.6. Для участников заключительного этапа Конкурса проводится установочный семинар.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2.7. Для сопровождения участников на очном мероприятии Конкурса приглашаются руководители ОО, работники системы образования различных уровней.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3. Конкурсные испытания Конкурса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3.1. Конкурса проходит в три этапа: заочный, отборочный и очный.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3.2. Заочный этап включает два конкурсных испытания: </w:t>
      </w:r>
      <w:r w:rsidRPr="006B2B7E">
        <w:rPr>
          <w:rFonts w:ascii="Times New Roman" w:hAnsi="Times New Roman"/>
          <w:b/>
          <w:sz w:val="28"/>
          <w:szCs w:val="28"/>
        </w:rPr>
        <w:t>«Интернет-портфолио»</w:t>
      </w:r>
      <w:r w:rsidRPr="006B2B7E">
        <w:rPr>
          <w:rFonts w:ascii="Times New Roman" w:hAnsi="Times New Roman"/>
          <w:sz w:val="28"/>
          <w:szCs w:val="28"/>
        </w:rPr>
        <w:t xml:space="preserve"> и </w:t>
      </w:r>
      <w:r w:rsidRPr="006B2B7E">
        <w:rPr>
          <w:rFonts w:ascii="Times New Roman" w:hAnsi="Times New Roman"/>
          <w:b/>
          <w:sz w:val="28"/>
          <w:szCs w:val="28"/>
        </w:rPr>
        <w:t>«Визитная карточка «Я – социальный педагог-наставник».</w:t>
      </w:r>
      <w:r w:rsidRPr="006B2B7E">
        <w:rPr>
          <w:rFonts w:ascii="Times New Roman" w:hAnsi="Times New Roman"/>
          <w:sz w:val="28"/>
          <w:szCs w:val="28"/>
        </w:rPr>
        <w:t xml:space="preserve"> В заочном туре проводится экспертиза материалов участников Конкурса, размещённых на Интернет-ресурсах.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>В конкурсных испытаниях заочного тура принимают участие все конкурсанты в соответствии со списочным составом, утвержденным Оргкомитетом.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3.2.1. Конкурсное испытание «Интернет-портфолио».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Цель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 – демонстрация конкурсантом различных аспектов профессиональной деятельности с использованием информационно-коммуникационных и цифровых технологий.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Формат конкурсного испытания:</w:t>
      </w:r>
      <w:r w:rsidRPr="006B2B7E">
        <w:rPr>
          <w:rFonts w:ascii="Times New Roman" w:hAnsi="Times New Roman"/>
          <w:sz w:val="28"/>
          <w:szCs w:val="28"/>
        </w:rPr>
        <w:t xml:space="preserve"> интернет-ресурс участника Конкурса (страница на интернет-ресурсе образовательной организации, в которой работает участник) или ссылка на личный сайт (блог, аккаунт в социальной сети), на котором представлены методические разработки, материалы, отражающие опыт и специфику профессиональной деятельности конкурсанта, фото и видеоматериалы.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Организационная схема проведения конкурсного испытания:</w:t>
      </w:r>
      <w:r w:rsidRPr="006B2B7E">
        <w:rPr>
          <w:rFonts w:ascii="Times New Roman" w:hAnsi="Times New Roman"/>
          <w:sz w:val="28"/>
          <w:szCs w:val="28"/>
        </w:rPr>
        <w:t xml:space="preserve"> адрес интернет-ресурса вносится в информационную карту участника (приложение №4). Предоставляется только один интернет-ресурс. Интернет-адрес должен быть активным при открытии посредством входа через любой распространенный браузер.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 xml:space="preserve">Порядок оценивания конкурсного испытания: </w:t>
      </w:r>
      <w:r w:rsidRPr="006B2B7E">
        <w:rPr>
          <w:rFonts w:ascii="Times New Roman" w:hAnsi="Times New Roman"/>
          <w:sz w:val="28"/>
          <w:szCs w:val="28"/>
        </w:rPr>
        <w:t>оценивание конкурсного испытания осуществляется в дистанционном режиме. Каждый Интернет-ресурс оценивают все члены жюри. Оценка фиксируется в инди</w:t>
      </w:r>
      <w:r w:rsidRPr="006B2B7E">
        <w:rPr>
          <w:rFonts w:ascii="Times New Roman" w:hAnsi="Times New Roman"/>
          <w:sz w:val="28"/>
          <w:szCs w:val="28"/>
        </w:rPr>
        <w:lastRenderedPageBreak/>
        <w:t>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Максимальная оценка за конкурсное испытание «Интернет-портфолио» </w:t>
      </w:r>
      <w:r w:rsidRPr="006B2B7E">
        <w:rPr>
          <w:rFonts w:ascii="Times New Roman" w:hAnsi="Times New Roman"/>
          <w:b/>
          <w:sz w:val="28"/>
          <w:szCs w:val="28"/>
        </w:rPr>
        <w:t>– 20 баллов.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B2B7E">
        <w:rPr>
          <w:rFonts w:ascii="Times New Roman" w:hAnsi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2962"/>
        <w:gridCol w:w="604"/>
        <w:gridCol w:w="4294"/>
        <w:gridCol w:w="1009"/>
      </w:tblGrid>
      <w:tr w:rsidR="006B2B7E" w:rsidRPr="006B2B7E" w:rsidTr="00DF7471">
        <w:trPr>
          <w:tblHeader/>
        </w:trPr>
        <w:tc>
          <w:tcPr>
            <w:tcW w:w="478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B2B7E" w:rsidRPr="006B2B7E" w:rsidTr="00DF7471">
        <w:tc>
          <w:tcPr>
            <w:tcW w:w="47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6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Содержательность и практическая значимость материалов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Содержание материалов ориентировано на различные целевые категории пользователей.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Содержание материалов отражает основные направления (одно или несколько) развития учащихся в соответствии с требованиями ФГОС.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</w:p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Материалы имеют практико-ориентированный характер.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Материалы представляют интерес для профессионального сообщества.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Представлены полезные ссылки на ресурсы, посвященные вопросам образования.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6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Характеристика ресурса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Обеспечены четкая структура представления материалов и удобство навигации.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Предусмотрена возможность осуществления «обратной связи».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«Обратная связь» осуществляется.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Материалы регулярно обновляются.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452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Отсутствуют орфографические, пунктуационные и грамматические ошибки.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8552" w:type="dxa"/>
            <w:gridSpan w:val="4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13" w:type="dxa"/>
            <w:shd w:val="clear" w:color="auto" w:fill="auto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0-20</w:t>
            </w:r>
          </w:p>
        </w:tc>
      </w:tr>
    </w:tbl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3.2.2. Конкурсное испытание «Визитная карточка «Я – социальный педагог-наставник».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Цель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 – демонстрация конкурсантом профессиональных достижений с использованием информационно-коммуникационных технологий.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Формат конкурсного испытания</w:t>
      </w:r>
      <w:r w:rsidRPr="006B2B7E">
        <w:rPr>
          <w:rFonts w:ascii="Times New Roman" w:hAnsi="Times New Roman"/>
          <w:i/>
          <w:sz w:val="28"/>
          <w:szCs w:val="28"/>
        </w:rPr>
        <w:t>:</w:t>
      </w:r>
      <w:r w:rsidRPr="006B2B7E">
        <w:rPr>
          <w:rFonts w:ascii="Times New Roman" w:hAnsi="Times New Roman"/>
          <w:sz w:val="28"/>
          <w:szCs w:val="28"/>
        </w:rPr>
        <w:t xml:space="preserve">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социально-педагогической деятельности.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Организационная схема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: видеоролик создается конкурсантом в заочном режиме. Ссылка на интернет-адрес, на котором размещен видеоролик, направляется в ФГБОУ ВО «Адыгейский государственный университет» по адресу: </w:t>
      </w:r>
      <w:hyperlink r:id="rId7" w:history="1">
        <w:r w:rsidRPr="006B2B7E">
          <w:rPr>
            <w:rFonts w:ascii="Times New Roman" w:hAnsi="Times New Roman" w:cs="Times New Roman"/>
            <w:sz w:val="28"/>
            <w:szCs w:val="28"/>
          </w:rPr>
          <w:t>konkurs.socped@mail.ru</w:t>
        </w:r>
      </w:hyperlink>
      <w:r w:rsidRPr="006B2B7E">
        <w:rPr>
          <w:rFonts w:ascii="Times New Roman" w:hAnsi="Times New Roman" w:cs="Times New Roman"/>
          <w:sz w:val="28"/>
          <w:szCs w:val="28"/>
        </w:rPr>
        <w:t xml:space="preserve"> </w:t>
      </w:r>
      <w:r w:rsidRPr="006B2B7E">
        <w:rPr>
          <w:rFonts w:ascii="Times New Roman" w:hAnsi="Times New Roman"/>
          <w:sz w:val="28"/>
          <w:szCs w:val="28"/>
        </w:rPr>
        <w:t>в срок до 31 мая 2023 г. (включительно).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Технические требования к видеоролику: возможность просмотра в режимах онлайн и офлайн; разрешение – 1920*1080 (16:9); частота кадров </w:t>
      </w:r>
      <w:r w:rsidRPr="006B2B7E">
        <w:rPr>
          <w:rFonts w:ascii="Times New Roman" w:hAnsi="Times New Roman"/>
          <w:sz w:val="28"/>
          <w:szCs w:val="28"/>
        </w:rPr>
        <w:lastRenderedPageBreak/>
        <w:t xml:space="preserve">– 25 кадров/с; скорость потока – не менее 13,0 Мбит/с; кодировка – </w:t>
      </w:r>
      <w:r w:rsidRPr="006B2B7E">
        <w:rPr>
          <w:rFonts w:ascii="Times New Roman" w:hAnsi="Times New Roman"/>
          <w:sz w:val="28"/>
          <w:szCs w:val="28"/>
          <w:lang w:val="en-US"/>
        </w:rPr>
        <w:t>AVC</w:t>
      </w:r>
      <w:r w:rsidRPr="006B2B7E">
        <w:rPr>
          <w:rFonts w:ascii="Times New Roman" w:hAnsi="Times New Roman"/>
          <w:sz w:val="28"/>
          <w:szCs w:val="28"/>
        </w:rPr>
        <w:t xml:space="preserve">, формат файла – </w:t>
      </w:r>
      <w:r w:rsidRPr="006B2B7E">
        <w:rPr>
          <w:rFonts w:ascii="Times New Roman" w:hAnsi="Times New Roman"/>
          <w:sz w:val="28"/>
          <w:szCs w:val="28"/>
          <w:lang w:val="en-US"/>
        </w:rPr>
        <w:t>mpg</w:t>
      </w:r>
      <w:r w:rsidRPr="006B2B7E">
        <w:rPr>
          <w:rFonts w:ascii="Times New Roman" w:hAnsi="Times New Roman"/>
          <w:sz w:val="28"/>
          <w:szCs w:val="28"/>
        </w:rPr>
        <w:t>4. Видеоролик должен содержать информационную заставку с указанием муниципального образования, населенного пункта, образовательной организации, Ф.И.О. конкурсанта.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Порядок оценивания конкурсного испытания:</w:t>
      </w:r>
      <w:r w:rsidRPr="006B2B7E">
        <w:rPr>
          <w:rFonts w:ascii="Times New Roman" w:hAnsi="Times New Roman"/>
          <w:sz w:val="28"/>
          <w:szCs w:val="28"/>
        </w:rPr>
        <w:t xml:space="preserve"> оценивание конкурсного испытания осуществляется в дистанционном режиме. Каждый видеоролик оценивают все члены жюри.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Максимальная оценка за конкурсное испытание «Визитная карточка «Я – социальный педагог-наставник» – </w:t>
      </w:r>
      <w:r w:rsidRPr="006B2B7E">
        <w:rPr>
          <w:rFonts w:ascii="Times New Roman" w:hAnsi="Times New Roman"/>
          <w:b/>
          <w:sz w:val="28"/>
          <w:szCs w:val="28"/>
        </w:rPr>
        <w:t>10 баллов</w:t>
      </w:r>
      <w:r w:rsidRPr="006B2B7E">
        <w:rPr>
          <w:rFonts w:ascii="Times New Roman" w:hAnsi="Times New Roman"/>
          <w:sz w:val="28"/>
          <w:szCs w:val="28"/>
        </w:rPr>
        <w:t>.</w:t>
      </w:r>
    </w:p>
    <w:p w:rsid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B2B7E">
        <w:rPr>
          <w:rFonts w:ascii="Times New Roman" w:hAnsi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2693"/>
        <w:gridCol w:w="604"/>
        <w:gridCol w:w="4563"/>
        <w:gridCol w:w="1009"/>
      </w:tblGrid>
      <w:tr w:rsidR="006B2B7E" w:rsidRPr="006B2B7E" w:rsidTr="00DF7471">
        <w:trPr>
          <w:trHeight w:val="116"/>
        </w:trPr>
        <w:tc>
          <w:tcPr>
            <w:tcW w:w="478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B2B7E" w:rsidRPr="006B2B7E" w:rsidTr="00DF7471">
        <w:tc>
          <w:tcPr>
            <w:tcW w:w="47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Демонстрируются профессиональные достижения социального педагога в работе с учащимися, родителями (законными представителями) учащихся, коллегами.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Демонстрируются интересы и увлечения социального педагога, связанные с профессиональной деятельностью.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Демонстрируется индивидуальный стиль профессиональной деятельности и оригинальность.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Соблюдается соответствие видеоряда содержанию.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7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741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Видеоряд, композиция и содержание интересны и оригинальны.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8552" w:type="dxa"/>
            <w:gridSpan w:val="4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13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</w:tr>
    </w:tbl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3.3. Очный этап включает два конкурсных испытания: </w:t>
      </w:r>
      <w:r w:rsidRPr="006B2B7E">
        <w:rPr>
          <w:rFonts w:ascii="Times New Roman" w:hAnsi="Times New Roman"/>
          <w:b/>
          <w:sz w:val="28"/>
          <w:szCs w:val="28"/>
        </w:rPr>
        <w:t>«Моя социально-педагогическая находка» и «Собеседование с членами жюри»</w:t>
      </w:r>
      <w:r w:rsidRPr="006B2B7E">
        <w:rPr>
          <w:rFonts w:ascii="Times New Roman" w:hAnsi="Times New Roman"/>
          <w:sz w:val="28"/>
          <w:szCs w:val="28"/>
        </w:rPr>
        <w:t>. В конкурсных испытаниях очного этапа принимают участие все конкурсанты в соответствии со списочным составом, утвержденным Оргкомитетом.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3.3.1. Конкурсное испытание «Моя социально-педагогическая находка».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Цель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 – демонстрация конкурсантом наиболее значимого в его деятельности способа, метода или приема работы с учащимися.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Формат конкурсного испытания</w:t>
      </w:r>
      <w:r w:rsidRPr="006B2B7E">
        <w:rPr>
          <w:rFonts w:ascii="Times New Roman" w:hAnsi="Times New Roman"/>
          <w:i/>
          <w:sz w:val="28"/>
          <w:szCs w:val="28"/>
        </w:rPr>
        <w:t>:</w:t>
      </w:r>
      <w:r w:rsidRPr="006B2B7E">
        <w:rPr>
          <w:rFonts w:ascii="Times New Roman" w:hAnsi="Times New Roman"/>
          <w:sz w:val="28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социально-педагогическую находку.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Организационная схема проведения конкурсного испытания:</w:t>
      </w:r>
      <w:r w:rsidRPr="006B2B7E">
        <w:rPr>
          <w:rFonts w:ascii="Times New Roman" w:hAnsi="Times New Roman"/>
          <w:i/>
          <w:sz w:val="28"/>
          <w:szCs w:val="28"/>
        </w:rPr>
        <w:t xml:space="preserve"> </w:t>
      </w:r>
      <w:r w:rsidRPr="006B2B7E">
        <w:rPr>
          <w:rFonts w:ascii="Times New Roman" w:hAnsi="Times New Roman"/>
          <w:sz w:val="28"/>
          <w:szCs w:val="28"/>
        </w:rPr>
        <w:t xml:space="preserve">конкурсное испытание проводится в специально отведенной аудитории. </w:t>
      </w:r>
      <w:r w:rsidRPr="006B2B7E">
        <w:rPr>
          <w:rFonts w:ascii="Times New Roman" w:hAnsi="Times New Roman"/>
          <w:sz w:val="28"/>
          <w:szCs w:val="28"/>
        </w:rPr>
        <w:lastRenderedPageBreak/>
        <w:t>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Регламент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 – 15 минут (выступление конкурсанта – 7 минут; ответы на вопросы жюри – 10 минут).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Порядок оценивания конкурсного испытания</w:t>
      </w:r>
      <w:r w:rsidRPr="006B2B7E">
        <w:rPr>
          <w:rFonts w:ascii="Times New Roman" w:hAnsi="Times New Roman"/>
          <w:i/>
          <w:sz w:val="28"/>
          <w:szCs w:val="28"/>
        </w:rPr>
        <w:t>:</w:t>
      </w:r>
      <w:r w:rsidRPr="006B2B7E">
        <w:rPr>
          <w:rFonts w:ascii="Times New Roman" w:hAnsi="Times New Roman"/>
          <w:sz w:val="28"/>
          <w:szCs w:val="28"/>
        </w:rPr>
        <w:t xml:space="preserve">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sz w:val="28"/>
          <w:szCs w:val="28"/>
        </w:rPr>
        <w:t xml:space="preserve">Максимальная оценка за конкурсное испытание «Моя социально-педагогическая находка» – </w:t>
      </w:r>
      <w:r w:rsidRPr="006B2B7E">
        <w:rPr>
          <w:rFonts w:ascii="Times New Roman" w:hAnsi="Times New Roman"/>
          <w:b/>
          <w:sz w:val="28"/>
          <w:szCs w:val="28"/>
        </w:rPr>
        <w:t>30 баллов.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B2B7E">
        <w:rPr>
          <w:rFonts w:ascii="Times New Roman" w:hAnsi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709"/>
        <w:gridCol w:w="5387"/>
        <w:gridCol w:w="1099"/>
      </w:tblGrid>
      <w:tr w:rsidR="006B2B7E" w:rsidRPr="006B2B7E" w:rsidTr="006B2B7E">
        <w:tc>
          <w:tcPr>
            <w:tcW w:w="458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B2B7E" w:rsidRPr="006B2B7E" w:rsidTr="006B2B7E">
        <w:tc>
          <w:tcPr>
            <w:tcW w:w="45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Обосновывает актуальность демонстрируемого способа/метода/приема для своей социально-педагогической практики.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Выявляет инновационную составляющую демонстрируемого способа/метода/приема.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Обозначает цели и планируемые результаты применения демонстрируемого способа/метода/ приема.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Выявляет развивающий потенциал демонстрируемого способа/метода, приема.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Представляет результативность демонстрируемого способа/метода/ приема.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знания в области социальной педагогики и психологии.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оригинальные решения социально-педагогических задач.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понимание места и значения конкретного способа/метода/приема в своей методической системе.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Культура презентации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Представляет информацию целостно и структурировано.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Точно и корректно использует профессиональную терминологию.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Конкретно и полно отвечает на вопросы экспертов.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Использует оптимальные объем и содержание информации.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Не допускает речевых ошибок.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Вызывает профессиональный интерес аудитории.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538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ораторские качества и артистизм.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6B2B7E">
        <w:tc>
          <w:tcPr>
            <w:tcW w:w="8359" w:type="dxa"/>
            <w:gridSpan w:val="4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99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0-30</w:t>
            </w:r>
          </w:p>
        </w:tc>
      </w:tr>
    </w:tbl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3.3.2. Конкурсное испытание «Собеседование с членами жюри»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Цель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 – конкретизация лауреатами основных идей педагогического опыта, представленного в конкурсном испытании, демонстрация умения грамотно, точно и содержательно отвечать на вопросы, формулировать и аргументировать профессионально-личностную позицию по вопросам образования учащихся.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Формат конкурсного испытания:</w:t>
      </w:r>
      <w:r w:rsidRPr="006B2B7E">
        <w:rPr>
          <w:rFonts w:ascii="Times New Roman" w:hAnsi="Times New Roman"/>
          <w:sz w:val="28"/>
          <w:szCs w:val="28"/>
        </w:rPr>
        <w:t xml:space="preserve"> ответы конкурсантов на вопросы членов жюри по содержанию и целеполаганию представленного мастер-класса «Моя социально-педагогическая находка», а также общие профес</w:t>
      </w:r>
      <w:r w:rsidRPr="006B2B7E">
        <w:rPr>
          <w:rFonts w:ascii="Times New Roman" w:hAnsi="Times New Roman"/>
          <w:sz w:val="28"/>
          <w:szCs w:val="28"/>
        </w:rPr>
        <w:lastRenderedPageBreak/>
        <w:t>сиональные вопросы, актуальные для образовательных программ начального, основного, среднего и профессионального образования.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Организационная схема конкурсного испытания</w:t>
      </w:r>
      <w:r w:rsidRPr="006B2B7E">
        <w:rPr>
          <w:rFonts w:ascii="Times New Roman" w:hAnsi="Times New Roman"/>
          <w:sz w:val="28"/>
          <w:szCs w:val="28"/>
        </w:rPr>
        <w:t>: конкурсное испытание в специально отведенной аудитории после завершения конкурсного испытания «Моя социально-педагогическая находка».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Регламент конкурсного испытания –</w:t>
      </w:r>
      <w:r w:rsidRPr="006B2B7E">
        <w:rPr>
          <w:rFonts w:ascii="Times New Roman" w:hAnsi="Times New Roman"/>
          <w:sz w:val="28"/>
          <w:szCs w:val="28"/>
        </w:rPr>
        <w:t xml:space="preserve"> до 10 минут.</w:t>
      </w:r>
    </w:p>
    <w:p w:rsidR="006B2B7E" w:rsidRPr="006B2B7E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B7E">
        <w:rPr>
          <w:rFonts w:ascii="Times New Roman" w:hAnsi="Times New Roman"/>
          <w:b/>
          <w:sz w:val="28"/>
          <w:szCs w:val="28"/>
        </w:rPr>
        <w:t>Порядок оценивания конкурсного испытания</w:t>
      </w:r>
      <w:r w:rsidRPr="006B2B7E">
        <w:rPr>
          <w:rFonts w:ascii="Times New Roman" w:hAnsi="Times New Roman"/>
          <w:sz w:val="28"/>
          <w:szCs w:val="28"/>
        </w:rPr>
        <w:t xml:space="preserve">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«Собеседование с членами жюри» – </w:t>
      </w:r>
      <w:r w:rsidRPr="006B2B7E">
        <w:rPr>
          <w:rFonts w:ascii="Times New Roman" w:hAnsi="Times New Roman"/>
          <w:b/>
          <w:sz w:val="28"/>
          <w:szCs w:val="28"/>
        </w:rPr>
        <w:t>30 баллов.</w:t>
      </w:r>
    </w:p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505EF">
        <w:rPr>
          <w:rFonts w:ascii="Times New Roman" w:hAnsi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769"/>
        <w:gridCol w:w="709"/>
        <w:gridCol w:w="4677"/>
        <w:gridCol w:w="958"/>
      </w:tblGrid>
      <w:tr w:rsidR="006B2B7E" w:rsidRPr="006B2B7E" w:rsidTr="006B2B7E">
        <w:trPr>
          <w:tblHeader/>
        </w:trPr>
        <w:tc>
          <w:tcPr>
            <w:tcW w:w="458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B2B7E" w:rsidRPr="006B2B7E" w:rsidTr="00DF7471">
        <w:tc>
          <w:tcPr>
            <w:tcW w:w="45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Обоснование выбора темы и убедительность суждений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самостоятельность и продуманность выбора темы мастер-класса.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связь выбранной темы со своей социально-педагогической практикой.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Научно и практически обосновывает свои суждения.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Обосновывает социально-педагогическую эффективность и результативность демонстрируемого опыта.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Аргументированность профессионально-личностной позиции по выбранной теме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Приводит достаточное количество аргументов для понимания собственной позиции по выбранной теме.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Приводит аргументы, нацеленные непосредственно на обоснование собственной позиции по выбранной теме.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Обозначает возможность тиражирования опыта в практике образования.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Аргументирует результативность используемой технологии/методов/приемов.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Четко обозначает приоритеты своей профессиональной деятельности.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 w:val="restart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Информационная и коммуникативная культура, личностные качества</w:t>
            </w: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Отвечает на вопросы конкретно, логично и содержательно.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высокий уровень эрудиции.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Использует оптимальные объем и содержание информации.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458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677" w:type="dxa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sz w:val="24"/>
                <w:szCs w:val="24"/>
              </w:rPr>
              <w:t>Демонстрирует уверенность, способность к импровизации, психологическую устойчивость.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jc w:val="center"/>
              <w:rPr>
                <w:b/>
                <w:sz w:val="24"/>
                <w:szCs w:val="24"/>
              </w:rPr>
            </w:pPr>
            <w:r w:rsidRPr="006B2B7E">
              <w:rPr>
                <w:b/>
                <w:sz w:val="24"/>
                <w:szCs w:val="24"/>
              </w:rPr>
              <w:t>0-2</w:t>
            </w:r>
          </w:p>
        </w:tc>
      </w:tr>
      <w:tr w:rsidR="006B2B7E" w:rsidRPr="006B2B7E" w:rsidTr="00DF7471">
        <w:tc>
          <w:tcPr>
            <w:tcW w:w="8613" w:type="dxa"/>
            <w:gridSpan w:val="4"/>
            <w:shd w:val="clear" w:color="auto" w:fill="auto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58" w:type="dxa"/>
          </w:tcPr>
          <w:p w:rsidR="006B2B7E" w:rsidRPr="006B2B7E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>3.5.</w:t>
      </w:r>
      <w:r w:rsidRPr="009420E2">
        <w:rPr>
          <w:rFonts w:ascii="Times New Roman" w:hAnsi="Times New Roman"/>
          <w:sz w:val="28"/>
          <w:szCs w:val="28"/>
        </w:rPr>
        <w:t xml:space="preserve"> Очный этап Конкурса включает одно конкурсное испытание </w:t>
      </w:r>
      <w:r w:rsidRPr="009420E2">
        <w:rPr>
          <w:rFonts w:ascii="Times New Roman" w:hAnsi="Times New Roman"/>
          <w:b/>
          <w:bCs/>
          <w:sz w:val="28"/>
          <w:szCs w:val="28"/>
        </w:rPr>
        <w:t>«Я – социально-педагогическая служба спасения»</w:t>
      </w:r>
      <w:r w:rsidRPr="009420E2">
        <w:rPr>
          <w:rFonts w:ascii="Times New Roman" w:hAnsi="Times New Roman"/>
          <w:sz w:val="28"/>
          <w:szCs w:val="28"/>
        </w:rPr>
        <w:t>. В конкурсном испытании принимают участие 3 призера Конкурса, определившихся по итогам основного очного этапа.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lastRenderedPageBreak/>
        <w:t xml:space="preserve">3.5.1 Конкурсное испытание </w:t>
      </w:r>
      <w:r w:rsidRPr="009420E2">
        <w:rPr>
          <w:rFonts w:ascii="Times New Roman" w:hAnsi="Times New Roman"/>
          <w:b/>
          <w:bCs/>
          <w:sz w:val="28"/>
          <w:szCs w:val="28"/>
        </w:rPr>
        <w:t>«Я – социально-педагогическая служба спасения».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>Цель конкурсного испытания</w:t>
      </w:r>
      <w:r w:rsidRPr="009420E2">
        <w:rPr>
          <w:rFonts w:ascii="Times New Roman" w:hAnsi="Times New Roman"/>
          <w:sz w:val="28"/>
          <w:szCs w:val="28"/>
        </w:rPr>
        <w:t>: демонстрация призерами профессионального кругозора и навыков публичного выступления, умения грамотно, аргументировано и содержательно вести конструктивный диалог при решения социально-педагогических ситуаций.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 xml:space="preserve">Формат конкурсного испытания: </w:t>
      </w:r>
      <w:r w:rsidRPr="009420E2">
        <w:rPr>
          <w:rFonts w:ascii="Times New Roman" w:hAnsi="Times New Roman"/>
          <w:sz w:val="28"/>
          <w:szCs w:val="28"/>
        </w:rPr>
        <w:t>публичные дебаты – обмен мнениями, обсуждение вопросов, актуальных социально-педагогических ситуаций (проблем) начального, основного, среднего и профессионального образования.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>Организационная схема конкурсного испытания</w:t>
      </w:r>
      <w:r w:rsidRPr="009420E2">
        <w:rPr>
          <w:rFonts w:ascii="Times New Roman" w:hAnsi="Times New Roman"/>
          <w:sz w:val="28"/>
          <w:szCs w:val="28"/>
        </w:rPr>
        <w:t>: конкурсное испытание проводится в специально организованном пространстве в присутствии членов жюри, всех участников Конкурса, представителей средств массовой информации. Ход дебатов регулируется модератором (ведущим). Темы социально-педагогических ситуаций доводятся до сведения конкурсантов после объявления призеров Конкурса.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>Регламент конкурсного испытания –</w:t>
      </w:r>
      <w:r w:rsidRPr="009420E2">
        <w:rPr>
          <w:rFonts w:ascii="Times New Roman" w:hAnsi="Times New Roman"/>
          <w:sz w:val="28"/>
          <w:szCs w:val="28"/>
        </w:rPr>
        <w:t xml:space="preserve"> 60 минут.</w:t>
      </w:r>
    </w:p>
    <w:p w:rsidR="006B2B7E" w:rsidRPr="009420E2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0E2">
        <w:rPr>
          <w:rFonts w:ascii="Times New Roman" w:hAnsi="Times New Roman"/>
          <w:b/>
          <w:sz w:val="28"/>
          <w:szCs w:val="28"/>
        </w:rPr>
        <w:t>Порядок оценивания конкурсного испытания</w:t>
      </w:r>
      <w:r w:rsidRPr="009420E2">
        <w:rPr>
          <w:rFonts w:ascii="Times New Roman" w:hAnsi="Times New Roman"/>
          <w:sz w:val="28"/>
          <w:szCs w:val="28"/>
        </w:rPr>
        <w:t xml:space="preserve">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«Я – социально-педагогическая служба спасения» – </w:t>
      </w:r>
      <w:r w:rsidRPr="009420E2">
        <w:rPr>
          <w:rFonts w:ascii="Times New Roman" w:hAnsi="Times New Roman"/>
          <w:b/>
          <w:sz w:val="28"/>
          <w:szCs w:val="28"/>
        </w:rPr>
        <w:t>20 баллов.</w:t>
      </w:r>
    </w:p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505EF">
        <w:rPr>
          <w:rFonts w:ascii="Times New Roman" w:hAnsi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81"/>
        <w:gridCol w:w="576"/>
        <w:gridCol w:w="4998"/>
        <w:gridCol w:w="958"/>
      </w:tblGrid>
      <w:tr w:rsidR="006B2B7E" w:rsidRPr="00F505EF" w:rsidTr="00DF7471">
        <w:trPr>
          <w:tblHeader/>
        </w:trPr>
        <w:tc>
          <w:tcPr>
            <w:tcW w:w="45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1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B2B7E" w:rsidRPr="00F505EF" w:rsidTr="00DF7471">
        <w:tc>
          <w:tcPr>
            <w:tcW w:w="458" w:type="dxa"/>
            <w:vMerge w:val="restart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емонстрирует знание и понимание государственной политики в области начального, основного, среднего и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етко излагает профессионально-личностную позицию, основанную на традиционных ценностях российского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емонстрирует готовность к профессиональному совершенствованию и личностному росту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 w:val="restart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емонстрирует понимание обсуждаемых вопросов и свободное владение темой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держивает тему обсуждения в фокусе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ыявляет проблему и предлагает конструктивные и реалистичные пути ее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 xml:space="preserve">пирается на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психолого-педагогические знания и практический опыт, оперирует достоверными фактами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  <w:rPr>
                <w:b/>
              </w:rPr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 w:val="restart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Коммуникативная и речевая культура, личностные качества</w:t>
            </w: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емонстрирует ораторские качества и артистизм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емонстрирует стрессоустойчивость, уверенность в себе, готовность к 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458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505EF">
              <w:rPr>
                <w:rFonts w:ascii="Times New Roman" w:hAnsi="Times New Roman"/>
                <w:sz w:val="24"/>
                <w:szCs w:val="24"/>
              </w:rPr>
              <w:t>облюдает этические правила профессиональной коммуникации, грамотность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2B7E" w:rsidRPr="00F505EF" w:rsidRDefault="006B2B7E" w:rsidP="00DF7471">
            <w:pPr>
              <w:jc w:val="center"/>
            </w:pPr>
            <w:r w:rsidRPr="00F505EF">
              <w:rPr>
                <w:b/>
              </w:rPr>
              <w:t>0-2</w:t>
            </w:r>
          </w:p>
        </w:tc>
      </w:tr>
      <w:tr w:rsidR="006B2B7E" w:rsidRPr="00F505EF" w:rsidTr="00DF7471">
        <w:tc>
          <w:tcPr>
            <w:tcW w:w="3039" w:type="dxa"/>
            <w:gridSpan w:val="2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балл</w:t>
            </w:r>
          </w:p>
        </w:tc>
        <w:tc>
          <w:tcPr>
            <w:tcW w:w="576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shd w:val="clear" w:color="auto" w:fill="auto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2B7E" w:rsidRPr="00F505EF" w:rsidRDefault="006B2B7E" w:rsidP="00DF747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6B2B7E" w:rsidRPr="00F505EF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77A6">
        <w:rPr>
          <w:rFonts w:ascii="Times New Roman" w:hAnsi="Times New Roman"/>
          <w:b/>
          <w:sz w:val="28"/>
          <w:szCs w:val="28"/>
        </w:rPr>
        <w:t>4. Жюри и счетная комиссия.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4.1. Для оценивания конкурсных испытаний формируется состав жюри.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Состав жюри и регламент работы жюри утверждаются Оргкомитетом.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4.2. Состав жюри формируется из представителей Университета, Министерства, ЦНППМПР, ГБУ РА «Центр психолого-педагогической, медицинской и социальной помощи», методист</w:t>
      </w:r>
      <w:r w:rsidRPr="00EA77A6">
        <w:rPr>
          <w:rFonts w:ascii="Times New Roman" w:hAnsi="Times New Roman"/>
          <w:sz w:val="28"/>
          <w:szCs w:val="28"/>
          <w:lang w:val="en-US"/>
        </w:rPr>
        <w:t>f</w:t>
      </w:r>
      <w:r w:rsidRPr="00EA77A6">
        <w:rPr>
          <w:rFonts w:ascii="Times New Roman" w:hAnsi="Times New Roman"/>
          <w:sz w:val="28"/>
          <w:szCs w:val="28"/>
        </w:rPr>
        <w:t>, педагогических работников образовательных организаций.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Основаниями для выдвижения кандидатов в состав жюри являются: работа в настоящее время в образовательной организации; наличие ученой степени доктора наук/кандидата наук</w:t>
      </w:r>
      <w:r w:rsidR="009420E2" w:rsidRPr="00EA77A6">
        <w:rPr>
          <w:rFonts w:ascii="Times New Roman" w:hAnsi="Times New Roman"/>
          <w:sz w:val="28"/>
          <w:szCs w:val="28"/>
        </w:rPr>
        <w:t>; наличие успешного практического опыта в образовательных организациях.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4.3. 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4.5. Для членов жюри проводится инструктивно-обучающий семинар по вопросам содержания и методики оценивания конкурсных испытаний.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4.6. Для организации подсчета баллов, выставленных участникам финала Конкурса по итогам конкурсных испытаний, и подготовки сводных оценочных ведомостей создается счетная комиссия. В состав счетной комиссии входят представители Учредителей Конкурса, представитель Министерства, а также один специалист, осуществляющий функции оператора ввода и обработки данных.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4.7. Оценочные ведомости архивируются и могут быть использованы для разрешения конфликтных ситуаций и/или протестов против нарушения настоящего Порядка.</w:t>
      </w:r>
    </w:p>
    <w:p w:rsidR="006B2B7E" w:rsidRPr="00EA77A6" w:rsidRDefault="006B2B7E" w:rsidP="006B2B7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4.8. Материалы счетной комиссии (оригиналы индивидуальных, сводных и итоговой оценочных ведомостей) хранятся в течение года с момента завершения Конкурса.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77A6">
        <w:rPr>
          <w:rFonts w:ascii="Times New Roman" w:hAnsi="Times New Roman"/>
          <w:b/>
          <w:sz w:val="28"/>
          <w:szCs w:val="28"/>
        </w:rPr>
        <w:t>5. Порядок проведения отборочных процедур и определения победителей.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5.1.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 xml:space="preserve">По итогам заочного этапа для каждого конкурсанта рассчитывается </w:t>
      </w:r>
      <w:r w:rsidRPr="00EA77A6">
        <w:rPr>
          <w:rFonts w:ascii="Times New Roman" w:hAnsi="Times New Roman"/>
          <w:sz w:val="28"/>
          <w:szCs w:val="28"/>
        </w:rPr>
        <w:lastRenderedPageBreak/>
        <w:t>оценка, представляющая собой сумму средних арифметических, полученных по итогам каждого конкурсного испытания.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>По итогам очного этапа для каждого конкурсанта рассчитывается оценка, представляющая собой сумму средних арифметических за каждое конкурсное испытание.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 xml:space="preserve">5.2. Десять конкурсантов, набравших наибольшее количество баллов по сумме результатов заочного этапа, объявляются </w:t>
      </w:r>
      <w:r w:rsidRPr="00EA77A6">
        <w:rPr>
          <w:rFonts w:ascii="Times New Roman" w:hAnsi="Times New Roman"/>
          <w:b/>
          <w:sz w:val="28"/>
          <w:szCs w:val="28"/>
        </w:rPr>
        <w:t>лауреатами</w:t>
      </w:r>
      <w:r w:rsidRPr="00EA77A6">
        <w:rPr>
          <w:rFonts w:ascii="Times New Roman" w:hAnsi="Times New Roman"/>
          <w:sz w:val="28"/>
          <w:szCs w:val="28"/>
        </w:rPr>
        <w:t xml:space="preserve"> Конкурса и становятся участниками очного этапа.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 xml:space="preserve">Участник, набравший наибольшее количество баллов по сумме результатов всех этапов Конкурса, объявляется </w:t>
      </w:r>
      <w:r w:rsidRPr="00EA77A6">
        <w:rPr>
          <w:rFonts w:ascii="Times New Roman" w:hAnsi="Times New Roman"/>
          <w:b/>
          <w:sz w:val="28"/>
          <w:szCs w:val="28"/>
        </w:rPr>
        <w:t xml:space="preserve">победителем </w:t>
      </w:r>
      <w:r w:rsidRPr="00EA77A6">
        <w:rPr>
          <w:rFonts w:ascii="Times New Roman" w:hAnsi="Times New Roman"/>
          <w:bCs/>
          <w:sz w:val="28"/>
          <w:szCs w:val="28"/>
        </w:rPr>
        <w:t>профессионального конкурса «Лучший социальный педагог-наставник».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 xml:space="preserve">Двое конкурсантов, набравших наибольшее количество баллов после победителя по сумме результатов всех этапов Конкурса, объявляются </w:t>
      </w:r>
      <w:r w:rsidRPr="00EA77A6">
        <w:rPr>
          <w:rFonts w:ascii="Times New Roman" w:hAnsi="Times New Roman"/>
          <w:b/>
          <w:bCs/>
          <w:sz w:val="28"/>
          <w:szCs w:val="28"/>
        </w:rPr>
        <w:t xml:space="preserve">призерами </w:t>
      </w:r>
      <w:r w:rsidRPr="00EA77A6">
        <w:rPr>
          <w:rFonts w:ascii="Times New Roman" w:hAnsi="Times New Roman"/>
          <w:bCs/>
          <w:sz w:val="28"/>
          <w:szCs w:val="28"/>
        </w:rPr>
        <w:t>профессионального конкурса «Лучший социальный педагог-наставник».</w:t>
      </w:r>
    </w:p>
    <w:p w:rsidR="006B2B7E" w:rsidRPr="00EA77A6" w:rsidRDefault="006B2B7E" w:rsidP="006B2B7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7A6">
        <w:rPr>
          <w:rFonts w:ascii="Times New Roman" w:hAnsi="Times New Roman"/>
          <w:sz w:val="28"/>
          <w:szCs w:val="28"/>
        </w:rPr>
        <w:t xml:space="preserve">5.3. Все участники республиканского этапа Конкурса награждаются памятными подарками и дипломами Университета. </w:t>
      </w:r>
    </w:p>
    <w:p w:rsidR="006B2B7E" w:rsidRDefault="006B2B7E" w:rsidP="00EA77A6">
      <w:pPr>
        <w:pStyle w:val="a3"/>
        <w:widowControl w:val="0"/>
        <w:spacing w:after="0" w:line="240" w:lineRule="auto"/>
        <w:ind w:left="4962"/>
        <w:jc w:val="center"/>
      </w:pPr>
    </w:p>
    <w:p w:rsidR="00AF258D" w:rsidRDefault="00AF258D"/>
    <w:p w:rsidR="00F53BD1" w:rsidRPr="00F505EF" w:rsidRDefault="00F53BD1" w:rsidP="00F53BD1">
      <w:pPr>
        <w:rPr>
          <w:sz w:val="26"/>
          <w:szCs w:val="26"/>
        </w:rPr>
      </w:pPr>
    </w:p>
    <w:p w:rsidR="00F53BD1" w:rsidRPr="00F505EF" w:rsidRDefault="00F53BD1" w:rsidP="00F53BD1">
      <w:pPr>
        <w:jc w:val="center"/>
        <w:rPr>
          <w:b/>
          <w:sz w:val="26"/>
          <w:szCs w:val="26"/>
        </w:rPr>
      </w:pPr>
      <w:r w:rsidRPr="00F505EF">
        <w:rPr>
          <w:b/>
          <w:sz w:val="26"/>
          <w:szCs w:val="26"/>
        </w:rPr>
        <w:t>График</w:t>
      </w:r>
    </w:p>
    <w:p w:rsidR="00F53BD1" w:rsidRPr="00F505EF" w:rsidRDefault="00F53BD1" w:rsidP="00F53BD1">
      <w:pPr>
        <w:jc w:val="center"/>
        <w:rPr>
          <w:b/>
          <w:sz w:val="26"/>
          <w:szCs w:val="26"/>
        </w:rPr>
      </w:pPr>
      <w:r w:rsidRPr="00F505EF">
        <w:rPr>
          <w:b/>
          <w:sz w:val="26"/>
          <w:szCs w:val="26"/>
        </w:rPr>
        <w:t>мероприятий по организации и проведению профессионального конкурса «Лучший социальный педагог-наставник» в 2023 году</w:t>
      </w:r>
    </w:p>
    <w:p w:rsidR="00F53BD1" w:rsidRPr="00F505EF" w:rsidRDefault="00F53BD1" w:rsidP="00F53BD1">
      <w:pPr>
        <w:rPr>
          <w:sz w:val="26"/>
          <w:szCs w:val="26"/>
        </w:rPr>
      </w:pPr>
    </w:p>
    <w:p w:rsidR="00F53BD1" w:rsidRDefault="00F53BD1" w:rsidP="00F53BD1">
      <w:pPr>
        <w:ind w:firstLine="709"/>
        <w:jc w:val="both"/>
        <w:rPr>
          <w:sz w:val="26"/>
          <w:szCs w:val="26"/>
        </w:rPr>
      </w:pPr>
      <w:r w:rsidRPr="00F505EF">
        <w:rPr>
          <w:b/>
          <w:sz w:val="26"/>
          <w:szCs w:val="26"/>
        </w:rPr>
        <w:t>Место проведения:</w:t>
      </w:r>
      <w:r w:rsidRPr="00F505EF">
        <w:rPr>
          <w:sz w:val="26"/>
          <w:szCs w:val="26"/>
        </w:rPr>
        <w:t xml:space="preserve"> ФГБОУ «Адыгейский государственный университет» - г. Майкоп, ул. Гагарина, 13.</w:t>
      </w:r>
    </w:p>
    <w:p w:rsidR="00F53BD1" w:rsidRPr="00F505EF" w:rsidRDefault="00F53BD1" w:rsidP="00F53BD1">
      <w:pPr>
        <w:ind w:firstLine="709"/>
        <w:jc w:val="both"/>
        <w:rPr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703"/>
        <w:gridCol w:w="4684"/>
        <w:gridCol w:w="2693"/>
      </w:tblGrid>
      <w:tr w:rsidR="00F53BD1" w:rsidRPr="00487A8E" w:rsidTr="00DF7471">
        <w:tc>
          <w:tcPr>
            <w:tcW w:w="588" w:type="dxa"/>
            <w:tcBorders>
              <w:righ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№</w:t>
            </w:r>
          </w:p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684" w:type="dxa"/>
          </w:tcPr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53BD1" w:rsidRPr="00487A8E" w:rsidTr="00DF7471">
        <w:tc>
          <w:tcPr>
            <w:tcW w:w="9668" w:type="dxa"/>
            <w:gridSpan w:val="4"/>
          </w:tcPr>
          <w:p w:rsidR="00F53BD1" w:rsidRPr="00487A8E" w:rsidRDefault="00F53BD1" w:rsidP="00DF74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487A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Pr="00487A8E">
              <w:rPr>
                <w:b/>
                <w:sz w:val="24"/>
                <w:szCs w:val="24"/>
              </w:rPr>
              <w:t xml:space="preserve"> 2023 – 30 мая 2023 гг. (заочный тур)</w:t>
            </w:r>
          </w:p>
        </w:tc>
      </w:tr>
      <w:tr w:rsidR="00F53BD1" w:rsidRPr="00487A8E" w:rsidTr="00DF7471"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09.00-17.00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DF7471">
            <w:pPr>
              <w:jc w:val="both"/>
              <w:rPr>
                <w:sz w:val="24"/>
                <w:szCs w:val="24"/>
                <w:highlight w:val="yellow"/>
              </w:rPr>
            </w:pPr>
            <w:r w:rsidRPr="00487A8E">
              <w:rPr>
                <w:sz w:val="24"/>
                <w:szCs w:val="24"/>
              </w:rPr>
              <w:t>Конкурсные испытания «Интернет-портфолио»; «Визитная карточка «Я – социальный педагог-наставник».</w:t>
            </w:r>
          </w:p>
        </w:tc>
        <w:tc>
          <w:tcPr>
            <w:tcW w:w="2693" w:type="dxa"/>
          </w:tcPr>
          <w:p w:rsidR="00F53BD1" w:rsidRPr="00487A8E" w:rsidRDefault="00F53BD1" w:rsidP="00DF7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F53BD1" w:rsidRPr="00487A8E" w:rsidTr="00DF7471">
        <w:tc>
          <w:tcPr>
            <w:tcW w:w="9668" w:type="dxa"/>
            <w:gridSpan w:val="4"/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июня - 2</w:t>
            </w:r>
            <w:r w:rsidRPr="00487A8E">
              <w:rPr>
                <w:b/>
                <w:sz w:val="24"/>
                <w:szCs w:val="24"/>
              </w:rPr>
              <w:t xml:space="preserve">0 июня 2023 </w:t>
            </w:r>
            <w:r>
              <w:rPr>
                <w:b/>
                <w:sz w:val="24"/>
                <w:szCs w:val="24"/>
              </w:rPr>
              <w:t xml:space="preserve">гг. </w:t>
            </w:r>
            <w:r w:rsidRPr="00487A8E">
              <w:rPr>
                <w:b/>
                <w:sz w:val="24"/>
                <w:szCs w:val="24"/>
              </w:rPr>
              <w:t>(отборочный тур)</w:t>
            </w:r>
          </w:p>
        </w:tc>
      </w:tr>
      <w:tr w:rsidR="00F53BD1" w:rsidRPr="00487A8E" w:rsidTr="00DF7471"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09.00-17.00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53BD1" w:rsidRPr="00487A8E" w:rsidRDefault="00F53BD1" w:rsidP="00DF7471">
            <w:pPr>
              <w:rPr>
                <w:sz w:val="24"/>
                <w:szCs w:val="24"/>
                <w:highlight w:val="yellow"/>
              </w:rPr>
            </w:pPr>
            <w:r w:rsidRPr="00BB33D0">
              <w:rPr>
                <w:sz w:val="24"/>
                <w:szCs w:val="24"/>
              </w:rPr>
              <w:t>Подведение итогов заочного этапа конкурсных испытания «Интернет-</w:t>
            </w:r>
            <w:r w:rsidRPr="00487A8E">
              <w:rPr>
                <w:sz w:val="24"/>
                <w:szCs w:val="24"/>
              </w:rPr>
              <w:t>портфолио»; «Визитная карточка «Я – социальный педагог-наставник».</w:t>
            </w:r>
          </w:p>
        </w:tc>
        <w:tc>
          <w:tcPr>
            <w:tcW w:w="2693" w:type="dxa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  <w:highlight w:val="yellow"/>
              </w:rPr>
            </w:pPr>
            <w:r w:rsidRPr="00487A8E">
              <w:rPr>
                <w:sz w:val="24"/>
                <w:szCs w:val="24"/>
              </w:rPr>
              <w:t>ФГБОУ ВО «Адыгейский государственный университет»</w:t>
            </w:r>
          </w:p>
        </w:tc>
      </w:tr>
      <w:tr w:rsidR="00F53BD1" w:rsidRPr="00487A8E" w:rsidTr="00DF7471">
        <w:tc>
          <w:tcPr>
            <w:tcW w:w="9668" w:type="dxa"/>
            <w:gridSpan w:val="4"/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b/>
                <w:sz w:val="24"/>
                <w:szCs w:val="24"/>
              </w:rPr>
              <w:t>12 октября 2023</w:t>
            </w:r>
            <w:r>
              <w:rPr>
                <w:b/>
                <w:sz w:val="24"/>
                <w:szCs w:val="24"/>
              </w:rPr>
              <w:t xml:space="preserve"> г.</w:t>
            </w:r>
            <w:r w:rsidRPr="00487A8E">
              <w:rPr>
                <w:b/>
                <w:sz w:val="24"/>
                <w:szCs w:val="24"/>
              </w:rPr>
              <w:t xml:space="preserve"> (очный тур)</w:t>
            </w:r>
          </w:p>
        </w:tc>
      </w:tr>
      <w:tr w:rsidR="00F53BD1" w:rsidRPr="00487A8E" w:rsidTr="00DF7471">
        <w:tc>
          <w:tcPr>
            <w:tcW w:w="588" w:type="dxa"/>
            <w:vMerge w:val="restart"/>
            <w:tcBorders>
              <w:right w:val="single" w:sz="4" w:space="0" w:color="auto"/>
            </w:tcBorders>
            <w:vAlign w:val="center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 xml:space="preserve">09.00 –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DF747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Конкурсное испытание «Моя социально-педагогическая находка» и «Собеседование с членами жюри».</w:t>
            </w:r>
          </w:p>
        </w:tc>
        <w:tc>
          <w:tcPr>
            <w:tcW w:w="2693" w:type="dxa"/>
            <w:vMerge w:val="restart"/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  <w:highlight w:val="yellow"/>
              </w:rPr>
            </w:pPr>
            <w:r w:rsidRPr="00487A8E">
              <w:rPr>
                <w:sz w:val="24"/>
                <w:szCs w:val="24"/>
              </w:rPr>
              <w:t>ФГБОУ ВО «Адыгейский государственный университет», выбранная площадкой для проведения конкурсного испытания</w:t>
            </w:r>
          </w:p>
        </w:tc>
      </w:tr>
      <w:tr w:rsidR="00F53BD1" w:rsidRPr="00487A8E" w:rsidTr="00DF7471">
        <w:tc>
          <w:tcPr>
            <w:tcW w:w="588" w:type="dxa"/>
            <w:vMerge/>
            <w:tcBorders>
              <w:righ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 xml:space="preserve">12.00 – </w:t>
            </w:r>
            <w:r>
              <w:rPr>
                <w:sz w:val="24"/>
                <w:szCs w:val="24"/>
              </w:rPr>
              <w:t>12</w:t>
            </w:r>
            <w:r w:rsidRPr="00487A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487A8E">
              <w:rPr>
                <w:sz w:val="24"/>
                <w:szCs w:val="24"/>
              </w:rPr>
              <w:t>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DF747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Обед</w:t>
            </w:r>
          </w:p>
        </w:tc>
        <w:tc>
          <w:tcPr>
            <w:tcW w:w="2693" w:type="dxa"/>
            <w:vMerge/>
          </w:tcPr>
          <w:p w:rsidR="00F53BD1" w:rsidRPr="00487A8E" w:rsidRDefault="00F53BD1" w:rsidP="00DF7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F53BD1" w:rsidRPr="00487A8E" w:rsidTr="00DF7471">
        <w:tc>
          <w:tcPr>
            <w:tcW w:w="588" w:type="dxa"/>
            <w:vMerge/>
            <w:tcBorders>
              <w:righ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DF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DF747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Конкурсное испытание «Моя социально-педагогическая находка» и «Собеседование с членами жюри».</w:t>
            </w:r>
          </w:p>
        </w:tc>
        <w:tc>
          <w:tcPr>
            <w:tcW w:w="2693" w:type="dxa"/>
            <w:vMerge/>
          </w:tcPr>
          <w:p w:rsidR="00F53BD1" w:rsidRPr="00487A8E" w:rsidRDefault="00F53BD1" w:rsidP="00DF7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F53BD1" w:rsidRPr="00487A8E" w:rsidTr="00C04C11">
        <w:tc>
          <w:tcPr>
            <w:tcW w:w="9668" w:type="dxa"/>
            <w:gridSpan w:val="4"/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  <w:highlight w:val="yellow"/>
              </w:rPr>
            </w:pPr>
            <w:r w:rsidRPr="00487A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487A8E">
              <w:rPr>
                <w:b/>
                <w:sz w:val="24"/>
                <w:szCs w:val="24"/>
              </w:rPr>
              <w:t xml:space="preserve"> октября 2023</w:t>
            </w:r>
            <w:r>
              <w:rPr>
                <w:b/>
                <w:sz w:val="24"/>
                <w:szCs w:val="24"/>
              </w:rPr>
              <w:t xml:space="preserve"> г.</w:t>
            </w:r>
            <w:r w:rsidRPr="00487A8E">
              <w:rPr>
                <w:b/>
                <w:sz w:val="24"/>
                <w:szCs w:val="24"/>
              </w:rPr>
              <w:t xml:space="preserve"> (очный тур)</w:t>
            </w:r>
          </w:p>
        </w:tc>
      </w:tr>
      <w:tr w:rsidR="00F53BD1" w:rsidRPr="00487A8E" w:rsidTr="00F53BD1">
        <w:trPr>
          <w:trHeight w:val="900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vAlign w:val="center"/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87A8E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2</w:t>
            </w:r>
            <w:r w:rsidRPr="00487A8E">
              <w:rPr>
                <w:sz w:val="24"/>
                <w:szCs w:val="24"/>
              </w:rPr>
              <w:t>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F53BD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Конкурсное испытание «Я – социально-педагогическая служба спасения».</w:t>
            </w:r>
          </w:p>
        </w:tc>
        <w:tc>
          <w:tcPr>
            <w:tcW w:w="2693" w:type="dxa"/>
            <w:vMerge w:val="restart"/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  <w:highlight w:val="yellow"/>
              </w:rPr>
            </w:pPr>
            <w:r w:rsidRPr="00487A8E">
              <w:rPr>
                <w:sz w:val="24"/>
                <w:szCs w:val="24"/>
              </w:rPr>
              <w:t>ФГБОУ ВО «Адыгейский государственный университет», выбранная площадкой для проведения конкурсного испытания</w:t>
            </w:r>
          </w:p>
        </w:tc>
      </w:tr>
      <w:tr w:rsidR="00F53BD1" w:rsidRPr="00487A8E" w:rsidTr="00F53BD1">
        <w:trPr>
          <w:trHeight w:val="900"/>
        </w:trPr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F53BD1" w:rsidRDefault="00F53BD1" w:rsidP="00F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Default="00F53BD1" w:rsidP="00F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F53BD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Обед</w:t>
            </w:r>
          </w:p>
        </w:tc>
        <w:tc>
          <w:tcPr>
            <w:tcW w:w="2693" w:type="dxa"/>
            <w:vMerge/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</w:rPr>
            </w:pPr>
          </w:p>
        </w:tc>
      </w:tr>
      <w:tr w:rsidR="00F53BD1" w:rsidRPr="00487A8E" w:rsidTr="00DF7471">
        <w:tc>
          <w:tcPr>
            <w:tcW w:w="588" w:type="dxa"/>
            <w:vMerge/>
            <w:tcBorders>
              <w:right w:val="single" w:sz="4" w:space="0" w:color="auto"/>
            </w:tcBorders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F53BD1" w:rsidRPr="00487A8E" w:rsidRDefault="00F53BD1" w:rsidP="00F53BD1">
            <w:pPr>
              <w:jc w:val="center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87A8E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5</w:t>
            </w:r>
            <w:r w:rsidRPr="00487A8E">
              <w:rPr>
                <w:sz w:val="24"/>
                <w:szCs w:val="24"/>
              </w:rPr>
              <w:t>.00</w:t>
            </w:r>
          </w:p>
        </w:tc>
        <w:tc>
          <w:tcPr>
            <w:tcW w:w="4684" w:type="dxa"/>
            <w:shd w:val="clear" w:color="auto" w:fill="auto"/>
          </w:tcPr>
          <w:p w:rsidR="00F53BD1" w:rsidRPr="00487A8E" w:rsidRDefault="00F53BD1" w:rsidP="00F53BD1">
            <w:pPr>
              <w:jc w:val="both"/>
              <w:rPr>
                <w:sz w:val="24"/>
                <w:szCs w:val="24"/>
              </w:rPr>
            </w:pPr>
            <w:r w:rsidRPr="00487A8E">
              <w:rPr>
                <w:sz w:val="24"/>
                <w:szCs w:val="24"/>
              </w:rPr>
              <w:t>Подведение итогов и награждение.</w:t>
            </w:r>
          </w:p>
        </w:tc>
        <w:tc>
          <w:tcPr>
            <w:tcW w:w="2693" w:type="dxa"/>
            <w:vMerge/>
          </w:tcPr>
          <w:p w:rsidR="00F53BD1" w:rsidRPr="00487A8E" w:rsidRDefault="00F53BD1" w:rsidP="00F53BD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53BD1" w:rsidRPr="00F505EF" w:rsidRDefault="00F53BD1" w:rsidP="00F53BD1">
      <w:pPr>
        <w:jc w:val="right"/>
        <w:rPr>
          <w:sz w:val="26"/>
          <w:szCs w:val="26"/>
        </w:rPr>
      </w:pPr>
    </w:p>
    <w:p w:rsidR="00F53BD1" w:rsidRDefault="00F53BD1"/>
    <w:sectPr w:rsidR="00F53BD1" w:rsidSect="0009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1F2"/>
    <w:multiLevelType w:val="hybridMultilevel"/>
    <w:tmpl w:val="75F48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43"/>
    <w:rsid w:val="006B2B7E"/>
    <w:rsid w:val="009420E2"/>
    <w:rsid w:val="00965AEA"/>
    <w:rsid w:val="00AF258D"/>
    <w:rsid w:val="00B74ED4"/>
    <w:rsid w:val="00E05FF8"/>
    <w:rsid w:val="00E25143"/>
    <w:rsid w:val="00EA77A6"/>
    <w:rsid w:val="00F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F6C8-4F11-4BB5-8F56-3D7C751C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Нумерация"/>
    <w:basedOn w:val="a"/>
    <w:link w:val="a4"/>
    <w:uiPriority w:val="34"/>
    <w:qFormat/>
    <w:rsid w:val="006B2B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a4">
    <w:name w:val="Абзац списка Знак"/>
    <w:aliases w:val="список 1 Знак,Нумерация Знак"/>
    <w:link w:val="a3"/>
    <w:uiPriority w:val="34"/>
    <w:locked/>
    <w:rsid w:val="006B2B7E"/>
    <w:rPr>
      <w:rFonts w:ascii="Calibri" w:eastAsia="Times New Roman" w:hAnsi="Calibri" w:cs="Calibri"/>
      <w:kern w:val="0"/>
      <w:lang w:eastAsia="zh-CN"/>
      <w14:ligatures w14:val="none"/>
    </w:rPr>
  </w:style>
  <w:style w:type="table" w:styleId="a5">
    <w:name w:val="Table Grid"/>
    <w:basedOn w:val="a1"/>
    <w:uiPriority w:val="59"/>
    <w:rsid w:val="006B2B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6B2B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socp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yg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103</cp:lastModifiedBy>
  <cp:revision>2</cp:revision>
  <dcterms:created xsi:type="dcterms:W3CDTF">2023-04-07T09:56:00Z</dcterms:created>
  <dcterms:modified xsi:type="dcterms:W3CDTF">2023-04-07T09:56:00Z</dcterms:modified>
</cp:coreProperties>
</file>