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CE" w:rsidRDefault="00025ECE" w:rsidP="00025EC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НАУКИ И ВЫСШЕГО ОБРАЗОВАНИЯ </w:t>
      </w:r>
    </w:p>
    <w:p w:rsidR="003C353F" w:rsidRDefault="003C353F" w:rsidP="00025ECE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РОССИЙСКОЙ</w:t>
      </w:r>
      <w:r w:rsidR="00066687">
        <w:rPr>
          <w:sz w:val="24"/>
          <w:szCs w:val="24"/>
        </w:rPr>
        <w:t xml:space="preserve"> ФЕДЕРАЦИИ</w:t>
      </w:r>
    </w:p>
    <w:p w:rsidR="00025ECE" w:rsidRDefault="00025ECE" w:rsidP="00025ECE">
      <w:pPr>
        <w:jc w:val="center"/>
        <w:rPr>
          <w:sz w:val="24"/>
          <w:szCs w:val="24"/>
        </w:rPr>
      </w:pPr>
    </w:p>
    <w:p w:rsidR="00025ECE" w:rsidRDefault="00025ECE" w:rsidP="00025ECE">
      <w:pPr>
        <w:jc w:val="center"/>
        <w:rPr>
          <w:sz w:val="24"/>
          <w:szCs w:val="24"/>
        </w:rPr>
      </w:pPr>
    </w:p>
    <w:p w:rsidR="00025ECE" w:rsidRDefault="00066687" w:rsidP="00025ECE">
      <w:pPr>
        <w:jc w:val="center"/>
        <w:rPr>
          <w:sz w:val="24"/>
          <w:szCs w:val="24"/>
        </w:rPr>
      </w:pPr>
      <w:r>
        <w:rPr>
          <w:sz w:val="24"/>
          <w:szCs w:val="24"/>
        </w:rPr>
        <w:t>ФГБОУ ВО «</w:t>
      </w:r>
      <w:r w:rsidR="00025ECE">
        <w:rPr>
          <w:sz w:val="24"/>
          <w:szCs w:val="24"/>
        </w:rPr>
        <w:t>Адыгейский государственный университет</w:t>
      </w:r>
      <w:r>
        <w:rPr>
          <w:sz w:val="24"/>
          <w:szCs w:val="24"/>
        </w:rPr>
        <w:t>»</w:t>
      </w:r>
    </w:p>
    <w:p w:rsidR="00025ECE" w:rsidRDefault="00025ECE" w:rsidP="00025ECE">
      <w:pPr>
        <w:rPr>
          <w:sz w:val="24"/>
          <w:szCs w:val="24"/>
        </w:rPr>
      </w:pPr>
    </w:p>
    <w:p w:rsidR="00025ECE" w:rsidRDefault="00025ECE" w:rsidP="00025ECE">
      <w:pPr>
        <w:rPr>
          <w:sz w:val="24"/>
          <w:szCs w:val="24"/>
        </w:rPr>
      </w:pPr>
    </w:p>
    <w:p w:rsidR="00025ECE" w:rsidRDefault="00025ECE" w:rsidP="00025ECE">
      <w:pPr>
        <w:rPr>
          <w:sz w:val="24"/>
          <w:szCs w:val="24"/>
        </w:rPr>
      </w:pPr>
    </w:p>
    <w:p w:rsidR="00025ECE" w:rsidRDefault="00025ECE" w:rsidP="00025ECE">
      <w:pPr>
        <w:rPr>
          <w:sz w:val="24"/>
          <w:szCs w:val="24"/>
        </w:rPr>
      </w:pPr>
    </w:p>
    <w:p w:rsidR="00025ECE" w:rsidRDefault="00025ECE" w:rsidP="00025ECE">
      <w:pPr>
        <w:rPr>
          <w:sz w:val="24"/>
          <w:szCs w:val="24"/>
        </w:rPr>
      </w:pPr>
    </w:p>
    <w:p w:rsidR="00025ECE" w:rsidRDefault="00025ECE" w:rsidP="00025ECE">
      <w:pPr>
        <w:rPr>
          <w:sz w:val="24"/>
          <w:szCs w:val="24"/>
        </w:rPr>
      </w:pPr>
    </w:p>
    <w:p w:rsidR="00025ECE" w:rsidRDefault="00025ECE" w:rsidP="00025ECE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25ECE" w:rsidRDefault="00025ECE" w:rsidP="00025ECE">
      <w:pPr>
        <w:ind w:left="5103"/>
        <w:jc w:val="center"/>
        <w:rPr>
          <w:sz w:val="24"/>
          <w:szCs w:val="24"/>
        </w:rPr>
      </w:pPr>
    </w:p>
    <w:p w:rsidR="00025ECE" w:rsidRDefault="00025ECE" w:rsidP="00025ECE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Ректор ________________ </w:t>
      </w:r>
      <w:proofErr w:type="spellStart"/>
      <w:r>
        <w:rPr>
          <w:sz w:val="24"/>
          <w:szCs w:val="24"/>
        </w:rPr>
        <w:t>Мамий</w:t>
      </w:r>
      <w:proofErr w:type="spellEnd"/>
      <w:r>
        <w:rPr>
          <w:sz w:val="24"/>
          <w:szCs w:val="24"/>
        </w:rPr>
        <w:t xml:space="preserve"> Д.К.</w:t>
      </w:r>
    </w:p>
    <w:p w:rsidR="00025ECE" w:rsidRDefault="00025ECE" w:rsidP="00025ECE">
      <w:pPr>
        <w:ind w:left="5103"/>
        <w:jc w:val="center"/>
        <w:rPr>
          <w:sz w:val="24"/>
          <w:szCs w:val="24"/>
        </w:rPr>
      </w:pPr>
    </w:p>
    <w:p w:rsidR="00025ECE" w:rsidRDefault="00025ECE" w:rsidP="00025ECE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«     »___________________ 2019 г.</w:t>
      </w:r>
    </w:p>
    <w:p w:rsidR="00025ECE" w:rsidRDefault="00025ECE" w:rsidP="00025ECE">
      <w:pPr>
        <w:ind w:left="5103"/>
        <w:jc w:val="center"/>
        <w:rPr>
          <w:sz w:val="24"/>
          <w:szCs w:val="24"/>
        </w:rPr>
      </w:pPr>
    </w:p>
    <w:p w:rsidR="00025ECE" w:rsidRDefault="00025ECE" w:rsidP="00066687">
      <w:pPr>
        <w:ind w:left="49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заседания Ученого Совета АГУ </w:t>
      </w:r>
    </w:p>
    <w:p w:rsidR="00025ECE" w:rsidRDefault="00025ECE" w:rsidP="00025ECE">
      <w:pPr>
        <w:ind w:left="5103"/>
        <w:jc w:val="center"/>
        <w:rPr>
          <w:sz w:val="24"/>
          <w:szCs w:val="24"/>
        </w:rPr>
      </w:pPr>
    </w:p>
    <w:p w:rsidR="00025ECE" w:rsidRDefault="00025ECE" w:rsidP="00025ECE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8435F">
        <w:rPr>
          <w:sz w:val="24"/>
          <w:szCs w:val="24"/>
        </w:rPr>
        <w:t>11</w:t>
      </w:r>
      <w:r>
        <w:rPr>
          <w:sz w:val="24"/>
          <w:szCs w:val="24"/>
        </w:rPr>
        <w:t xml:space="preserve"> от </w:t>
      </w:r>
      <w:r w:rsidR="0048435F">
        <w:rPr>
          <w:sz w:val="24"/>
          <w:szCs w:val="24"/>
        </w:rPr>
        <w:t>2</w:t>
      </w:r>
      <w:r w:rsidR="00574948">
        <w:rPr>
          <w:sz w:val="24"/>
          <w:szCs w:val="24"/>
        </w:rPr>
        <w:t>8</w:t>
      </w:r>
      <w:r w:rsidR="0048435F">
        <w:rPr>
          <w:sz w:val="24"/>
          <w:szCs w:val="24"/>
        </w:rPr>
        <w:t xml:space="preserve"> июня</w:t>
      </w:r>
      <w:r>
        <w:rPr>
          <w:sz w:val="24"/>
          <w:szCs w:val="24"/>
        </w:rPr>
        <w:t xml:space="preserve"> 2019 г.</w:t>
      </w:r>
      <w:bookmarkStart w:id="0" w:name="_GoBack"/>
      <w:bookmarkEnd w:id="0"/>
    </w:p>
    <w:p w:rsidR="00E964B0" w:rsidRDefault="00E964B0"/>
    <w:p w:rsidR="00025ECE" w:rsidRDefault="00025ECE"/>
    <w:p w:rsidR="00025ECE" w:rsidRDefault="00025ECE"/>
    <w:p w:rsidR="00025ECE" w:rsidRDefault="00025ECE"/>
    <w:p w:rsidR="00025ECE" w:rsidRDefault="00025ECE"/>
    <w:p w:rsidR="00025ECE" w:rsidRPr="003D264B" w:rsidRDefault="00025ECE" w:rsidP="00025ECE">
      <w:pPr>
        <w:jc w:val="center"/>
        <w:rPr>
          <w:sz w:val="28"/>
          <w:szCs w:val="28"/>
        </w:rPr>
      </w:pPr>
      <w:r w:rsidRPr="003D264B">
        <w:rPr>
          <w:rFonts w:eastAsia="Times New Roman"/>
          <w:b/>
          <w:bCs/>
          <w:sz w:val="28"/>
          <w:szCs w:val="28"/>
        </w:rPr>
        <w:t xml:space="preserve">Основная </w:t>
      </w:r>
      <w:r>
        <w:rPr>
          <w:rFonts w:eastAsia="Times New Roman"/>
          <w:b/>
          <w:bCs/>
          <w:sz w:val="28"/>
          <w:szCs w:val="28"/>
        </w:rPr>
        <w:t xml:space="preserve">профессиональная </w:t>
      </w:r>
      <w:r w:rsidRPr="003D264B">
        <w:rPr>
          <w:rFonts w:eastAsia="Times New Roman"/>
          <w:b/>
          <w:bCs/>
          <w:sz w:val="28"/>
          <w:szCs w:val="28"/>
        </w:rPr>
        <w:t>образовательная программа</w:t>
      </w:r>
    </w:p>
    <w:p w:rsidR="00025ECE" w:rsidRPr="003D264B" w:rsidRDefault="00025ECE" w:rsidP="00025ECE">
      <w:pPr>
        <w:rPr>
          <w:sz w:val="28"/>
          <w:szCs w:val="28"/>
        </w:rPr>
      </w:pPr>
    </w:p>
    <w:p w:rsidR="00025ECE" w:rsidRPr="003D264B" w:rsidRDefault="00025ECE" w:rsidP="00025ECE">
      <w:pPr>
        <w:rPr>
          <w:sz w:val="28"/>
          <w:szCs w:val="28"/>
        </w:rPr>
      </w:pPr>
    </w:p>
    <w:p w:rsidR="00025ECE" w:rsidRPr="003D264B" w:rsidRDefault="00025ECE" w:rsidP="00025ECE">
      <w:pPr>
        <w:jc w:val="center"/>
        <w:rPr>
          <w:sz w:val="28"/>
          <w:szCs w:val="28"/>
        </w:rPr>
      </w:pPr>
      <w:r w:rsidRPr="003D264B">
        <w:rPr>
          <w:rFonts w:eastAsia="Times New Roman"/>
          <w:sz w:val="28"/>
          <w:szCs w:val="28"/>
        </w:rPr>
        <w:t>Направление подготовки (специальность)</w:t>
      </w:r>
    </w:p>
    <w:p w:rsidR="00025ECE" w:rsidRPr="003D264B" w:rsidRDefault="00025ECE" w:rsidP="00025ECE">
      <w:pPr>
        <w:jc w:val="center"/>
        <w:rPr>
          <w:sz w:val="28"/>
          <w:szCs w:val="28"/>
        </w:rPr>
      </w:pPr>
      <w:r w:rsidRPr="003D264B">
        <w:rPr>
          <w:rFonts w:eastAsia="Times New Roman"/>
          <w:b/>
          <w:bCs/>
          <w:sz w:val="28"/>
          <w:szCs w:val="28"/>
        </w:rPr>
        <w:t>_</w:t>
      </w:r>
      <w:r>
        <w:rPr>
          <w:rFonts w:eastAsia="Times New Roman"/>
          <w:b/>
          <w:bCs/>
          <w:sz w:val="28"/>
          <w:szCs w:val="28"/>
        </w:rPr>
        <w:t>__</w:t>
      </w:r>
      <w:r w:rsidRPr="003D264B">
        <w:rPr>
          <w:rFonts w:eastAsia="Times New Roman"/>
          <w:b/>
          <w:bCs/>
          <w:sz w:val="28"/>
          <w:szCs w:val="28"/>
        </w:rPr>
        <w:t>__________________</w:t>
      </w:r>
      <w:r>
        <w:rPr>
          <w:rFonts w:eastAsia="Times New Roman"/>
          <w:b/>
          <w:bCs/>
          <w:sz w:val="28"/>
          <w:szCs w:val="28"/>
        </w:rPr>
        <w:t>____________________________</w:t>
      </w:r>
      <w:r w:rsidRPr="003D264B">
        <w:rPr>
          <w:rFonts w:eastAsia="Times New Roman"/>
          <w:b/>
          <w:bCs/>
          <w:sz w:val="28"/>
          <w:szCs w:val="28"/>
        </w:rPr>
        <w:t>_________________</w:t>
      </w:r>
    </w:p>
    <w:p w:rsidR="00025ECE" w:rsidRPr="00AC7110" w:rsidRDefault="00066687" w:rsidP="00025ECE">
      <w:pPr>
        <w:rPr>
          <w:sz w:val="18"/>
          <w:szCs w:val="18"/>
        </w:rPr>
      </w:pPr>
      <w:r>
        <w:rPr>
          <w:rFonts w:eastAsia="Times New Roman"/>
          <w:bCs/>
          <w:sz w:val="18"/>
          <w:szCs w:val="18"/>
        </w:rPr>
        <w:t>код направления (</w:t>
      </w:r>
      <w:proofErr w:type="gramStart"/>
      <w:r>
        <w:rPr>
          <w:rFonts w:eastAsia="Times New Roman"/>
          <w:bCs/>
          <w:sz w:val="18"/>
          <w:szCs w:val="18"/>
        </w:rPr>
        <w:t>специальности)</w:t>
      </w:r>
      <w:r w:rsidR="00025ECE" w:rsidRPr="00AC7110">
        <w:rPr>
          <w:rFonts w:eastAsia="Times New Roman"/>
          <w:bCs/>
          <w:sz w:val="18"/>
          <w:szCs w:val="18"/>
        </w:rPr>
        <w:t xml:space="preserve">   </w:t>
      </w:r>
      <w:proofErr w:type="gramEnd"/>
      <w:r w:rsidR="00025ECE" w:rsidRPr="00AC7110">
        <w:rPr>
          <w:rFonts w:eastAsia="Times New Roman"/>
          <w:bCs/>
          <w:sz w:val="18"/>
          <w:szCs w:val="18"/>
        </w:rPr>
        <w:t xml:space="preserve">                                              </w:t>
      </w:r>
      <w:r>
        <w:rPr>
          <w:rFonts w:eastAsia="Times New Roman"/>
          <w:bCs/>
          <w:sz w:val="18"/>
          <w:szCs w:val="18"/>
        </w:rPr>
        <w:t>н</w:t>
      </w:r>
      <w:r w:rsidR="00025ECE" w:rsidRPr="00AC7110">
        <w:rPr>
          <w:rFonts w:eastAsia="Times New Roman"/>
          <w:bCs/>
          <w:sz w:val="18"/>
          <w:szCs w:val="18"/>
        </w:rPr>
        <w:t>аименование направления подготовки</w:t>
      </w:r>
      <w:r>
        <w:rPr>
          <w:rFonts w:eastAsia="Times New Roman"/>
          <w:bCs/>
          <w:sz w:val="18"/>
          <w:szCs w:val="18"/>
        </w:rPr>
        <w:t xml:space="preserve"> (специальности)</w:t>
      </w:r>
    </w:p>
    <w:p w:rsidR="00025ECE" w:rsidRPr="00066687" w:rsidRDefault="00025ECE" w:rsidP="00025ECE">
      <w:pPr>
        <w:jc w:val="center"/>
        <w:rPr>
          <w:sz w:val="28"/>
          <w:szCs w:val="28"/>
        </w:rPr>
      </w:pPr>
      <w:r w:rsidRPr="00066687">
        <w:rPr>
          <w:sz w:val="28"/>
          <w:szCs w:val="28"/>
        </w:rPr>
        <w:t>Направленность____________________________________________________</w:t>
      </w:r>
    </w:p>
    <w:p w:rsidR="00025ECE" w:rsidRPr="00066687" w:rsidRDefault="00025ECE" w:rsidP="00025ECE">
      <w:pPr>
        <w:jc w:val="center"/>
        <w:rPr>
          <w:rFonts w:eastAsia="Times New Roman"/>
          <w:sz w:val="28"/>
          <w:szCs w:val="28"/>
        </w:rPr>
      </w:pPr>
    </w:p>
    <w:p w:rsidR="00025ECE" w:rsidRPr="003D264B" w:rsidRDefault="00025ECE" w:rsidP="00025ECE">
      <w:pPr>
        <w:rPr>
          <w:sz w:val="28"/>
          <w:szCs w:val="28"/>
        </w:rPr>
      </w:pPr>
    </w:p>
    <w:p w:rsidR="00025ECE" w:rsidRPr="003D264B" w:rsidRDefault="00025ECE" w:rsidP="00025ECE">
      <w:pPr>
        <w:jc w:val="center"/>
        <w:rPr>
          <w:sz w:val="28"/>
          <w:szCs w:val="28"/>
        </w:rPr>
      </w:pPr>
      <w:r w:rsidRPr="003D264B">
        <w:rPr>
          <w:rFonts w:eastAsia="Times New Roman"/>
          <w:b/>
          <w:bCs/>
          <w:sz w:val="28"/>
          <w:szCs w:val="28"/>
        </w:rPr>
        <w:t>_______________________________________________________</w:t>
      </w:r>
    </w:p>
    <w:p w:rsidR="00025ECE" w:rsidRPr="00AC7110" w:rsidRDefault="00025ECE" w:rsidP="00025ECE">
      <w:pPr>
        <w:jc w:val="center"/>
        <w:rPr>
          <w:sz w:val="18"/>
          <w:szCs w:val="18"/>
        </w:rPr>
      </w:pPr>
      <w:r w:rsidRPr="00AC7110">
        <w:rPr>
          <w:rFonts w:eastAsia="Times New Roman"/>
          <w:sz w:val="18"/>
          <w:szCs w:val="18"/>
        </w:rPr>
        <w:t>Уровень высшего образования</w:t>
      </w:r>
      <w:r w:rsidR="00066687">
        <w:rPr>
          <w:rFonts w:eastAsia="Times New Roman"/>
          <w:sz w:val="18"/>
          <w:szCs w:val="18"/>
        </w:rPr>
        <w:t xml:space="preserve"> (бакалавриат, специалитет, магистратура)</w:t>
      </w:r>
    </w:p>
    <w:p w:rsidR="00025ECE" w:rsidRPr="003D264B" w:rsidRDefault="00025ECE" w:rsidP="00025ECE">
      <w:pPr>
        <w:rPr>
          <w:sz w:val="28"/>
          <w:szCs w:val="28"/>
        </w:rPr>
      </w:pPr>
    </w:p>
    <w:p w:rsidR="00025ECE" w:rsidRPr="003D264B" w:rsidRDefault="00025ECE" w:rsidP="00025ECE">
      <w:pPr>
        <w:rPr>
          <w:sz w:val="28"/>
          <w:szCs w:val="28"/>
        </w:rPr>
      </w:pPr>
    </w:p>
    <w:p w:rsidR="00025ECE" w:rsidRDefault="00025ECE" w:rsidP="00025E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25ECE" w:rsidRPr="00AC7110" w:rsidRDefault="00025ECE" w:rsidP="00025ECE">
      <w:pPr>
        <w:jc w:val="center"/>
        <w:rPr>
          <w:sz w:val="18"/>
          <w:szCs w:val="18"/>
        </w:rPr>
      </w:pPr>
      <w:r w:rsidRPr="00AC7110">
        <w:rPr>
          <w:sz w:val="18"/>
          <w:szCs w:val="18"/>
        </w:rPr>
        <w:t>Реализуемые формы обучения</w:t>
      </w:r>
    </w:p>
    <w:p w:rsidR="00025ECE" w:rsidRPr="003D264B" w:rsidRDefault="00025ECE" w:rsidP="00025ECE">
      <w:pPr>
        <w:rPr>
          <w:sz w:val="28"/>
          <w:szCs w:val="28"/>
        </w:rPr>
      </w:pPr>
    </w:p>
    <w:p w:rsidR="00025ECE" w:rsidRPr="003D264B" w:rsidRDefault="00025ECE" w:rsidP="00025ECE">
      <w:pPr>
        <w:rPr>
          <w:sz w:val="28"/>
          <w:szCs w:val="28"/>
        </w:rPr>
      </w:pPr>
    </w:p>
    <w:p w:rsidR="00025ECE" w:rsidRPr="003D264B" w:rsidRDefault="00025ECE" w:rsidP="00025ECE">
      <w:pPr>
        <w:rPr>
          <w:sz w:val="28"/>
          <w:szCs w:val="28"/>
        </w:rPr>
      </w:pPr>
    </w:p>
    <w:p w:rsidR="00025ECE" w:rsidRDefault="00025ECE" w:rsidP="00025ECE">
      <w:pPr>
        <w:jc w:val="center"/>
        <w:rPr>
          <w:rFonts w:eastAsia="Times New Roman"/>
          <w:sz w:val="28"/>
          <w:szCs w:val="28"/>
        </w:rPr>
      </w:pPr>
    </w:p>
    <w:p w:rsidR="00025ECE" w:rsidRDefault="00025ECE" w:rsidP="00025ECE">
      <w:pPr>
        <w:jc w:val="center"/>
        <w:rPr>
          <w:rFonts w:eastAsia="Times New Roman"/>
          <w:sz w:val="28"/>
          <w:szCs w:val="28"/>
        </w:rPr>
      </w:pPr>
    </w:p>
    <w:p w:rsidR="00025ECE" w:rsidRDefault="00025ECE" w:rsidP="00025ECE">
      <w:pPr>
        <w:jc w:val="center"/>
        <w:rPr>
          <w:rFonts w:eastAsia="Times New Roman"/>
          <w:sz w:val="28"/>
          <w:szCs w:val="28"/>
        </w:rPr>
      </w:pPr>
    </w:p>
    <w:p w:rsidR="00025ECE" w:rsidRDefault="00025ECE" w:rsidP="00025ECE">
      <w:pPr>
        <w:jc w:val="center"/>
        <w:rPr>
          <w:rFonts w:eastAsia="Times New Roman"/>
          <w:sz w:val="28"/>
          <w:szCs w:val="28"/>
        </w:rPr>
      </w:pPr>
    </w:p>
    <w:p w:rsidR="00025ECE" w:rsidRDefault="00025ECE" w:rsidP="00025EC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Майкоп, 2019 </w:t>
      </w:r>
    </w:p>
    <w:p w:rsidR="003C353F" w:rsidRDefault="003C353F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025ECE" w:rsidRPr="00066687" w:rsidRDefault="00025ECE" w:rsidP="00025ECE">
      <w:pPr>
        <w:jc w:val="center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lastRenderedPageBreak/>
        <w:t>СОДЕРЖАНИЕ</w:t>
      </w:r>
    </w:p>
    <w:p w:rsidR="00025ECE" w:rsidRPr="00066687" w:rsidRDefault="00025ECE" w:rsidP="00025ECE">
      <w:pPr>
        <w:rPr>
          <w:sz w:val="24"/>
          <w:szCs w:val="24"/>
        </w:rPr>
      </w:pPr>
    </w:p>
    <w:p w:rsidR="00025ECE" w:rsidRPr="00066687" w:rsidRDefault="00025ECE" w:rsidP="00025ECE">
      <w:pPr>
        <w:ind w:left="1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Раздел 1. ОБЩИЕ ПОЛОЖЕНИЯ</w:t>
      </w:r>
    </w:p>
    <w:p w:rsidR="00025ECE" w:rsidRPr="00066687" w:rsidRDefault="00025ECE" w:rsidP="00025ECE">
      <w:pPr>
        <w:ind w:left="281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1.1. Назначение примерной основной образовательной программы</w:t>
      </w:r>
    </w:p>
    <w:p w:rsidR="00025ECE" w:rsidRPr="00066687" w:rsidRDefault="00025ECE" w:rsidP="00025ECE">
      <w:pPr>
        <w:ind w:left="281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1.2. Нормативные документы</w:t>
      </w:r>
    </w:p>
    <w:p w:rsidR="00025ECE" w:rsidRPr="00066687" w:rsidRDefault="00025ECE" w:rsidP="00025ECE">
      <w:pPr>
        <w:ind w:left="281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1.3. Перечень сокращений</w:t>
      </w:r>
    </w:p>
    <w:p w:rsidR="00025ECE" w:rsidRPr="00066687" w:rsidRDefault="00025ECE" w:rsidP="00025ECE">
      <w:pPr>
        <w:ind w:left="1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Раздел 2. ХАРАКТЕРИСТИКА ПРОФЕССИОНАЛЬНОЙ ДЕЯТЕЛЬНОСТИ ВЫПУСКНИКОВ</w:t>
      </w:r>
    </w:p>
    <w:p w:rsidR="00025ECE" w:rsidRPr="00066687" w:rsidRDefault="00025ECE" w:rsidP="00025ECE">
      <w:pPr>
        <w:ind w:left="281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2.1. Общее описание профессиональной деятельности выпускников</w:t>
      </w:r>
    </w:p>
    <w:p w:rsidR="00025ECE" w:rsidRPr="00066687" w:rsidRDefault="00025ECE" w:rsidP="00025ECE">
      <w:pPr>
        <w:ind w:left="281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2.2. Перечень профессиональных стандартов, соотнесенных с ФГОС</w:t>
      </w:r>
    </w:p>
    <w:p w:rsidR="00025ECE" w:rsidRPr="00066687" w:rsidRDefault="00025ECE" w:rsidP="00025ECE">
      <w:pPr>
        <w:ind w:left="1" w:right="120" w:firstLine="284"/>
        <w:jc w:val="both"/>
        <w:rPr>
          <w:rFonts w:eastAsia="Times New Roman"/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 xml:space="preserve">2.3. Перечень основных задач профессиональной деятельности выпускников (по типам) </w:t>
      </w:r>
    </w:p>
    <w:p w:rsidR="00025ECE" w:rsidRPr="00066687" w:rsidRDefault="00025ECE" w:rsidP="00025ECE">
      <w:pPr>
        <w:ind w:left="1" w:right="120" w:hanging="1"/>
        <w:rPr>
          <w:rFonts w:eastAsia="Times New Roman"/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 xml:space="preserve">Раздел 3. ОБЩАЯ ХАРАКТЕРИСТИКА ОБРАЗОВАТЕЛЬНЫХ ПРОГРАММ, РЕАЛИЗУЕМЫХ В РАМКАХ НАПРАВЛЕНИЯ ПОДГОТОВКИ (СПЕЦИАЛЬНОСТИ) </w:t>
      </w:r>
    </w:p>
    <w:p w:rsidR="00025ECE" w:rsidRPr="00066687" w:rsidRDefault="00025ECE" w:rsidP="00025ECE">
      <w:pPr>
        <w:ind w:left="1" w:right="120" w:firstLine="284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3.1. Направленности (профили) образовательных программ в рамках направления подготовки (специальности)</w:t>
      </w:r>
    </w:p>
    <w:p w:rsidR="00025ECE" w:rsidRPr="00066687" w:rsidRDefault="00025ECE" w:rsidP="00025ECE">
      <w:pPr>
        <w:ind w:left="1" w:firstLine="284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3.2. Квалификация, присваиваемая выпускникам образовательных программ</w:t>
      </w:r>
    </w:p>
    <w:p w:rsidR="00025ECE" w:rsidRPr="00066687" w:rsidRDefault="00025ECE" w:rsidP="00025ECE">
      <w:pPr>
        <w:ind w:left="1" w:firstLine="284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3.3. Объем программы</w:t>
      </w:r>
    </w:p>
    <w:p w:rsidR="00025ECE" w:rsidRPr="00066687" w:rsidRDefault="00025ECE" w:rsidP="00025ECE">
      <w:pPr>
        <w:ind w:left="1" w:firstLine="284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3.4. Формы обучения</w:t>
      </w:r>
    </w:p>
    <w:p w:rsidR="00025ECE" w:rsidRPr="00066687" w:rsidRDefault="00025ECE" w:rsidP="00025ECE">
      <w:pPr>
        <w:ind w:left="1" w:firstLine="284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3.5. Срок получения образования</w:t>
      </w:r>
    </w:p>
    <w:p w:rsidR="00025ECE" w:rsidRPr="00066687" w:rsidRDefault="00025ECE" w:rsidP="00025ECE">
      <w:pPr>
        <w:ind w:left="1"/>
        <w:rPr>
          <w:rFonts w:eastAsia="Times New Roman"/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Раздел 4. ПЛАНИРУЕМЫЕ РЕЗУЛЬТАТЫ ОСВОЕНИЯ ОБРАЗОВАТЕЛЬНОЙ ПРОГРАММЫ</w:t>
      </w:r>
    </w:p>
    <w:p w:rsidR="00025ECE" w:rsidRPr="00066687" w:rsidRDefault="00025ECE" w:rsidP="00025ECE">
      <w:pPr>
        <w:ind w:firstLine="284"/>
        <w:jc w:val="both"/>
        <w:rPr>
          <w:rFonts w:eastAsia="Times New Roman"/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025ECE" w:rsidRPr="00066687" w:rsidRDefault="00025ECE" w:rsidP="005A7D2B">
      <w:pPr>
        <w:ind w:firstLine="426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4.1.1. Универсальные компетенции выпускников и индикаторы их достижения</w:t>
      </w:r>
    </w:p>
    <w:p w:rsidR="00025ECE" w:rsidRPr="00066687" w:rsidRDefault="00025ECE" w:rsidP="005A7D2B">
      <w:pPr>
        <w:ind w:firstLine="426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4.1.2. Общепрофессиональные компетенции выпускников и индикаторы их достижения</w:t>
      </w:r>
    </w:p>
    <w:p w:rsidR="00025ECE" w:rsidRPr="00066687" w:rsidRDefault="00025ECE" w:rsidP="005A7D2B">
      <w:pPr>
        <w:ind w:right="380" w:firstLine="426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4.1.3. Обязательные профессиональные компетенции выпускников и индикаторы их достижения</w:t>
      </w:r>
    </w:p>
    <w:p w:rsidR="00025ECE" w:rsidRPr="00066687" w:rsidRDefault="00025ECE" w:rsidP="00025ECE">
      <w:pPr>
        <w:ind w:right="520" w:firstLine="284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4.2. Рекомендуемые профессиональные компетенции выпускников и индикаторы их достижения</w:t>
      </w:r>
    </w:p>
    <w:p w:rsidR="00025ECE" w:rsidRPr="00066687" w:rsidRDefault="00025ECE" w:rsidP="00025ECE">
      <w:pPr>
        <w:ind w:left="1"/>
        <w:rPr>
          <w:rFonts w:eastAsia="Times New Roman"/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Раздел 5. СТРУКТУРА И СОДЕРЖАНИЕ ОПОП</w:t>
      </w:r>
    </w:p>
    <w:p w:rsidR="00025ECE" w:rsidRPr="00066687" w:rsidRDefault="00025ECE" w:rsidP="00025ECE">
      <w:pPr>
        <w:ind w:firstLine="284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 xml:space="preserve">5.1. </w:t>
      </w:r>
      <w:r w:rsidR="005A7D2B">
        <w:rPr>
          <w:rFonts w:eastAsia="Times New Roman"/>
          <w:sz w:val="24"/>
          <w:szCs w:val="24"/>
        </w:rPr>
        <w:t>О</w:t>
      </w:r>
      <w:r w:rsidRPr="00066687">
        <w:rPr>
          <w:rFonts w:eastAsia="Times New Roman"/>
          <w:sz w:val="24"/>
          <w:szCs w:val="24"/>
        </w:rPr>
        <w:t>бъем обязательной части образовательной программы</w:t>
      </w:r>
    </w:p>
    <w:p w:rsidR="00025ECE" w:rsidRPr="00066687" w:rsidRDefault="00025ECE" w:rsidP="00025ECE">
      <w:pPr>
        <w:ind w:firstLine="284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 xml:space="preserve">5.2. </w:t>
      </w:r>
      <w:r w:rsidR="005A7D2B">
        <w:rPr>
          <w:rFonts w:eastAsia="Times New Roman"/>
          <w:sz w:val="24"/>
          <w:szCs w:val="24"/>
        </w:rPr>
        <w:t>Т</w:t>
      </w:r>
      <w:r w:rsidRPr="00066687">
        <w:rPr>
          <w:rFonts w:eastAsia="Times New Roman"/>
          <w:sz w:val="24"/>
          <w:szCs w:val="24"/>
        </w:rPr>
        <w:t>ипы практики</w:t>
      </w:r>
    </w:p>
    <w:p w:rsidR="00025ECE" w:rsidRPr="00066687" w:rsidRDefault="00025ECE" w:rsidP="00025ECE">
      <w:pPr>
        <w:ind w:firstLine="284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 xml:space="preserve">5.3. </w:t>
      </w:r>
      <w:r w:rsidR="005A7D2B">
        <w:rPr>
          <w:rFonts w:eastAsia="Times New Roman"/>
          <w:sz w:val="24"/>
          <w:szCs w:val="24"/>
        </w:rPr>
        <w:t>У</w:t>
      </w:r>
      <w:r w:rsidRPr="00066687">
        <w:rPr>
          <w:rFonts w:eastAsia="Times New Roman"/>
          <w:sz w:val="24"/>
          <w:szCs w:val="24"/>
        </w:rPr>
        <w:t>чебный план и календарный учебный график</w:t>
      </w:r>
    </w:p>
    <w:p w:rsidR="00025ECE" w:rsidRPr="00066687" w:rsidRDefault="00025ECE" w:rsidP="00025ECE">
      <w:pPr>
        <w:ind w:firstLine="284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 xml:space="preserve">5.4. </w:t>
      </w:r>
      <w:r w:rsidR="005A7D2B">
        <w:rPr>
          <w:rFonts w:eastAsia="Times New Roman"/>
          <w:sz w:val="24"/>
          <w:szCs w:val="24"/>
        </w:rPr>
        <w:t>П</w:t>
      </w:r>
      <w:r w:rsidRPr="00066687">
        <w:rPr>
          <w:rFonts w:eastAsia="Times New Roman"/>
          <w:sz w:val="24"/>
          <w:szCs w:val="24"/>
        </w:rPr>
        <w:t>рограммы дисциплин (модулей) и практик</w:t>
      </w:r>
    </w:p>
    <w:p w:rsidR="00025ECE" w:rsidRPr="00066687" w:rsidRDefault="00025ECE" w:rsidP="00025ECE">
      <w:pPr>
        <w:ind w:right="880" w:firstLine="284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5.5. Рекомендации по разработке фондов оценочных средств для промежуточной аттестации по дисциплине (модулю) или практике</w:t>
      </w:r>
    </w:p>
    <w:p w:rsidR="00025ECE" w:rsidRPr="00066687" w:rsidRDefault="00025ECE" w:rsidP="00025ECE">
      <w:pPr>
        <w:ind w:firstLine="284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5.6. Рекомендации по разработке программы государственной итоговой аттестации</w:t>
      </w:r>
    </w:p>
    <w:p w:rsidR="00025ECE" w:rsidRPr="00FC3EEC" w:rsidRDefault="00025ECE" w:rsidP="00025ECE">
      <w:pPr>
        <w:ind w:left="1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 xml:space="preserve">Раздел 6. УСЛОВИЯ ОСУЩЕСТВЛЕНИЯ ОБРАЗОВАТЕЛЬНОЙ ДЕЯТЕЛЬНОСТИ ПО </w:t>
      </w:r>
      <w:r w:rsidRPr="00FC3EEC">
        <w:rPr>
          <w:rFonts w:eastAsia="Times New Roman"/>
          <w:sz w:val="24"/>
          <w:szCs w:val="24"/>
        </w:rPr>
        <w:t>ОПОП</w:t>
      </w:r>
    </w:p>
    <w:p w:rsidR="00025ECE" w:rsidRPr="00FC3EEC" w:rsidRDefault="00025ECE" w:rsidP="00025ECE">
      <w:pPr>
        <w:rPr>
          <w:sz w:val="24"/>
          <w:szCs w:val="24"/>
        </w:rPr>
      </w:pPr>
    </w:p>
    <w:p w:rsidR="005C48E2" w:rsidRPr="00FC3EEC" w:rsidRDefault="005C48E2" w:rsidP="00025ECE">
      <w:pPr>
        <w:rPr>
          <w:sz w:val="24"/>
          <w:szCs w:val="24"/>
        </w:rPr>
      </w:pPr>
    </w:p>
    <w:p w:rsidR="00025ECE" w:rsidRPr="00066687" w:rsidRDefault="00025ECE" w:rsidP="00025ECE">
      <w:pPr>
        <w:ind w:left="1"/>
        <w:rPr>
          <w:sz w:val="24"/>
          <w:szCs w:val="24"/>
        </w:rPr>
      </w:pPr>
      <w:r w:rsidRPr="00FC3EEC">
        <w:rPr>
          <w:rFonts w:eastAsia="Times New Roman"/>
          <w:sz w:val="24"/>
          <w:szCs w:val="24"/>
        </w:rPr>
        <w:t xml:space="preserve">Приложение </w:t>
      </w:r>
      <w:r w:rsidRPr="00066687">
        <w:rPr>
          <w:rFonts w:eastAsia="Times New Roman"/>
          <w:sz w:val="24"/>
          <w:szCs w:val="24"/>
        </w:rPr>
        <w:t>1</w:t>
      </w:r>
    </w:p>
    <w:p w:rsidR="00025ECE" w:rsidRPr="00FC3EEC" w:rsidRDefault="00025ECE" w:rsidP="00025ECE">
      <w:pPr>
        <w:ind w:left="1"/>
        <w:rPr>
          <w:sz w:val="24"/>
          <w:szCs w:val="24"/>
        </w:rPr>
      </w:pPr>
      <w:r w:rsidRPr="00FC3EEC">
        <w:rPr>
          <w:rFonts w:eastAsia="Times New Roman"/>
          <w:sz w:val="24"/>
          <w:szCs w:val="24"/>
        </w:rPr>
        <w:t>Приложение 2</w:t>
      </w:r>
    </w:p>
    <w:p w:rsidR="005C48E2" w:rsidRPr="00FC3EEC" w:rsidRDefault="005C48E2">
      <w:pPr>
        <w:spacing w:after="160" w:line="259" w:lineRule="auto"/>
        <w:rPr>
          <w:rFonts w:eastAsia="Times New Roman"/>
          <w:b/>
          <w:bCs/>
          <w:sz w:val="24"/>
          <w:szCs w:val="24"/>
        </w:rPr>
      </w:pPr>
    </w:p>
    <w:p w:rsidR="005C48E2" w:rsidRPr="00066687" w:rsidRDefault="005C48E2">
      <w:pPr>
        <w:spacing w:after="160" w:line="259" w:lineRule="auto"/>
        <w:rPr>
          <w:rFonts w:eastAsia="Times New Roman"/>
          <w:b/>
          <w:bCs/>
          <w:sz w:val="24"/>
          <w:szCs w:val="24"/>
        </w:rPr>
      </w:pPr>
      <w:r w:rsidRPr="00066687">
        <w:rPr>
          <w:rFonts w:eastAsia="Times New Roman"/>
          <w:b/>
          <w:bCs/>
          <w:sz w:val="24"/>
          <w:szCs w:val="24"/>
        </w:rPr>
        <w:br w:type="page"/>
      </w:r>
    </w:p>
    <w:p w:rsidR="00025ECE" w:rsidRPr="00066687" w:rsidRDefault="00025ECE" w:rsidP="00025ECE">
      <w:pPr>
        <w:tabs>
          <w:tab w:val="left" w:pos="1134"/>
        </w:tabs>
        <w:jc w:val="center"/>
        <w:rPr>
          <w:sz w:val="24"/>
          <w:szCs w:val="24"/>
        </w:rPr>
      </w:pPr>
      <w:r w:rsidRPr="00066687">
        <w:rPr>
          <w:rFonts w:eastAsia="Times New Roman"/>
          <w:b/>
          <w:bCs/>
          <w:sz w:val="24"/>
          <w:szCs w:val="24"/>
        </w:rPr>
        <w:lastRenderedPageBreak/>
        <w:t>Раздел 1. ОБЩИЕ ПОЛОЖЕНИЯ</w:t>
      </w:r>
    </w:p>
    <w:p w:rsidR="00025ECE" w:rsidRPr="00066687" w:rsidRDefault="00025ECE" w:rsidP="00025ECE">
      <w:pPr>
        <w:tabs>
          <w:tab w:val="left" w:pos="1134"/>
        </w:tabs>
        <w:ind w:firstLine="709"/>
        <w:rPr>
          <w:sz w:val="24"/>
          <w:szCs w:val="24"/>
        </w:rPr>
      </w:pPr>
    </w:p>
    <w:p w:rsidR="00025ECE" w:rsidRPr="00C14ED6" w:rsidRDefault="00025ECE" w:rsidP="00025ECE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rFonts w:eastAsia="Times New Roman"/>
          <w:sz w:val="24"/>
          <w:szCs w:val="24"/>
        </w:rPr>
      </w:pPr>
      <w:r w:rsidRPr="00C14ED6">
        <w:rPr>
          <w:rFonts w:eastAsia="Times New Roman"/>
          <w:sz w:val="24"/>
          <w:szCs w:val="24"/>
        </w:rPr>
        <w:t xml:space="preserve"> Назначение основной образовательной программы </w:t>
      </w:r>
    </w:p>
    <w:p w:rsidR="00EB201A" w:rsidRPr="00EB201A" w:rsidRDefault="00EB201A" w:rsidP="00EB201A">
      <w:pPr>
        <w:pStyle w:val="a3"/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B201A">
        <w:rPr>
          <w:i/>
          <w:sz w:val="24"/>
          <w:szCs w:val="24"/>
        </w:rPr>
        <w:t>сновная</w:t>
      </w:r>
      <w:r>
        <w:rPr>
          <w:i/>
          <w:sz w:val="24"/>
          <w:szCs w:val="24"/>
        </w:rPr>
        <w:t xml:space="preserve"> профессиональная</w:t>
      </w:r>
      <w:r w:rsidRPr="00EB201A">
        <w:rPr>
          <w:i/>
          <w:sz w:val="24"/>
          <w:szCs w:val="24"/>
        </w:rPr>
        <w:t xml:space="preserve"> образовательная программа (далее – </w:t>
      </w:r>
      <w:r>
        <w:rPr>
          <w:i/>
          <w:sz w:val="24"/>
          <w:szCs w:val="24"/>
        </w:rPr>
        <w:t>ОПОП</w:t>
      </w:r>
      <w:r w:rsidRPr="00EB201A">
        <w:rPr>
          <w:i/>
          <w:sz w:val="24"/>
          <w:szCs w:val="24"/>
        </w:rPr>
        <w:t>) подготовки бакалавра</w:t>
      </w:r>
      <w:r>
        <w:rPr>
          <w:i/>
          <w:sz w:val="24"/>
          <w:szCs w:val="24"/>
        </w:rPr>
        <w:t xml:space="preserve"> (магистра)</w:t>
      </w:r>
      <w:r w:rsidRPr="00EB201A">
        <w:rPr>
          <w:i/>
          <w:sz w:val="24"/>
          <w:szCs w:val="24"/>
        </w:rPr>
        <w:t xml:space="preserve"> является комплексным методическим документом, регламентирующим разработку и реализацию основных профессиональных образовательных программ на основе ФГОС ВО по направлению подготовки </w:t>
      </w:r>
      <w:r>
        <w:rPr>
          <w:i/>
          <w:sz w:val="24"/>
          <w:szCs w:val="24"/>
        </w:rPr>
        <w:t>______________</w:t>
      </w:r>
      <w:r w:rsidRPr="00EB201A">
        <w:rPr>
          <w:i/>
          <w:sz w:val="24"/>
          <w:szCs w:val="24"/>
        </w:rPr>
        <w:t xml:space="preserve"> с учетом следующих профессиональных стандартов, сопряженных с профессиональной деятельностью выпускника:</w:t>
      </w:r>
    </w:p>
    <w:p w:rsidR="00EB201A" w:rsidRDefault="00EB201A" w:rsidP="00EB201A">
      <w:pPr>
        <w:pStyle w:val="a3"/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proofErr w:type="spellStart"/>
      <w:r>
        <w:rPr>
          <w:i/>
          <w:sz w:val="24"/>
          <w:szCs w:val="24"/>
        </w:rPr>
        <w:t>профстандарт</w:t>
      </w:r>
      <w:proofErr w:type="spellEnd"/>
      <w:r>
        <w:rPr>
          <w:i/>
          <w:sz w:val="24"/>
          <w:szCs w:val="24"/>
        </w:rPr>
        <w:t xml:space="preserve"> 1;</w:t>
      </w:r>
    </w:p>
    <w:p w:rsidR="00EB201A" w:rsidRPr="00EB201A" w:rsidRDefault="00EB201A" w:rsidP="00EB201A">
      <w:pPr>
        <w:pStyle w:val="a3"/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proofErr w:type="spellStart"/>
      <w:r>
        <w:rPr>
          <w:i/>
          <w:sz w:val="24"/>
          <w:szCs w:val="24"/>
        </w:rPr>
        <w:t>профстандарт</w:t>
      </w:r>
      <w:proofErr w:type="spellEnd"/>
      <w:r>
        <w:rPr>
          <w:i/>
          <w:sz w:val="24"/>
          <w:szCs w:val="24"/>
        </w:rPr>
        <w:t xml:space="preserve"> 2.</w:t>
      </w:r>
    </w:p>
    <w:p w:rsidR="00025ECE" w:rsidRPr="00066687" w:rsidRDefault="00EB201A" w:rsidP="00EB201A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ОП</w:t>
      </w:r>
      <w:r w:rsidRPr="00EB201A">
        <w:rPr>
          <w:i/>
          <w:sz w:val="24"/>
          <w:szCs w:val="24"/>
        </w:rPr>
        <w:t xml:space="preserve">ОП отражает </w:t>
      </w:r>
      <w:proofErr w:type="spellStart"/>
      <w:r w:rsidRPr="00EB201A">
        <w:rPr>
          <w:i/>
          <w:sz w:val="24"/>
          <w:szCs w:val="24"/>
        </w:rPr>
        <w:t>компетентностно</w:t>
      </w:r>
      <w:proofErr w:type="spellEnd"/>
      <w:r w:rsidRPr="00EB201A">
        <w:rPr>
          <w:i/>
          <w:sz w:val="24"/>
          <w:szCs w:val="24"/>
        </w:rPr>
        <w:t>-квалификационную характеристику выпускника, содержание и организацию образовательного процесса и государственной итоговой аттестации выпускников. Она регламентирует цели, ожидаемые результаты обучения, содержание и структуру основной профессиональной образовательной программы, условия и технологии реализации образовательного процесса, содержит рекомендации по разработке фонда оценочных средств, включает учебный план, примерные рабочие программы дисциплин, практик, государственной итоговой аттестации.</w:t>
      </w:r>
    </w:p>
    <w:p w:rsidR="00025ECE" w:rsidRPr="00066687" w:rsidRDefault="00025ECE" w:rsidP="00025ECE">
      <w:pPr>
        <w:tabs>
          <w:tab w:val="left" w:pos="1134"/>
        </w:tabs>
        <w:ind w:firstLine="709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1.2. Нормативные документы.</w:t>
      </w:r>
    </w:p>
    <w:p w:rsidR="00025ECE" w:rsidRPr="00066687" w:rsidRDefault="00025ECE" w:rsidP="00025EC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eastAsia="Symbol"/>
          <w:color w:val="222222"/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Федеральный закон от 29 декабря 2012 года № 273-ФЗ «Об образовании в Российской Федерации»;</w:t>
      </w:r>
    </w:p>
    <w:p w:rsidR="00025ECE" w:rsidRPr="00066687" w:rsidRDefault="00025ECE" w:rsidP="00025EC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Symbol"/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 xml:space="preserve"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</w:t>
      </w:r>
      <w:proofErr w:type="spellStart"/>
      <w:r w:rsidRPr="00066687">
        <w:rPr>
          <w:rFonts w:eastAsia="Times New Roman"/>
          <w:sz w:val="24"/>
          <w:szCs w:val="24"/>
        </w:rPr>
        <w:t>Минобрнауки</w:t>
      </w:r>
      <w:proofErr w:type="spellEnd"/>
      <w:r w:rsidRPr="00066687">
        <w:rPr>
          <w:rFonts w:eastAsia="Times New Roman"/>
          <w:sz w:val="24"/>
          <w:szCs w:val="24"/>
        </w:rPr>
        <w:t xml:space="preserve"> России от 28 мая 2014 года № 594;</w:t>
      </w:r>
    </w:p>
    <w:p w:rsidR="00025ECE" w:rsidRPr="00066687" w:rsidRDefault="00025ECE" w:rsidP="00025ECE">
      <w:pPr>
        <w:numPr>
          <w:ilvl w:val="0"/>
          <w:numId w:val="2"/>
        </w:numPr>
        <w:tabs>
          <w:tab w:val="left" w:pos="1134"/>
        </w:tabs>
        <w:ind w:left="0" w:firstLine="709"/>
        <w:rPr>
          <w:rFonts w:eastAsia="Symbol"/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 xml:space="preserve">Федеральный государственный образовательный стандарт по направлению подготовки (специальности)_____________________________ и уровню высшего образования ____________, утвержденный приказом </w:t>
      </w:r>
      <w:proofErr w:type="spellStart"/>
      <w:r w:rsidRPr="00066687">
        <w:rPr>
          <w:rFonts w:eastAsia="Times New Roman"/>
          <w:sz w:val="24"/>
          <w:szCs w:val="24"/>
        </w:rPr>
        <w:t>Минобрнауки</w:t>
      </w:r>
      <w:proofErr w:type="spellEnd"/>
      <w:r w:rsidRPr="00066687">
        <w:rPr>
          <w:rFonts w:eastAsia="Times New Roman"/>
          <w:sz w:val="24"/>
          <w:szCs w:val="24"/>
        </w:rPr>
        <w:t xml:space="preserve"> России от____________ №_________________ (далее – ФГОС ВО);</w:t>
      </w:r>
    </w:p>
    <w:p w:rsidR="00025ECE" w:rsidRPr="00066687" w:rsidRDefault="00025ECE" w:rsidP="00025EC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Symbol"/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</w:t>
      </w:r>
      <w:proofErr w:type="spellStart"/>
      <w:r w:rsidRPr="00066687">
        <w:rPr>
          <w:rFonts w:eastAsia="Times New Roman"/>
          <w:sz w:val="24"/>
          <w:szCs w:val="24"/>
        </w:rPr>
        <w:t>специалитета</w:t>
      </w:r>
      <w:proofErr w:type="spellEnd"/>
      <w:r w:rsidRPr="00066687">
        <w:rPr>
          <w:rFonts w:eastAsia="Times New Roman"/>
          <w:sz w:val="24"/>
          <w:szCs w:val="24"/>
        </w:rPr>
        <w:t xml:space="preserve">, утвержденный приказом </w:t>
      </w:r>
      <w:proofErr w:type="spellStart"/>
      <w:r w:rsidRPr="00066687">
        <w:rPr>
          <w:rFonts w:eastAsia="Times New Roman"/>
          <w:sz w:val="24"/>
          <w:szCs w:val="24"/>
        </w:rPr>
        <w:t>Минобрнауки</w:t>
      </w:r>
      <w:proofErr w:type="spellEnd"/>
      <w:r w:rsidRPr="00066687">
        <w:rPr>
          <w:rFonts w:eastAsia="Times New Roman"/>
          <w:sz w:val="24"/>
          <w:szCs w:val="24"/>
        </w:rPr>
        <w:t xml:space="preserve"> России от </w:t>
      </w:r>
      <w:r w:rsidR="00DF74E7">
        <w:rPr>
          <w:rFonts w:eastAsia="Times New Roman"/>
          <w:sz w:val="24"/>
          <w:szCs w:val="24"/>
        </w:rPr>
        <w:t>05.04.2017 г. № 301</w:t>
      </w:r>
      <w:r w:rsidRPr="00066687">
        <w:rPr>
          <w:rFonts w:eastAsia="Times New Roman"/>
          <w:sz w:val="24"/>
          <w:szCs w:val="24"/>
        </w:rPr>
        <w:t xml:space="preserve"> (далее – Порядок организации образовательной деятельности);</w:t>
      </w:r>
    </w:p>
    <w:p w:rsidR="00025ECE" w:rsidRPr="00066687" w:rsidRDefault="00025ECE" w:rsidP="00025EC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Symbol"/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</w:t>
      </w:r>
      <w:proofErr w:type="spellStart"/>
      <w:r w:rsidRPr="00066687">
        <w:rPr>
          <w:rFonts w:eastAsia="Times New Roman"/>
          <w:sz w:val="24"/>
          <w:szCs w:val="24"/>
        </w:rPr>
        <w:t>Минобрнауки</w:t>
      </w:r>
      <w:proofErr w:type="spellEnd"/>
      <w:r w:rsidRPr="00066687">
        <w:rPr>
          <w:rFonts w:eastAsia="Times New Roman"/>
          <w:sz w:val="24"/>
          <w:szCs w:val="24"/>
        </w:rPr>
        <w:t xml:space="preserve"> России от 29 июня 2015 г. № 636;</w:t>
      </w:r>
    </w:p>
    <w:p w:rsidR="00025ECE" w:rsidRPr="00066687" w:rsidRDefault="00025ECE" w:rsidP="00025EC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Symbol"/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 xml:space="preserve">Положение о практике обучающихся, осваивающих основные профессиональные образовательные программы высшего образования, утвержденное приказом </w:t>
      </w:r>
      <w:proofErr w:type="spellStart"/>
      <w:r w:rsidRPr="00066687">
        <w:rPr>
          <w:rFonts w:eastAsia="Times New Roman"/>
          <w:sz w:val="24"/>
          <w:szCs w:val="24"/>
        </w:rPr>
        <w:t>Минобрнауки</w:t>
      </w:r>
      <w:proofErr w:type="spellEnd"/>
      <w:r w:rsidRPr="00066687">
        <w:rPr>
          <w:rFonts w:eastAsia="Times New Roman"/>
          <w:sz w:val="24"/>
          <w:szCs w:val="24"/>
        </w:rPr>
        <w:t xml:space="preserve"> России от 27 ноября 2015 г. № 1383;</w:t>
      </w:r>
    </w:p>
    <w:p w:rsidR="00025ECE" w:rsidRDefault="00025ECE" w:rsidP="00025EC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Symbol"/>
          <w:sz w:val="24"/>
          <w:szCs w:val="24"/>
        </w:rPr>
      </w:pPr>
      <w:r w:rsidRPr="00066687">
        <w:rPr>
          <w:rFonts w:eastAsia="Symbol"/>
          <w:sz w:val="24"/>
          <w:szCs w:val="24"/>
        </w:rPr>
        <w:t>Устав Адыгейского государственного университета</w:t>
      </w:r>
      <w:r w:rsidR="00DE799E">
        <w:rPr>
          <w:rFonts w:eastAsia="Symbol"/>
          <w:sz w:val="24"/>
          <w:szCs w:val="24"/>
        </w:rPr>
        <w:t>.</w:t>
      </w:r>
    </w:p>
    <w:p w:rsidR="0048435F" w:rsidRPr="00066687" w:rsidRDefault="0048435F" w:rsidP="00025EC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Локальные акты ФГБОУ ВО «Адыгейский государственный университет».</w:t>
      </w:r>
    </w:p>
    <w:p w:rsidR="00025ECE" w:rsidRPr="00066687" w:rsidRDefault="00025ECE" w:rsidP="00025ECE">
      <w:pPr>
        <w:tabs>
          <w:tab w:val="left" w:pos="1134"/>
        </w:tabs>
        <w:ind w:firstLine="709"/>
        <w:rPr>
          <w:rFonts w:eastAsia="Symbol"/>
          <w:sz w:val="24"/>
          <w:szCs w:val="24"/>
        </w:rPr>
      </w:pPr>
    </w:p>
    <w:p w:rsidR="00025ECE" w:rsidRDefault="00025ECE" w:rsidP="00FC3EEC">
      <w:pPr>
        <w:pStyle w:val="a3"/>
        <w:numPr>
          <w:ilvl w:val="1"/>
          <w:numId w:val="1"/>
        </w:numPr>
        <w:rPr>
          <w:rFonts w:eastAsia="Times New Roman"/>
          <w:sz w:val="24"/>
          <w:szCs w:val="24"/>
        </w:rPr>
      </w:pPr>
      <w:r w:rsidRPr="00FC3EEC">
        <w:rPr>
          <w:rFonts w:eastAsia="Times New Roman"/>
          <w:sz w:val="24"/>
          <w:szCs w:val="24"/>
        </w:rPr>
        <w:t>Перечень сокращений, используемых в тексте ООП</w:t>
      </w:r>
    </w:p>
    <w:p w:rsidR="00FC3EEC" w:rsidRDefault="00FC3EEC" w:rsidP="00FC3EEC">
      <w:pPr>
        <w:ind w:firstLine="709"/>
        <w:rPr>
          <w:rFonts w:eastAsia="Times New Roman"/>
          <w:sz w:val="24"/>
          <w:szCs w:val="24"/>
        </w:rPr>
      </w:pPr>
      <w:proofErr w:type="spellStart"/>
      <w:r w:rsidRPr="00DF74E7">
        <w:rPr>
          <w:sz w:val="24"/>
          <w:szCs w:val="24"/>
        </w:rPr>
        <w:t>з.е</w:t>
      </w:r>
      <w:proofErr w:type="spellEnd"/>
      <w:r w:rsidRPr="00DF74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F74E7">
        <w:rPr>
          <w:sz w:val="24"/>
          <w:szCs w:val="24"/>
        </w:rPr>
        <w:t>– зачетная единица;</w:t>
      </w:r>
    </w:p>
    <w:p w:rsidR="00DA02C4" w:rsidRDefault="00DA02C4" w:rsidP="00DA02C4">
      <w:pPr>
        <w:ind w:firstLine="709"/>
        <w:rPr>
          <w:sz w:val="24"/>
          <w:szCs w:val="24"/>
        </w:rPr>
      </w:pPr>
      <w:r w:rsidRPr="00DF74E7">
        <w:rPr>
          <w:sz w:val="24"/>
          <w:szCs w:val="24"/>
        </w:rPr>
        <w:t>УК</w:t>
      </w:r>
      <w:r>
        <w:rPr>
          <w:sz w:val="24"/>
          <w:szCs w:val="24"/>
        </w:rPr>
        <w:t xml:space="preserve"> – </w:t>
      </w:r>
      <w:r w:rsidRPr="00DF74E7">
        <w:rPr>
          <w:sz w:val="24"/>
          <w:szCs w:val="24"/>
        </w:rPr>
        <w:t>универсальная компетенция;</w:t>
      </w:r>
    </w:p>
    <w:p w:rsidR="00FC3EEC" w:rsidRDefault="00FC3EEC" w:rsidP="00FC3EEC">
      <w:pPr>
        <w:ind w:firstLine="709"/>
        <w:rPr>
          <w:rFonts w:eastAsia="Times New Roman"/>
          <w:sz w:val="24"/>
          <w:szCs w:val="24"/>
        </w:rPr>
      </w:pPr>
      <w:r w:rsidRPr="00DF74E7">
        <w:rPr>
          <w:sz w:val="24"/>
          <w:szCs w:val="24"/>
        </w:rPr>
        <w:t>ОПК</w:t>
      </w:r>
      <w:r w:rsidRPr="00FC3E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DF74E7">
        <w:rPr>
          <w:sz w:val="24"/>
          <w:szCs w:val="24"/>
        </w:rPr>
        <w:t>общепрофессиональная компетенция;</w:t>
      </w:r>
    </w:p>
    <w:p w:rsidR="00FC3EEC" w:rsidRDefault="00FC3EEC" w:rsidP="00FC3EEC">
      <w:pPr>
        <w:ind w:firstLine="709"/>
        <w:rPr>
          <w:rFonts w:eastAsia="Times New Roman"/>
          <w:sz w:val="24"/>
          <w:szCs w:val="24"/>
        </w:rPr>
      </w:pPr>
      <w:r w:rsidRPr="00DF74E7">
        <w:rPr>
          <w:bCs/>
          <w:sz w:val="24"/>
          <w:szCs w:val="24"/>
        </w:rPr>
        <w:t>ОПОП</w:t>
      </w:r>
      <w:r>
        <w:rPr>
          <w:bCs/>
          <w:sz w:val="24"/>
          <w:szCs w:val="24"/>
        </w:rPr>
        <w:t xml:space="preserve"> – </w:t>
      </w:r>
      <w:r w:rsidR="0048435F" w:rsidRPr="00DF74E7">
        <w:rPr>
          <w:sz w:val="24"/>
          <w:szCs w:val="24"/>
        </w:rPr>
        <w:t>основная профессиональная образовательная программа;</w:t>
      </w:r>
    </w:p>
    <w:p w:rsidR="00FC3EEC" w:rsidRDefault="00FC3EEC" w:rsidP="00FC3EEC">
      <w:pPr>
        <w:ind w:firstLine="709"/>
        <w:rPr>
          <w:sz w:val="24"/>
          <w:szCs w:val="24"/>
        </w:rPr>
      </w:pPr>
      <w:r w:rsidRPr="00DF74E7">
        <w:rPr>
          <w:sz w:val="24"/>
          <w:szCs w:val="24"/>
        </w:rPr>
        <w:t>ОТФ</w:t>
      </w:r>
      <w:r>
        <w:rPr>
          <w:sz w:val="24"/>
          <w:szCs w:val="24"/>
        </w:rPr>
        <w:t xml:space="preserve"> – </w:t>
      </w:r>
      <w:r w:rsidR="0048435F" w:rsidRPr="00DF74E7">
        <w:rPr>
          <w:sz w:val="24"/>
          <w:szCs w:val="24"/>
        </w:rPr>
        <w:t>обобщенная трудовая функция;</w:t>
      </w:r>
    </w:p>
    <w:p w:rsidR="00FC3EEC" w:rsidRDefault="00FC3EEC" w:rsidP="00FC3EEC">
      <w:pPr>
        <w:ind w:firstLine="709"/>
        <w:rPr>
          <w:sz w:val="24"/>
          <w:szCs w:val="24"/>
        </w:rPr>
      </w:pPr>
      <w:r w:rsidRPr="00DF74E7">
        <w:rPr>
          <w:sz w:val="24"/>
          <w:szCs w:val="24"/>
        </w:rPr>
        <w:t>ПД</w:t>
      </w:r>
      <w:r>
        <w:rPr>
          <w:sz w:val="24"/>
          <w:szCs w:val="24"/>
        </w:rPr>
        <w:t xml:space="preserve"> – </w:t>
      </w:r>
      <w:r w:rsidR="0048435F" w:rsidRPr="00DF74E7">
        <w:rPr>
          <w:sz w:val="24"/>
          <w:szCs w:val="24"/>
        </w:rPr>
        <w:t>профессиональная деятельность;</w:t>
      </w:r>
    </w:p>
    <w:p w:rsidR="00FC3EEC" w:rsidRDefault="00FC3EEC" w:rsidP="00FC3EEC">
      <w:pPr>
        <w:ind w:firstLine="709"/>
        <w:rPr>
          <w:sz w:val="24"/>
          <w:szCs w:val="24"/>
        </w:rPr>
      </w:pPr>
      <w:r w:rsidRPr="00DF74E7">
        <w:rPr>
          <w:sz w:val="24"/>
          <w:szCs w:val="24"/>
        </w:rPr>
        <w:t>ПК</w:t>
      </w:r>
      <w:r>
        <w:rPr>
          <w:sz w:val="24"/>
          <w:szCs w:val="24"/>
        </w:rPr>
        <w:t xml:space="preserve"> – </w:t>
      </w:r>
      <w:r w:rsidR="0048435F" w:rsidRPr="00DF74E7">
        <w:rPr>
          <w:sz w:val="24"/>
          <w:szCs w:val="24"/>
        </w:rPr>
        <w:t>профессиональная компетенция;</w:t>
      </w:r>
    </w:p>
    <w:p w:rsidR="00FC3EEC" w:rsidRDefault="00FC3EEC" w:rsidP="00FC3EEC">
      <w:pPr>
        <w:ind w:firstLine="709"/>
        <w:rPr>
          <w:sz w:val="24"/>
          <w:szCs w:val="24"/>
        </w:rPr>
      </w:pPr>
      <w:r w:rsidRPr="00DF74E7">
        <w:rPr>
          <w:sz w:val="24"/>
          <w:szCs w:val="24"/>
        </w:rPr>
        <w:t>ПС</w:t>
      </w:r>
      <w:r>
        <w:rPr>
          <w:sz w:val="24"/>
          <w:szCs w:val="24"/>
        </w:rPr>
        <w:t xml:space="preserve"> – </w:t>
      </w:r>
      <w:r w:rsidR="0048435F" w:rsidRPr="00DF74E7">
        <w:rPr>
          <w:sz w:val="24"/>
          <w:szCs w:val="24"/>
        </w:rPr>
        <w:t>профессиональный стандарт;</w:t>
      </w:r>
    </w:p>
    <w:p w:rsidR="00DE799E" w:rsidRDefault="00FC3EEC" w:rsidP="00FC3EEC">
      <w:pPr>
        <w:ind w:firstLine="709"/>
        <w:rPr>
          <w:sz w:val="24"/>
          <w:szCs w:val="24"/>
        </w:rPr>
      </w:pPr>
      <w:r w:rsidRPr="00DF74E7">
        <w:rPr>
          <w:sz w:val="24"/>
          <w:szCs w:val="24"/>
        </w:rPr>
        <w:lastRenderedPageBreak/>
        <w:t>ООП</w:t>
      </w:r>
      <w:r>
        <w:rPr>
          <w:sz w:val="24"/>
          <w:szCs w:val="24"/>
        </w:rPr>
        <w:t xml:space="preserve"> – </w:t>
      </w:r>
      <w:r w:rsidR="0048435F" w:rsidRPr="00DF74E7">
        <w:rPr>
          <w:sz w:val="24"/>
          <w:szCs w:val="24"/>
        </w:rPr>
        <w:t>основная образовательная программа по направлению подготовки (специальности)</w:t>
      </w:r>
      <w:r w:rsidR="00DE799E">
        <w:rPr>
          <w:sz w:val="24"/>
          <w:szCs w:val="24"/>
        </w:rPr>
        <w:t>;</w:t>
      </w:r>
    </w:p>
    <w:p w:rsidR="00FC3EEC" w:rsidRDefault="00DE799E" w:rsidP="00FC3EEC">
      <w:p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ГИА – государственная итоговая аттестация;</w:t>
      </w:r>
    </w:p>
    <w:p w:rsidR="00DE799E" w:rsidRDefault="00DE799E" w:rsidP="00FC3EEC">
      <w:p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ВКР – выпускная квалификационная работа;</w:t>
      </w:r>
    </w:p>
    <w:p w:rsidR="00DE799E" w:rsidRDefault="00DE799E" w:rsidP="00FC3EEC">
      <w:p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ФОС – фонд оценочных средств</w:t>
      </w:r>
    </w:p>
    <w:p w:rsidR="00FC3EEC" w:rsidRDefault="00FC3EEC" w:rsidP="00FC3EEC">
      <w:pPr>
        <w:ind w:firstLine="709"/>
        <w:rPr>
          <w:sz w:val="24"/>
          <w:szCs w:val="24"/>
        </w:rPr>
      </w:pPr>
      <w:r w:rsidRPr="00DF74E7">
        <w:rPr>
          <w:sz w:val="24"/>
          <w:szCs w:val="24"/>
        </w:rPr>
        <w:t>ФГОС ВО</w:t>
      </w:r>
      <w:r w:rsidR="0048435F">
        <w:rPr>
          <w:sz w:val="24"/>
          <w:szCs w:val="24"/>
        </w:rPr>
        <w:t xml:space="preserve"> – </w:t>
      </w:r>
      <w:r w:rsidR="0048435F" w:rsidRPr="00DF74E7">
        <w:rPr>
          <w:sz w:val="24"/>
          <w:szCs w:val="24"/>
        </w:rPr>
        <w:t>федеральный государственный образовательный стандарт высшего образования.</w:t>
      </w:r>
    </w:p>
    <w:p w:rsidR="00FC3EEC" w:rsidRPr="00FC3EEC" w:rsidRDefault="00FC3EEC" w:rsidP="00FC3EEC">
      <w:pPr>
        <w:ind w:firstLine="709"/>
        <w:rPr>
          <w:rFonts w:eastAsia="Times New Roman"/>
          <w:sz w:val="24"/>
          <w:szCs w:val="24"/>
        </w:rPr>
      </w:pPr>
    </w:p>
    <w:p w:rsidR="00025ECE" w:rsidRPr="00066687" w:rsidRDefault="00025ECE" w:rsidP="00025ECE">
      <w:pPr>
        <w:tabs>
          <w:tab w:val="left" w:pos="1134"/>
        </w:tabs>
        <w:jc w:val="center"/>
        <w:rPr>
          <w:sz w:val="24"/>
          <w:szCs w:val="24"/>
        </w:rPr>
      </w:pPr>
      <w:r w:rsidRPr="00066687">
        <w:rPr>
          <w:rFonts w:eastAsia="Times New Roman"/>
          <w:b/>
          <w:bCs/>
          <w:sz w:val="24"/>
          <w:szCs w:val="24"/>
        </w:rPr>
        <w:t>Раздел 2. ХАРАКТЕРИСТИКА ПРОФЕССИОНАЛЬНОЙ ДЕЯТЕЛЬНОСТИ ВЫПУСКНИКОВ</w:t>
      </w:r>
    </w:p>
    <w:p w:rsidR="00025ECE" w:rsidRPr="00066687" w:rsidRDefault="00025ECE" w:rsidP="00025ECE">
      <w:pPr>
        <w:tabs>
          <w:tab w:val="left" w:pos="1134"/>
        </w:tabs>
        <w:ind w:firstLine="709"/>
        <w:rPr>
          <w:sz w:val="24"/>
          <w:szCs w:val="24"/>
        </w:rPr>
      </w:pPr>
    </w:p>
    <w:p w:rsidR="00025ECE" w:rsidRPr="00066687" w:rsidRDefault="00025ECE" w:rsidP="00FB39C9">
      <w:pPr>
        <w:ind w:firstLine="709"/>
        <w:rPr>
          <w:rFonts w:eastAsia="Times New Roman"/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 xml:space="preserve">2.1. Общее описание профессиональной деятельности выпускников </w:t>
      </w:r>
    </w:p>
    <w:p w:rsidR="00DA02C4" w:rsidRDefault="00DA02C4" w:rsidP="00DA02C4">
      <w:pPr>
        <w:ind w:firstLine="709"/>
        <w:jc w:val="both"/>
        <w:rPr>
          <w:rFonts w:eastAsia="Times New Roman"/>
          <w:iCs/>
          <w:sz w:val="24"/>
          <w:szCs w:val="24"/>
        </w:rPr>
      </w:pPr>
      <w:r w:rsidRPr="00DA02C4">
        <w:rPr>
          <w:rFonts w:eastAsia="Times New Roman"/>
          <w:iCs/>
          <w:sz w:val="24"/>
          <w:szCs w:val="24"/>
        </w:rPr>
        <w:t>Области профессиональной деятельности</w:t>
      </w:r>
      <w:r>
        <w:rPr>
          <w:rFonts w:eastAsia="Times New Roman"/>
          <w:iCs/>
          <w:sz w:val="24"/>
          <w:szCs w:val="24"/>
        </w:rPr>
        <w:t xml:space="preserve"> </w:t>
      </w:r>
      <w:r w:rsidRPr="00066687">
        <w:rPr>
          <w:rFonts w:eastAsia="Times New Roman"/>
          <w:sz w:val="24"/>
          <w:szCs w:val="24"/>
        </w:rPr>
        <w:t>выпускников</w:t>
      </w:r>
      <w:r w:rsidR="00A14E08">
        <w:rPr>
          <w:rFonts w:eastAsia="Times New Roman"/>
          <w:sz w:val="24"/>
          <w:szCs w:val="24"/>
        </w:rPr>
        <w:t>:</w:t>
      </w:r>
      <w:r>
        <w:rPr>
          <w:rFonts w:eastAsia="Times New Roman"/>
          <w:iCs/>
          <w:sz w:val="24"/>
          <w:szCs w:val="24"/>
        </w:rPr>
        <w:t xml:space="preserve"> _____</w:t>
      </w:r>
      <w:r w:rsidR="00A14E08">
        <w:rPr>
          <w:rFonts w:eastAsia="Times New Roman"/>
          <w:iCs/>
          <w:sz w:val="24"/>
          <w:szCs w:val="24"/>
        </w:rPr>
        <w:t>__________________.</w:t>
      </w:r>
    </w:p>
    <w:p w:rsidR="00025ECE" w:rsidRPr="00066687" w:rsidRDefault="00A14E08" w:rsidP="00DA02C4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Т</w:t>
      </w:r>
      <w:r w:rsidR="00025ECE" w:rsidRPr="00066687">
        <w:rPr>
          <w:rFonts w:eastAsia="Times New Roman"/>
          <w:sz w:val="24"/>
          <w:szCs w:val="24"/>
        </w:rPr>
        <w:t>ипы задач профессиональной деятельности выпускников: _____________</w:t>
      </w:r>
      <w:r>
        <w:rPr>
          <w:rFonts w:eastAsia="Times New Roman"/>
          <w:sz w:val="24"/>
          <w:szCs w:val="24"/>
        </w:rPr>
        <w:t>_______.</w:t>
      </w:r>
    </w:p>
    <w:p w:rsidR="00025ECE" w:rsidRPr="00066687" w:rsidRDefault="00025ECE" w:rsidP="00025ECE">
      <w:pPr>
        <w:ind w:left="1" w:firstLine="596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Перечень основных объектов (областей профессиональной деятельности, сфер профессиональной деятельности) профессиональной деятельности выпускников: _______________________</w:t>
      </w:r>
    </w:p>
    <w:p w:rsidR="00025ECE" w:rsidRPr="00066687" w:rsidRDefault="00025ECE" w:rsidP="00FB39C9">
      <w:pPr>
        <w:ind w:left="1" w:right="20" w:firstLine="708"/>
        <w:jc w:val="both"/>
        <w:rPr>
          <w:rFonts w:eastAsia="Times New Roman"/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2.2. Перечень профессиональных стандартов (</w:t>
      </w:r>
      <w:r w:rsidRPr="00066687">
        <w:rPr>
          <w:rFonts w:eastAsia="Times New Roman"/>
          <w:i/>
          <w:sz w:val="24"/>
          <w:szCs w:val="24"/>
        </w:rPr>
        <w:t>при наличии</w:t>
      </w:r>
      <w:r w:rsidRPr="00066687">
        <w:rPr>
          <w:rFonts w:eastAsia="Times New Roman"/>
          <w:sz w:val="24"/>
          <w:szCs w:val="24"/>
        </w:rPr>
        <w:t xml:space="preserve">), соотнесенных с федеральным государственным образовательным стандартом по направлению подготовки, приведен в Приложении 1. </w:t>
      </w:r>
    </w:p>
    <w:p w:rsidR="00025ECE" w:rsidRPr="00066687" w:rsidRDefault="00025ECE" w:rsidP="00025ECE">
      <w:pPr>
        <w:ind w:left="1" w:right="20" w:firstLine="596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Перечень обобщённых трудовых функций и трудовых функций, имеющих отношение к профессиональной деятельности выпускника программ (</w:t>
      </w:r>
      <w:r w:rsidRPr="00066687">
        <w:rPr>
          <w:rFonts w:eastAsia="Times New Roman"/>
          <w:i/>
          <w:sz w:val="24"/>
          <w:szCs w:val="24"/>
        </w:rPr>
        <w:t>бакалавриата,</w:t>
      </w:r>
      <w:r w:rsidR="00A14E08">
        <w:rPr>
          <w:rFonts w:eastAsia="Times New Roman"/>
          <w:i/>
          <w:sz w:val="24"/>
          <w:szCs w:val="24"/>
        </w:rPr>
        <w:t xml:space="preserve"> специалитета, магистратуры</w:t>
      </w:r>
      <w:r w:rsidRPr="00066687">
        <w:rPr>
          <w:rFonts w:eastAsia="Times New Roman"/>
          <w:sz w:val="24"/>
          <w:szCs w:val="24"/>
        </w:rPr>
        <w:t>) по направлению подготовки (специальности) (</w:t>
      </w:r>
      <w:r w:rsidRPr="00066687">
        <w:rPr>
          <w:rFonts w:eastAsia="Times New Roman"/>
          <w:i/>
          <w:sz w:val="24"/>
          <w:szCs w:val="24"/>
        </w:rPr>
        <w:t>Код и наименование направления подготовки</w:t>
      </w:r>
      <w:r w:rsidRPr="00066687">
        <w:rPr>
          <w:rFonts w:eastAsia="Times New Roman"/>
          <w:sz w:val="24"/>
          <w:szCs w:val="24"/>
        </w:rPr>
        <w:t>), представлен в Приложении 2.</w:t>
      </w:r>
    </w:p>
    <w:p w:rsidR="00025ECE" w:rsidRPr="00066687" w:rsidRDefault="00025ECE" w:rsidP="00025ECE">
      <w:pPr>
        <w:rPr>
          <w:sz w:val="24"/>
          <w:szCs w:val="24"/>
        </w:rPr>
      </w:pPr>
    </w:p>
    <w:p w:rsidR="00025ECE" w:rsidRPr="00066687" w:rsidRDefault="00025ECE" w:rsidP="00FB39C9">
      <w:pPr>
        <w:ind w:firstLine="709"/>
        <w:jc w:val="both"/>
        <w:rPr>
          <w:rFonts w:eastAsia="Times New Roman"/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2.3. Перечень основных задач профессиональной деятельности выпускников (по типам):</w:t>
      </w:r>
    </w:p>
    <w:p w:rsidR="00025ECE" w:rsidRPr="00066687" w:rsidRDefault="00025ECE" w:rsidP="00025ECE">
      <w:pPr>
        <w:tabs>
          <w:tab w:val="left" w:pos="121"/>
        </w:tabs>
        <w:ind w:left="121"/>
        <w:rPr>
          <w:i/>
          <w:sz w:val="24"/>
          <w:szCs w:val="24"/>
        </w:rPr>
      </w:pPr>
      <w:r w:rsidRPr="00066687">
        <w:rPr>
          <w:rFonts w:eastAsia="Times New Roman"/>
          <w:i/>
          <w:sz w:val="24"/>
          <w:szCs w:val="24"/>
        </w:rPr>
        <w:t>Приводится в качестве примера</w:t>
      </w:r>
    </w:p>
    <w:p w:rsidR="00025ECE" w:rsidRPr="00066687" w:rsidRDefault="00025ECE" w:rsidP="00025ECE">
      <w:pPr>
        <w:jc w:val="right"/>
        <w:rPr>
          <w:sz w:val="24"/>
          <w:szCs w:val="24"/>
        </w:rPr>
      </w:pPr>
      <w:r w:rsidRPr="00066687">
        <w:rPr>
          <w:rFonts w:eastAsia="Times New Roman"/>
          <w:w w:val="94"/>
          <w:sz w:val="24"/>
          <w:szCs w:val="24"/>
        </w:rPr>
        <w:t>Таблица 2.1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980"/>
        <w:gridCol w:w="2840"/>
        <w:gridCol w:w="2693"/>
      </w:tblGrid>
      <w:tr w:rsidR="00025ECE" w:rsidRPr="00066687" w:rsidTr="00025ECE">
        <w:trPr>
          <w:trHeight w:val="1422"/>
        </w:trPr>
        <w:tc>
          <w:tcPr>
            <w:tcW w:w="1969" w:type="dxa"/>
            <w:vAlign w:val="center"/>
          </w:tcPr>
          <w:p w:rsidR="00025ECE" w:rsidRPr="00066687" w:rsidRDefault="00025ECE" w:rsidP="00025ECE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066687">
              <w:rPr>
                <w:rFonts w:eastAsia="Times New Roman"/>
                <w:b/>
                <w:bCs/>
                <w:sz w:val="24"/>
                <w:szCs w:val="24"/>
              </w:rPr>
              <w:t>Область профессиональн</w:t>
            </w:r>
            <w:r w:rsidRPr="00066687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ой деятельности</w:t>
            </w:r>
          </w:p>
          <w:p w:rsidR="00025ECE" w:rsidRPr="00066687" w:rsidRDefault="00025ECE" w:rsidP="00025ECE">
            <w:pPr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/>
                <w:bCs/>
                <w:sz w:val="24"/>
                <w:szCs w:val="24"/>
              </w:rPr>
              <w:t>(по Реестру Минтруда)</w:t>
            </w:r>
          </w:p>
        </w:tc>
        <w:tc>
          <w:tcPr>
            <w:tcW w:w="1980" w:type="dxa"/>
            <w:vAlign w:val="center"/>
          </w:tcPr>
          <w:p w:rsidR="00025ECE" w:rsidRPr="00066687" w:rsidRDefault="00025ECE" w:rsidP="00025ECE">
            <w:pPr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/>
                <w:bCs/>
                <w:sz w:val="24"/>
                <w:szCs w:val="24"/>
              </w:rPr>
              <w:t xml:space="preserve">Типы задач </w:t>
            </w:r>
            <w:r w:rsidRPr="00066687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</w:t>
            </w:r>
            <w:r w:rsidRPr="00066687">
              <w:rPr>
                <w:rFonts w:eastAsia="Times New Roman"/>
                <w:b/>
                <w:bCs/>
                <w:sz w:val="24"/>
                <w:szCs w:val="24"/>
              </w:rPr>
              <w:t>ной деятельности</w:t>
            </w:r>
          </w:p>
        </w:tc>
        <w:tc>
          <w:tcPr>
            <w:tcW w:w="2840" w:type="dxa"/>
            <w:vAlign w:val="center"/>
          </w:tcPr>
          <w:p w:rsidR="00025ECE" w:rsidRPr="00066687" w:rsidRDefault="00025ECE" w:rsidP="00025ECE">
            <w:pPr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Задачи п</w:t>
            </w:r>
            <w:r w:rsidRPr="00066687">
              <w:rPr>
                <w:rFonts w:eastAsia="Times New Roman"/>
                <w:b/>
                <w:bCs/>
                <w:sz w:val="24"/>
                <w:szCs w:val="24"/>
              </w:rPr>
              <w:t xml:space="preserve">рофессиональной </w:t>
            </w:r>
            <w:r w:rsidRPr="00066687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693" w:type="dxa"/>
            <w:vAlign w:val="center"/>
          </w:tcPr>
          <w:p w:rsidR="00025ECE" w:rsidRPr="00066687" w:rsidRDefault="00025ECE" w:rsidP="00025ECE">
            <w:pPr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/>
                <w:bCs/>
                <w:sz w:val="24"/>
                <w:szCs w:val="24"/>
              </w:rPr>
              <w:t xml:space="preserve">Объекты профессиональной деятельности (или области знания) </w:t>
            </w:r>
            <w:r w:rsidRPr="00066687">
              <w:rPr>
                <w:rFonts w:eastAsia="Times New Roman"/>
                <w:b/>
                <w:bCs/>
                <w:w w:val="99"/>
                <w:sz w:val="24"/>
                <w:szCs w:val="24"/>
              </w:rPr>
              <w:t>(при необходимости)</w:t>
            </w:r>
          </w:p>
        </w:tc>
      </w:tr>
      <w:tr w:rsidR="00025ECE" w:rsidRPr="00066687" w:rsidTr="00025ECE">
        <w:trPr>
          <w:trHeight w:val="245"/>
        </w:trPr>
        <w:tc>
          <w:tcPr>
            <w:tcW w:w="1969" w:type="dxa"/>
            <w:vAlign w:val="center"/>
          </w:tcPr>
          <w:p w:rsidR="00025ECE" w:rsidRPr="00066687" w:rsidRDefault="00025ECE" w:rsidP="00A14E08">
            <w:pPr>
              <w:ind w:left="100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01 Образование</w:t>
            </w:r>
          </w:p>
        </w:tc>
        <w:tc>
          <w:tcPr>
            <w:tcW w:w="1980" w:type="dxa"/>
            <w:vAlign w:val="center"/>
          </w:tcPr>
          <w:p w:rsidR="00025ECE" w:rsidRPr="00066687" w:rsidRDefault="00025ECE" w:rsidP="00025ECE">
            <w:pPr>
              <w:ind w:left="100"/>
              <w:rPr>
                <w:sz w:val="24"/>
                <w:szCs w:val="24"/>
              </w:rPr>
            </w:pPr>
            <w:r w:rsidRPr="00066687">
              <w:rPr>
                <w:rFonts w:eastAsia="Times New Roman"/>
                <w:i/>
                <w:iCs/>
                <w:sz w:val="24"/>
                <w:szCs w:val="24"/>
              </w:rPr>
              <w:t>Педагогический</w:t>
            </w:r>
          </w:p>
        </w:tc>
        <w:tc>
          <w:tcPr>
            <w:tcW w:w="2840" w:type="dxa"/>
            <w:vAlign w:val="center"/>
          </w:tcPr>
          <w:p w:rsidR="00025ECE" w:rsidRPr="00066687" w:rsidRDefault="00025ECE" w:rsidP="00025ECE">
            <w:pPr>
              <w:ind w:left="100"/>
              <w:rPr>
                <w:sz w:val="24"/>
                <w:szCs w:val="24"/>
              </w:rPr>
            </w:pPr>
            <w:r w:rsidRPr="00066687">
              <w:rPr>
                <w:rFonts w:eastAsia="Times New Roman"/>
                <w:i/>
                <w:iCs/>
                <w:sz w:val="24"/>
                <w:szCs w:val="24"/>
              </w:rPr>
              <w:t>Разработка и реализация образовательных программ СПО и программ ДО</w:t>
            </w:r>
          </w:p>
        </w:tc>
        <w:tc>
          <w:tcPr>
            <w:tcW w:w="2693" w:type="dxa"/>
            <w:vAlign w:val="center"/>
          </w:tcPr>
          <w:p w:rsidR="00025ECE" w:rsidRPr="00066687" w:rsidRDefault="00025ECE" w:rsidP="00025ECE">
            <w:pPr>
              <w:ind w:left="100"/>
              <w:rPr>
                <w:sz w:val="24"/>
                <w:szCs w:val="24"/>
              </w:rPr>
            </w:pPr>
            <w:r w:rsidRPr="00066687">
              <w:rPr>
                <w:rFonts w:eastAsia="Times New Roman"/>
                <w:i/>
                <w:iCs/>
                <w:sz w:val="24"/>
                <w:szCs w:val="24"/>
              </w:rPr>
              <w:t>Образовательные программы и образовательный процесс в системе СПО и ДО</w:t>
            </w:r>
          </w:p>
        </w:tc>
      </w:tr>
      <w:tr w:rsidR="00025ECE" w:rsidRPr="00066687" w:rsidTr="00025ECE">
        <w:trPr>
          <w:trHeight w:val="274"/>
        </w:trPr>
        <w:tc>
          <w:tcPr>
            <w:tcW w:w="1969" w:type="dxa"/>
            <w:vAlign w:val="center"/>
          </w:tcPr>
          <w:p w:rsidR="00025ECE" w:rsidRPr="00066687" w:rsidRDefault="00025ECE" w:rsidP="00025ECE">
            <w:pPr>
              <w:rPr>
                <w:sz w:val="24"/>
                <w:szCs w:val="24"/>
              </w:rPr>
            </w:pPr>
            <w:r w:rsidRPr="00066687">
              <w:rPr>
                <w:sz w:val="24"/>
                <w:szCs w:val="24"/>
              </w:rPr>
              <w:t>И т.д.</w:t>
            </w:r>
          </w:p>
        </w:tc>
        <w:tc>
          <w:tcPr>
            <w:tcW w:w="1980" w:type="dxa"/>
            <w:vAlign w:val="center"/>
          </w:tcPr>
          <w:p w:rsidR="00025ECE" w:rsidRPr="00066687" w:rsidRDefault="00025ECE" w:rsidP="00025EC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025ECE" w:rsidRPr="00066687" w:rsidRDefault="00025ECE" w:rsidP="00025EC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25ECE" w:rsidRPr="00066687" w:rsidRDefault="00025ECE" w:rsidP="00025ECE">
            <w:pPr>
              <w:ind w:left="100"/>
              <w:rPr>
                <w:sz w:val="24"/>
                <w:szCs w:val="24"/>
              </w:rPr>
            </w:pPr>
          </w:p>
        </w:tc>
      </w:tr>
      <w:tr w:rsidR="00025ECE" w:rsidRPr="00066687" w:rsidTr="00025ECE">
        <w:trPr>
          <w:trHeight w:val="278"/>
        </w:trPr>
        <w:tc>
          <w:tcPr>
            <w:tcW w:w="1969" w:type="dxa"/>
            <w:vAlign w:val="center"/>
          </w:tcPr>
          <w:p w:rsidR="00025ECE" w:rsidRPr="00066687" w:rsidRDefault="00025ECE" w:rsidP="00025EC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25ECE" w:rsidRPr="00066687" w:rsidRDefault="00025ECE" w:rsidP="00025EC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025ECE" w:rsidRPr="00066687" w:rsidRDefault="00025ECE" w:rsidP="00025EC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25ECE" w:rsidRPr="00066687" w:rsidRDefault="00025ECE" w:rsidP="00025ECE">
            <w:pPr>
              <w:ind w:left="100"/>
              <w:rPr>
                <w:sz w:val="24"/>
                <w:szCs w:val="24"/>
              </w:rPr>
            </w:pPr>
          </w:p>
        </w:tc>
      </w:tr>
    </w:tbl>
    <w:p w:rsidR="00025ECE" w:rsidRPr="00066687" w:rsidRDefault="00025ECE" w:rsidP="00025ECE">
      <w:pPr>
        <w:jc w:val="both"/>
        <w:rPr>
          <w:sz w:val="24"/>
          <w:szCs w:val="24"/>
        </w:rPr>
      </w:pPr>
    </w:p>
    <w:p w:rsidR="00025ECE" w:rsidRPr="00066687" w:rsidRDefault="00025ECE" w:rsidP="00025ECE">
      <w:pPr>
        <w:jc w:val="both"/>
        <w:rPr>
          <w:sz w:val="24"/>
          <w:szCs w:val="24"/>
        </w:rPr>
      </w:pPr>
    </w:p>
    <w:p w:rsidR="00025ECE" w:rsidRPr="00066687" w:rsidRDefault="00025ECE" w:rsidP="00025ECE">
      <w:pPr>
        <w:ind w:right="19"/>
        <w:jc w:val="center"/>
        <w:rPr>
          <w:sz w:val="24"/>
          <w:szCs w:val="24"/>
        </w:rPr>
      </w:pPr>
      <w:r w:rsidRPr="00066687">
        <w:rPr>
          <w:rFonts w:eastAsia="Times New Roman"/>
          <w:b/>
          <w:bCs/>
          <w:sz w:val="24"/>
          <w:szCs w:val="24"/>
        </w:rPr>
        <w:t>Раздел 3. ОБЩАЯ ХАРАКТЕРИСТИКА ОБРАЗОВАТЕЛЬНЫХ ПРОГРАММ, РЕАЛИЗУЕМЫХ В РАМКАХ НАПРАВЛЕНИЯ ПОДГОТОВКИ (СПЕЦИАЛЬНОСТИ) ____________________</w:t>
      </w:r>
    </w:p>
    <w:p w:rsidR="00025ECE" w:rsidRPr="00066687" w:rsidRDefault="00025ECE" w:rsidP="00025ECE">
      <w:pPr>
        <w:rPr>
          <w:sz w:val="24"/>
          <w:szCs w:val="24"/>
        </w:rPr>
      </w:pPr>
    </w:p>
    <w:p w:rsidR="00025ECE" w:rsidRPr="00066687" w:rsidRDefault="00025ECE" w:rsidP="00FB39C9">
      <w:pPr>
        <w:ind w:left="1" w:right="20" w:firstLine="708"/>
        <w:jc w:val="both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3.1. Направленности образовательных программ в рамках направления подготовки (специальности):</w:t>
      </w:r>
    </w:p>
    <w:p w:rsidR="00FB39C9" w:rsidRPr="00066687" w:rsidRDefault="00FB39C9" w:rsidP="00FB39C9">
      <w:pPr>
        <w:tabs>
          <w:tab w:val="left" w:pos="1380"/>
        </w:tabs>
        <w:ind w:firstLine="709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3.2.</w:t>
      </w:r>
      <w:r w:rsidR="002D1B36" w:rsidRPr="00066687">
        <w:rPr>
          <w:rFonts w:eastAsia="Times New Roman"/>
          <w:sz w:val="24"/>
          <w:szCs w:val="24"/>
          <w:vertAlign w:val="superscript"/>
        </w:rPr>
        <w:t> </w:t>
      </w:r>
      <w:r w:rsidRPr="00066687">
        <w:rPr>
          <w:rFonts w:eastAsia="Times New Roman"/>
          <w:sz w:val="24"/>
          <w:szCs w:val="24"/>
        </w:rPr>
        <w:t>Квалификация, присваиваемая выпускникам образовательных программ:</w:t>
      </w:r>
    </w:p>
    <w:p w:rsidR="00FB39C9" w:rsidRPr="00066687" w:rsidRDefault="00FB39C9" w:rsidP="00FB39C9">
      <w:pPr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_______________________ .</w:t>
      </w:r>
    </w:p>
    <w:p w:rsidR="00FB39C9" w:rsidRPr="00066687" w:rsidRDefault="00FB39C9" w:rsidP="00FB39C9">
      <w:pPr>
        <w:spacing w:line="7" w:lineRule="exact"/>
        <w:rPr>
          <w:sz w:val="24"/>
          <w:szCs w:val="24"/>
        </w:rPr>
      </w:pPr>
    </w:p>
    <w:p w:rsidR="00FB39C9" w:rsidRPr="00066687" w:rsidRDefault="00FB39C9" w:rsidP="00FB39C9">
      <w:pPr>
        <w:ind w:firstLine="709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3.3.</w:t>
      </w:r>
      <w:r w:rsidR="002D1B36" w:rsidRPr="00066687">
        <w:rPr>
          <w:rFonts w:eastAsia="Times New Roman"/>
          <w:sz w:val="24"/>
          <w:szCs w:val="24"/>
        </w:rPr>
        <w:t> </w:t>
      </w:r>
      <w:r w:rsidRPr="00066687">
        <w:rPr>
          <w:rFonts w:eastAsia="Times New Roman"/>
          <w:sz w:val="24"/>
          <w:szCs w:val="24"/>
        </w:rPr>
        <w:t xml:space="preserve">Объем программы ___________ зачетных единиц (далее – </w:t>
      </w:r>
      <w:proofErr w:type="spellStart"/>
      <w:r w:rsidRPr="00066687">
        <w:rPr>
          <w:rFonts w:eastAsia="Times New Roman"/>
          <w:sz w:val="24"/>
          <w:szCs w:val="24"/>
        </w:rPr>
        <w:t>з.е</w:t>
      </w:r>
      <w:proofErr w:type="spellEnd"/>
      <w:r w:rsidRPr="00066687">
        <w:rPr>
          <w:rFonts w:eastAsia="Times New Roman"/>
          <w:sz w:val="24"/>
          <w:szCs w:val="24"/>
        </w:rPr>
        <w:t>.).</w:t>
      </w:r>
    </w:p>
    <w:p w:rsidR="00FB39C9" w:rsidRPr="00066687" w:rsidRDefault="00FB39C9" w:rsidP="00FB39C9">
      <w:pPr>
        <w:ind w:firstLine="709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3.4.</w:t>
      </w:r>
      <w:r w:rsidR="002D1B36" w:rsidRPr="00066687">
        <w:rPr>
          <w:rFonts w:eastAsia="Times New Roman"/>
          <w:sz w:val="24"/>
          <w:szCs w:val="24"/>
        </w:rPr>
        <w:t> </w:t>
      </w:r>
      <w:r w:rsidRPr="00066687">
        <w:rPr>
          <w:rFonts w:eastAsia="Times New Roman"/>
          <w:sz w:val="24"/>
          <w:szCs w:val="24"/>
        </w:rPr>
        <w:t xml:space="preserve">Формы обучения: </w:t>
      </w:r>
      <w:r w:rsidR="00FA720F" w:rsidRPr="00066687">
        <w:rPr>
          <w:rFonts w:eastAsia="Times New Roman"/>
          <w:sz w:val="24"/>
          <w:szCs w:val="24"/>
        </w:rPr>
        <w:t xml:space="preserve">очная, очно-заочная, заочная </w:t>
      </w:r>
      <w:r w:rsidR="00FA720F" w:rsidRPr="00066687">
        <w:rPr>
          <w:rFonts w:eastAsia="Times New Roman"/>
          <w:i/>
          <w:sz w:val="24"/>
          <w:szCs w:val="24"/>
        </w:rPr>
        <w:t>(выбрать нужное)</w:t>
      </w:r>
      <w:r w:rsidRPr="00066687">
        <w:rPr>
          <w:rFonts w:eastAsia="Times New Roman"/>
          <w:sz w:val="24"/>
          <w:szCs w:val="24"/>
        </w:rPr>
        <w:t>.</w:t>
      </w:r>
    </w:p>
    <w:p w:rsidR="00FB39C9" w:rsidRPr="00066687" w:rsidRDefault="00FB39C9" w:rsidP="00FB39C9">
      <w:pPr>
        <w:ind w:firstLine="709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lastRenderedPageBreak/>
        <w:t>3.5.</w:t>
      </w:r>
      <w:r w:rsidR="002D1B36" w:rsidRPr="00066687">
        <w:rPr>
          <w:rFonts w:eastAsia="Times New Roman"/>
          <w:sz w:val="24"/>
          <w:szCs w:val="24"/>
        </w:rPr>
        <w:t> </w:t>
      </w:r>
      <w:r w:rsidRPr="00066687">
        <w:rPr>
          <w:rFonts w:eastAsia="Times New Roman"/>
          <w:sz w:val="24"/>
          <w:szCs w:val="24"/>
        </w:rPr>
        <w:t>Срок получения образования:</w:t>
      </w:r>
    </w:p>
    <w:p w:rsidR="00FB39C9" w:rsidRPr="00066687" w:rsidRDefault="00FB39C9" w:rsidP="00FB39C9">
      <w:pPr>
        <w:spacing w:line="307" w:lineRule="auto"/>
        <w:ind w:right="-2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п</w:t>
      </w:r>
      <w:r w:rsidR="00DE799E">
        <w:rPr>
          <w:rFonts w:eastAsia="Times New Roman"/>
          <w:sz w:val="24"/>
          <w:szCs w:val="24"/>
        </w:rPr>
        <w:t>о</w:t>
      </w:r>
      <w:r w:rsidRPr="00066687">
        <w:rPr>
          <w:rFonts w:eastAsia="Times New Roman"/>
          <w:sz w:val="24"/>
          <w:szCs w:val="24"/>
        </w:rPr>
        <w:t xml:space="preserve"> очной форме обучения_______________ лет, п</w:t>
      </w:r>
      <w:r w:rsidR="00DE799E">
        <w:rPr>
          <w:rFonts w:eastAsia="Times New Roman"/>
          <w:sz w:val="24"/>
          <w:szCs w:val="24"/>
        </w:rPr>
        <w:t>о</w:t>
      </w:r>
      <w:r w:rsidRPr="00066687">
        <w:rPr>
          <w:rFonts w:eastAsia="Times New Roman"/>
          <w:sz w:val="24"/>
          <w:szCs w:val="24"/>
        </w:rPr>
        <w:t xml:space="preserve"> очно-заочной форме обучения ____________ </w:t>
      </w:r>
      <w:r w:rsidR="00173173" w:rsidRPr="00066687">
        <w:rPr>
          <w:rFonts w:eastAsia="Times New Roman"/>
          <w:sz w:val="24"/>
          <w:szCs w:val="24"/>
        </w:rPr>
        <w:t xml:space="preserve">лет, </w:t>
      </w:r>
      <w:r w:rsidR="00DE799E">
        <w:rPr>
          <w:rFonts w:eastAsia="Times New Roman"/>
          <w:sz w:val="24"/>
          <w:szCs w:val="24"/>
        </w:rPr>
        <w:t>по</w:t>
      </w:r>
      <w:r w:rsidRPr="00066687">
        <w:rPr>
          <w:rFonts w:eastAsia="Times New Roman"/>
          <w:sz w:val="24"/>
          <w:szCs w:val="24"/>
        </w:rPr>
        <w:t xml:space="preserve"> заочной форме обучения___________</w:t>
      </w:r>
      <w:r w:rsidR="00173173" w:rsidRPr="00066687">
        <w:rPr>
          <w:rFonts w:eastAsia="Times New Roman"/>
          <w:sz w:val="24"/>
          <w:szCs w:val="24"/>
        </w:rPr>
        <w:t xml:space="preserve"> лет</w:t>
      </w:r>
      <w:r w:rsidRPr="00066687">
        <w:rPr>
          <w:rFonts w:eastAsia="Times New Roman"/>
          <w:sz w:val="24"/>
          <w:szCs w:val="24"/>
        </w:rPr>
        <w:t>.</w:t>
      </w:r>
    </w:p>
    <w:p w:rsidR="00FB39C9" w:rsidRPr="00066687" w:rsidRDefault="00FB39C9" w:rsidP="00FB39C9">
      <w:pPr>
        <w:ind w:left="601" w:right="20"/>
        <w:rPr>
          <w:sz w:val="24"/>
          <w:szCs w:val="24"/>
        </w:rPr>
      </w:pPr>
    </w:p>
    <w:p w:rsidR="00173173" w:rsidRPr="00066687" w:rsidRDefault="00173173" w:rsidP="00173173">
      <w:pPr>
        <w:ind w:right="40"/>
        <w:jc w:val="center"/>
        <w:rPr>
          <w:sz w:val="24"/>
          <w:szCs w:val="24"/>
        </w:rPr>
      </w:pPr>
      <w:r w:rsidRPr="00066687">
        <w:rPr>
          <w:rFonts w:eastAsia="Times New Roman"/>
          <w:b/>
          <w:bCs/>
          <w:sz w:val="24"/>
          <w:szCs w:val="24"/>
        </w:rPr>
        <w:t>Раздел 4. ПЛАНИРУЕМЫЕ РЕЗУЛЬТАТЫ ОСВОЕНИЯ ОБРАЗОВАТЕЛЬНОЙ ПРОГРАММЫ</w:t>
      </w:r>
    </w:p>
    <w:p w:rsidR="00173173" w:rsidRPr="00066687" w:rsidRDefault="00173173" w:rsidP="00173173">
      <w:pPr>
        <w:spacing w:line="266" w:lineRule="auto"/>
        <w:ind w:right="160"/>
        <w:jc w:val="both"/>
        <w:rPr>
          <w:rFonts w:eastAsia="Times New Roman"/>
          <w:bCs/>
          <w:sz w:val="24"/>
          <w:szCs w:val="24"/>
        </w:rPr>
      </w:pPr>
    </w:p>
    <w:p w:rsidR="00205FC0" w:rsidRPr="00066687" w:rsidRDefault="00173173" w:rsidP="005B5E53">
      <w:pPr>
        <w:spacing w:line="266" w:lineRule="auto"/>
        <w:ind w:right="160" w:firstLine="709"/>
        <w:jc w:val="both"/>
        <w:rPr>
          <w:rFonts w:eastAsia="Times New Roman"/>
          <w:bCs/>
          <w:sz w:val="24"/>
          <w:szCs w:val="24"/>
        </w:rPr>
      </w:pPr>
      <w:r w:rsidRPr="00066687">
        <w:rPr>
          <w:rFonts w:eastAsia="Times New Roman"/>
          <w:bCs/>
          <w:sz w:val="24"/>
          <w:szCs w:val="24"/>
        </w:rPr>
        <w:t>4.1.</w:t>
      </w:r>
      <w:r w:rsidR="002D1B36" w:rsidRPr="00066687">
        <w:rPr>
          <w:rFonts w:eastAsia="Times New Roman"/>
          <w:bCs/>
          <w:sz w:val="24"/>
          <w:szCs w:val="24"/>
        </w:rPr>
        <w:t> </w:t>
      </w:r>
      <w:r w:rsidRPr="00066687">
        <w:rPr>
          <w:rFonts w:eastAsia="Times New Roman"/>
          <w:bCs/>
          <w:sz w:val="24"/>
          <w:szCs w:val="24"/>
        </w:rPr>
        <w:t>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</w:r>
    </w:p>
    <w:p w:rsidR="00C14ED6" w:rsidRDefault="00C14ED6" w:rsidP="005B5E53">
      <w:pPr>
        <w:spacing w:line="266" w:lineRule="auto"/>
        <w:ind w:right="160" w:firstLine="709"/>
        <w:jc w:val="both"/>
        <w:rPr>
          <w:rFonts w:eastAsia="Times New Roman"/>
          <w:bCs/>
          <w:sz w:val="24"/>
          <w:szCs w:val="24"/>
        </w:rPr>
      </w:pPr>
    </w:p>
    <w:p w:rsidR="00DE799E" w:rsidRDefault="00DE799E" w:rsidP="005B5E53">
      <w:pPr>
        <w:spacing w:line="266" w:lineRule="auto"/>
        <w:ind w:right="160" w:firstLine="709"/>
        <w:jc w:val="both"/>
        <w:rPr>
          <w:rFonts w:eastAsia="Times New Roman"/>
          <w:bCs/>
          <w:sz w:val="24"/>
          <w:szCs w:val="24"/>
        </w:rPr>
      </w:pPr>
    </w:p>
    <w:p w:rsidR="00DE799E" w:rsidRDefault="00DE799E" w:rsidP="005B5E53">
      <w:pPr>
        <w:spacing w:line="266" w:lineRule="auto"/>
        <w:ind w:right="160" w:firstLine="709"/>
        <w:jc w:val="both"/>
        <w:rPr>
          <w:rFonts w:eastAsia="Times New Roman"/>
          <w:bCs/>
          <w:sz w:val="24"/>
          <w:szCs w:val="24"/>
        </w:rPr>
      </w:pPr>
    </w:p>
    <w:p w:rsidR="00173173" w:rsidRPr="00066687" w:rsidRDefault="00173173" w:rsidP="005B5E53">
      <w:pPr>
        <w:spacing w:line="266" w:lineRule="auto"/>
        <w:ind w:right="160" w:firstLine="709"/>
        <w:jc w:val="both"/>
        <w:rPr>
          <w:sz w:val="24"/>
          <w:szCs w:val="24"/>
        </w:rPr>
      </w:pPr>
      <w:r w:rsidRPr="00066687">
        <w:rPr>
          <w:rFonts w:eastAsia="Times New Roman"/>
          <w:bCs/>
          <w:sz w:val="24"/>
          <w:szCs w:val="24"/>
        </w:rPr>
        <w:t>4.1.1.</w:t>
      </w:r>
      <w:r w:rsidR="002D1B36" w:rsidRPr="00066687">
        <w:rPr>
          <w:rFonts w:eastAsia="Times New Roman"/>
          <w:bCs/>
          <w:sz w:val="24"/>
          <w:szCs w:val="24"/>
        </w:rPr>
        <w:t> </w:t>
      </w:r>
      <w:r w:rsidRPr="00066687">
        <w:rPr>
          <w:rFonts w:eastAsia="Times New Roman"/>
          <w:bCs/>
          <w:sz w:val="24"/>
          <w:szCs w:val="24"/>
        </w:rPr>
        <w:t>Универсальные компетенции выпускников и индикаторы их достижения</w:t>
      </w:r>
    </w:p>
    <w:p w:rsidR="00173173" w:rsidRPr="00066687" w:rsidRDefault="002D1B36" w:rsidP="002D1B36">
      <w:pPr>
        <w:ind w:right="20"/>
        <w:jc w:val="right"/>
        <w:rPr>
          <w:rFonts w:eastAsia="Times New Roman"/>
          <w:bCs/>
          <w:sz w:val="24"/>
          <w:szCs w:val="24"/>
        </w:rPr>
      </w:pPr>
      <w:r w:rsidRPr="00066687">
        <w:rPr>
          <w:rFonts w:eastAsia="Times New Roman"/>
          <w:bCs/>
          <w:sz w:val="24"/>
          <w:szCs w:val="24"/>
        </w:rPr>
        <w:t>Таблица 4.1</w:t>
      </w:r>
    </w:p>
    <w:tbl>
      <w:tblPr>
        <w:tblStyle w:val="a4"/>
        <w:tblW w:w="9345" w:type="dxa"/>
        <w:tblInd w:w="-5" w:type="dxa"/>
        <w:tblLook w:val="04A0" w:firstRow="1" w:lastRow="0" w:firstColumn="1" w:lastColumn="0" w:noHBand="0" w:noVBand="1"/>
      </w:tblPr>
      <w:tblGrid>
        <w:gridCol w:w="3114"/>
        <w:gridCol w:w="3118"/>
        <w:gridCol w:w="3113"/>
      </w:tblGrid>
      <w:tr w:rsidR="002D1B36" w:rsidRPr="00066687" w:rsidTr="005B5E53">
        <w:trPr>
          <w:cantSplit/>
        </w:trPr>
        <w:tc>
          <w:tcPr>
            <w:tcW w:w="3114" w:type="dxa"/>
            <w:tcBorders>
              <w:left w:val="single" w:sz="8" w:space="0" w:color="auto"/>
              <w:right w:val="single" w:sz="8" w:space="0" w:color="auto"/>
            </w:tcBorders>
          </w:tcPr>
          <w:p w:rsidR="002D1B36" w:rsidRPr="00066687" w:rsidRDefault="002D1B36" w:rsidP="005B5E53">
            <w:pPr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sz w:val="24"/>
                <w:szCs w:val="24"/>
              </w:rPr>
              <w:t>Категория универсальных компетенций</w:t>
            </w:r>
          </w:p>
        </w:tc>
        <w:tc>
          <w:tcPr>
            <w:tcW w:w="3118" w:type="dxa"/>
            <w:tcBorders>
              <w:right w:val="single" w:sz="8" w:space="0" w:color="auto"/>
            </w:tcBorders>
          </w:tcPr>
          <w:p w:rsidR="002D1B36" w:rsidRPr="00066687" w:rsidRDefault="002D1B36" w:rsidP="005B5E53">
            <w:pPr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sz w:val="24"/>
                <w:szCs w:val="24"/>
              </w:rPr>
              <w:t>Код и наименование универсальной компетенции</w:t>
            </w:r>
          </w:p>
        </w:tc>
        <w:tc>
          <w:tcPr>
            <w:tcW w:w="3113" w:type="dxa"/>
            <w:tcBorders>
              <w:right w:val="single" w:sz="8" w:space="0" w:color="auto"/>
            </w:tcBorders>
          </w:tcPr>
          <w:p w:rsidR="002D1B36" w:rsidRPr="00066687" w:rsidRDefault="002D1B36" w:rsidP="005B5E53">
            <w:pPr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</w:tr>
      <w:tr w:rsidR="005B5E53" w:rsidRPr="00066687" w:rsidTr="005B5E53">
        <w:trPr>
          <w:cantSplit/>
        </w:trPr>
        <w:tc>
          <w:tcPr>
            <w:tcW w:w="3114" w:type="dxa"/>
          </w:tcPr>
          <w:p w:rsidR="005B5E53" w:rsidRPr="00066687" w:rsidRDefault="005B5E53" w:rsidP="005B5E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E53" w:rsidRPr="00066687" w:rsidRDefault="005B5E53" w:rsidP="005B5E53">
            <w:pPr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sz w:val="24"/>
                <w:szCs w:val="24"/>
              </w:rPr>
              <w:t>УК-1</w:t>
            </w:r>
          </w:p>
        </w:tc>
        <w:tc>
          <w:tcPr>
            <w:tcW w:w="3113" w:type="dxa"/>
          </w:tcPr>
          <w:p w:rsidR="005B5E53" w:rsidRPr="00066687" w:rsidRDefault="005B5E53" w:rsidP="005B5E53">
            <w:pPr>
              <w:jc w:val="right"/>
              <w:rPr>
                <w:sz w:val="24"/>
                <w:szCs w:val="24"/>
              </w:rPr>
            </w:pPr>
          </w:p>
        </w:tc>
      </w:tr>
      <w:tr w:rsidR="005B5E53" w:rsidRPr="00066687" w:rsidTr="005B5E53">
        <w:trPr>
          <w:cantSplit/>
        </w:trPr>
        <w:tc>
          <w:tcPr>
            <w:tcW w:w="3114" w:type="dxa"/>
          </w:tcPr>
          <w:p w:rsidR="005B5E53" w:rsidRPr="00066687" w:rsidRDefault="005B5E53" w:rsidP="005B5E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E53" w:rsidRPr="00066687" w:rsidRDefault="005B5E53" w:rsidP="005B5E53">
            <w:pPr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sz w:val="24"/>
                <w:szCs w:val="24"/>
              </w:rPr>
              <w:t>УК-2</w:t>
            </w:r>
          </w:p>
        </w:tc>
        <w:tc>
          <w:tcPr>
            <w:tcW w:w="3113" w:type="dxa"/>
          </w:tcPr>
          <w:p w:rsidR="005B5E53" w:rsidRPr="00066687" w:rsidRDefault="005B5E53" w:rsidP="005B5E53">
            <w:pPr>
              <w:jc w:val="right"/>
              <w:rPr>
                <w:sz w:val="24"/>
                <w:szCs w:val="24"/>
              </w:rPr>
            </w:pPr>
          </w:p>
        </w:tc>
      </w:tr>
      <w:tr w:rsidR="005B5E53" w:rsidRPr="00066687" w:rsidTr="005B5E53">
        <w:trPr>
          <w:cantSplit/>
        </w:trPr>
        <w:tc>
          <w:tcPr>
            <w:tcW w:w="3114" w:type="dxa"/>
          </w:tcPr>
          <w:p w:rsidR="005B5E53" w:rsidRPr="00066687" w:rsidRDefault="005B5E53" w:rsidP="005B5E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B5E53" w:rsidRPr="00066687" w:rsidRDefault="005B5E53" w:rsidP="005B5E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:rsidR="005B5E53" w:rsidRPr="00066687" w:rsidRDefault="005B5E53" w:rsidP="005B5E53">
            <w:pPr>
              <w:jc w:val="right"/>
              <w:rPr>
                <w:sz w:val="24"/>
                <w:szCs w:val="24"/>
              </w:rPr>
            </w:pPr>
          </w:p>
        </w:tc>
      </w:tr>
    </w:tbl>
    <w:p w:rsidR="002D1B36" w:rsidRPr="00066687" w:rsidRDefault="002D1B36" w:rsidP="005B5E53">
      <w:pPr>
        <w:ind w:right="20"/>
        <w:jc w:val="both"/>
        <w:rPr>
          <w:sz w:val="24"/>
          <w:szCs w:val="24"/>
        </w:rPr>
      </w:pPr>
    </w:p>
    <w:p w:rsidR="005B5E53" w:rsidRPr="00066687" w:rsidRDefault="005B5E53" w:rsidP="005B5E53">
      <w:pPr>
        <w:spacing w:line="277" w:lineRule="auto"/>
        <w:ind w:right="160" w:firstLine="709"/>
        <w:jc w:val="both"/>
        <w:rPr>
          <w:sz w:val="24"/>
          <w:szCs w:val="24"/>
        </w:rPr>
      </w:pPr>
      <w:r w:rsidRPr="00066687">
        <w:rPr>
          <w:rFonts w:eastAsia="Times New Roman"/>
          <w:bCs/>
          <w:sz w:val="24"/>
          <w:szCs w:val="24"/>
        </w:rPr>
        <w:t>4.1.2. Общепрофессиональные компетенции выпускников и индикаторы их достижения</w:t>
      </w:r>
    </w:p>
    <w:p w:rsidR="005B5E53" w:rsidRPr="00066687" w:rsidRDefault="005B5E53" w:rsidP="005B5E53">
      <w:pPr>
        <w:ind w:right="20"/>
        <w:jc w:val="right"/>
        <w:rPr>
          <w:rFonts w:eastAsia="Times New Roman"/>
          <w:bCs/>
          <w:sz w:val="24"/>
          <w:szCs w:val="24"/>
        </w:rPr>
      </w:pPr>
      <w:r w:rsidRPr="00066687">
        <w:rPr>
          <w:rFonts w:eastAsia="Times New Roman"/>
          <w:bCs/>
          <w:sz w:val="24"/>
          <w:szCs w:val="24"/>
        </w:rPr>
        <w:t>Таблица 4.2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205FC0" w:rsidRPr="00066687" w:rsidTr="00205FC0">
        <w:trPr>
          <w:cantSplit/>
        </w:trPr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</w:tcPr>
          <w:p w:rsidR="00205FC0" w:rsidRPr="00066687" w:rsidRDefault="00205FC0" w:rsidP="00205FC0">
            <w:pPr>
              <w:spacing w:line="239" w:lineRule="exact"/>
              <w:ind w:left="120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sz w:val="24"/>
                <w:szCs w:val="24"/>
              </w:rPr>
              <w:t>Категория общепрофессиональных компетенций</w:t>
            </w:r>
          </w:p>
        </w:tc>
        <w:tc>
          <w:tcPr>
            <w:tcW w:w="3113" w:type="dxa"/>
            <w:tcBorders>
              <w:right w:val="single" w:sz="8" w:space="0" w:color="auto"/>
            </w:tcBorders>
          </w:tcPr>
          <w:p w:rsidR="00205FC0" w:rsidRPr="00066687" w:rsidRDefault="00205FC0" w:rsidP="00205FC0">
            <w:pPr>
              <w:spacing w:line="239" w:lineRule="exact"/>
              <w:ind w:left="100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sz w:val="24"/>
                <w:szCs w:val="24"/>
              </w:rPr>
              <w:t>Код и наименование общепрофессиональной компетенции</w:t>
            </w:r>
          </w:p>
        </w:tc>
        <w:tc>
          <w:tcPr>
            <w:tcW w:w="3113" w:type="dxa"/>
            <w:tcBorders>
              <w:right w:val="single" w:sz="8" w:space="0" w:color="auto"/>
            </w:tcBorders>
          </w:tcPr>
          <w:p w:rsidR="00205FC0" w:rsidRPr="00066687" w:rsidRDefault="00205FC0" w:rsidP="00205FC0">
            <w:pPr>
              <w:spacing w:line="239" w:lineRule="exact"/>
              <w:ind w:left="100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sz w:val="24"/>
                <w:szCs w:val="24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205FC0" w:rsidRPr="00066687" w:rsidTr="00C15A7A">
        <w:trPr>
          <w:cantSplit/>
        </w:trPr>
        <w:tc>
          <w:tcPr>
            <w:tcW w:w="3113" w:type="dxa"/>
          </w:tcPr>
          <w:p w:rsidR="00205FC0" w:rsidRPr="00066687" w:rsidRDefault="00205FC0" w:rsidP="00205FC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FC0" w:rsidRPr="00066687" w:rsidRDefault="00205FC0" w:rsidP="00205FC0">
            <w:pPr>
              <w:ind w:left="100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sz w:val="24"/>
                <w:szCs w:val="24"/>
              </w:rPr>
              <w:t>ОПК-1</w:t>
            </w:r>
          </w:p>
        </w:tc>
        <w:tc>
          <w:tcPr>
            <w:tcW w:w="3113" w:type="dxa"/>
          </w:tcPr>
          <w:p w:rsidR="00205FC0" w:rsidRPr="00066687" w:rsidRDefault="00205FC0" w:rsidP="00205FC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FC0" w:rsidRPr="00066687" w:rsidTr="00C15A7A">
        <w:trPr>
          <w:cantSplit/>
        </w:trPr>
        <w:tc>
          <w:tcPr>
            <w:tcW w:w="3113" w:type="dxa"/>
          </w:tcPr>
          <w:p w:rsidR="00205FC0" w:rsidRPr="00066687" w:rsidRDefault="00205FC0" w:rsidP="00205FC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FC0" w:rsidRPr="00066687" w:rsidRDefault="00205FC0" w:rsidP="00205FC0">
            <w:pPr>
              <w:ind w:left="100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sz w:val="24"/>
                <w:szCs w:val="24"/>
              </w:rPr>
              <w:t>ОПК-2</w:t>
            </w:r>
          </w:p>
        </w:tc>
        <w:tc>
          <w:tcPr>
            <w:tcW w:w="3113" w:type="dxa"/>
          </w:tcPr>
          <w:p w:rsidR="00205FC0" w:rsidRPr="00066687" w:rsidRDefault="00205FC0" w:rsidP="00205FC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FC0" w:rsidRPr="00066687" w:rsidTr="00205FC0">
        <w:trPr>
          <w:cantSplit/>
        </w:trPr>
        <w:tc>
          <w:tcPr>
            <w:tcW w:w="3113" w:type="dxa"/>
          </w:tcPr>
          <w:p w:rsidR="00205FC0" w:rsidRPr="00066687" w:rsidRDefault="00205FC0" w:rsidP="00205FC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:rsidR="00205FC0" w:rsidRPr="00066687" w:rsidRDefault="00205FC0" w:rsidP="00205FC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:rsidR="00205FC0" w:rsidRPr="00066687" w:rsidRDefault="00205FC0" w:rsidP="00205FC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5B5E53" w:rsidRPr="00066687" w:rsidRDefault="005B5E53" w:rsidP="005B5E53">
      <w:pPr>
        <w:ind w:right="20"/>
        <w:jc w:val="right"/>
        <w:rPr>
          <w:sz w:val="24"/>
          <w:szCs w:val="24"/>
        </w:rPr>
      </w:pPr>
    </w:p>
    <w:p w:rsidR="00205FC0" w:rsidRPr="00066687" w:rsidRDefault="00205FC0" w:rsidP="00205FC0">
      <w:pPr>
        <w:ind w:firstLine="709"/>
        <w:rPr>
          <w:rFonts w:eastAsia="Times New Roman"/>
          <w:sz w:val="24"/>
          <w:szCs w:val="24"/>
        </w:rPr>
      </w:pPr>
      <w:r w:rsidRPr="00066687">
        <w:rPr>
          <w:rFonts w:eastAsia="Times New Roman"/>
          <w:bCs/>
          <w:sz w:val="24"/>
          <w:szCs w:val="24"/>
        </w:rPr>
        <w:t>4.1.3.</w:t>
      </w:r>
      <w:r w:rsidR="00A768FF" w:rsidRPr="00066687">
        <w:rPr>
          <w:rFonts w:eastAsia="Times New Roman"/>
          <w:bCs/>
          <w:sz w:val="24"/>
          <w:szCs w:val="24"/>
        </w:rPr>
        <w:t> </w:t>
      </w:r>
      <w:r w:rsidRPr="00066687">
        <w:rPr>
          <w:rFonts w:eastAsia="Times New Roman"/>
          <w:bCs/>
          <w:sz w:val="24"/>
          <w:szCs w:val="24"/>
        </w:rPr>
        <w:t>Обязательные профессиональные компетенции выпускников и индикаторы их достижения</w:t>
      </w:r>
      <w:r w:rsidRPr="00066687">
        <w:rPr>
          <w:rFonts w:eastAsia="Times New Roman"/>
          <w:sz w:val="24"/>
          <w:szCs w:val="24"/>
        </w:rPr>
        <w:t xml:space="preserve"> </w:t>
      </w:r>
    </w:p>
    <w:p w:rsidR="00205FC0" w:rsidRPr="00066687" w:rsidRDefault="00205FC0" w:rsidP="00205FC0">
      <w:pPr>
        <w:ind w:firstLine="709"/>
        <w:rPr>
          <w:rFonts w:eastAsia="Times New Roman"/>
          <w:i/>
          <w:sz w:val="24"/>
          <w:szCs w:val="24"/>
          <w:vertAlign w:val="superscript"/>
        </w:rPr>
      </w:pPr>
      <w:r w:rsidRPr="00066687">
        <w:rPr>
          <w:rFonts w:eastAsia="Times New Roman"/>
          <w:i/>
          <w:sz w:val="24"/>
          <w:szCs w:val="24"/>
        </w:rPr>
        <w:t>(При отнесении профессиональных компетенций к обязательным для освоения)</w:t>
      </w:r>
    </w:p>
    <w:p w:rsidR="00205FC0" w:rsidRPr="00066687" w:rsidRDefault="00205FC0" w:rsidP="00205FC0">
      <w:pPr>
        <w:spacing w:line="260" w:lineRule="auto"/>
        <w:ind w:right="120" w:firstLine="709"/>
        <w:rPr>
          <w:sz w:val="24"/>
          <w:szCs w:val="24"/>
        </w:rPr>
      </w:pPr>
    </w:p>
    <w:p w:rsidR="00205FC0" w:rsidRPr="00066687" w:rsidRDefault="00205FC0" w:rsidP="00205FC0">
      <w:pPr>
        <w:ind w:right="20"/>
        <w:jc w:val="right"/>
        <w:rPr>
          <w:rFonts w:eastAsia="Times New Roman"/>
          <w:bCs/>
          <w:sz w:val="24"/>
          <w:szCs w:val="24"/>
        </w:rPr>
      </w:pPr>
      <w:r w:rsidRPr="00066687">
        <w:rPr>
          <w:rFonts w:eastAsia="Times New Roman"/>
          <w:bCs/>
          <w:sz w:val="24"/>
          <w:szCs w:val="24"/>
        </w:rPr>
        <w:t>Таблица 4.3</w:t>
      </w:r>
    </w:p>
    <w:tbl>
      <w:tblPr>
        <w:tblStyle w:val="a4"/>
        <w:tblW w:w="9258" w:type="dxa"/>
        <w:tblLayout w:type="fixed"/>
        <w:tblLook w:val="04A0" w:firstRow="1" w:lastRow="0" w:firstColumn="1" w:lastColumn="0" w:noHBand="0" w:noVBand="1"/>
      </w:tblPr>
      <w:tblGrid>
        <w:gridCol w:w="815"/>
        <w:gridCol w:w="1745"/>
        <w:gridCol w:w="2064"/>
        <w:gridCol w:w="1976"/>
        <w:gridCol w:w="1759"/>
        <w:gridCol w:w="899"/>
      </w:tblGrid>
      <w:tr w:rsidR="008F7166" w:rsidRPr="00066687" w:rsidTr="000A11BA">
        <w:tc>
          <w:tcPr>
            <w:tcW w:w="815" w:type="dxa"/>
            <w:tcBorders>
              <w:bottom w:val="nil"/>
              <w:right w:val="single" w:sz="8" w:space="0" w:color="auto"/>
            </w:tcBorders>
          </w:tcPr>
          <w:p w:rsidR="008F7166" w:rsidRPr="00066687" w:rsidRDefault="008F7166" w:rsidP="009C1133">
            <w:pPr>
              <w:spacing w:line="243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w w:val="96"/>
                <w:sz w:val="24"/>
                <w:szCs w:val="24"/>
              </w:rPr>
              <w:t xml:space="preserve">Задача </w:t>
            </w:r>
            <w:r w:rsidRPr="00066687">
              <w:rPr>
                <w:rFonts w:eastAsia="Times New Roman"/>
                <w:bCs/>
                <w:sz w:val="24"/>
                <w:szCs w:val="24"/>
              </w:rPr>
              <w:t>ПД</w:t>
            </w:r>
          </w:p>
        </w:tc>
        <w:tc>
          <w:tcPr>
            <w:tcW w:w="1745" w:type="dxa"/>
            <w:tcBorders>
              <w:bottom w:val="nil"/>
              <w:right w:val="single" w:sz="8" w:space="0" w:color="auto"/>
            </w:tcBorders>
          </w:tcPr>
          <w:p w:rsidR="008F7166" w:rsidRPr="00066687" w:rsidRDefault="008F7166" w:rsidP="009C11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w w:val="95"/>
                <w:sz w:val="24"/>
                <w:szCs w:val="24"/>
              </w:rPr>
              <w:t xml:space="preserve">Объект или </w:t>
            </w: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t>об</w:t>
            </w:r>
            <w:r w:rsidR="009C1133" w:rsidRPr="00066687">
              <w:rPr>
                <w:rFonts w:eastAsia="Times New Roman"/>
                <w:bCs/>
                <w:w w:val="94"/>
                <w:sz w:val="24"/>
                <w:szCs w:val="24"/>
              </w:rPr>
              <w:softHyphen/>
            </w: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t xml:space="preserve">ласть знания </w:t>
            </w:r>
            <w:r w:rsidRPr="00066687">
              <w:rPr>
                <w:rFonts w:eastAsia="Times New Roman"/>
                <w:bCs/>
                <w:i/>
                <w:iCs/>
                <w:w w:val="94"/>
                <w:sz w:val="24"/>
                <w:szCs w:val="24"/>
              </w:rPr>
              <w:t>(при необходи</w:t>
            </w:r>
            <w:r w:rsidR="009C1133" w:rsidRPr="00066687">
              <w:rPr>
                <w:rFonts w:eastAsia="Times New Roman"/>
                <w:bCs/>
                <w:i/>
                <w:iCs/>
                <w:w w:val="94"/>
                <w:sz w:val="24"/>
                <w:szCs w:val="24"/>
              </w:rPr>
              <w:softHyphen/>
            </w:r>
            <w:r w:rsidRPr="00066687">
              <w:rPr>
                <w:rFonts w:eastAsia="Times New Roman"/>
                <w:bCs/>
                <w:i/>
                <w:iCs/>
                <w:w w:val="94"/>
                <w:sz w:val="24"/>
                <w:szCs w:val="24"/>
              </w:rPr>
              <w:t>мости)</w:t>
            </w:r>
          </w:p>
        </w:tc>
        <w:tc>
          <w:tcPr>
            <w:tcW w:w="2064" w:type="dxa"/>
            <w:tcBorders>
              <w:bottom w:val="nil"/>
              <w:right w:val="single" w:sz="8" w:space="0" w:color="auto"/>
            </w:tcBorders>
          </w:tcPr>
          <w:p w:rsidR="009C1133" w:rsidRPr="00066687" w:rsidRDefault="008F7166" w:rsidP="009C1133">
            <w:pPr>
              <w:spacing w:line="243" w:lineRule="exact"/>
              <w:ind w:left="-57" w:right="-57"/>
              <w:jc w:val="center"/>
              <w:rPr>
                <w:rFonts w:eastAsia="Times New Roman"/>
                <w:bCs/>
                <w:w w:val="92"/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w w:val="95"/>
                <w:sz w:val="24"/>
                <w:szCs w:val="24"/>
              </w:rPr>
              <w:t>Категория</w:t>
            </w:r>
            <w:r w:rsidR="007A2076" w:rsidRPr="00066687">
              <w:rPr>
                <w:rFonts w:eastAsia="Times New Roman"/>
                <w:bCs/>
                <w:w w:val="95"/>
                <w:sz w:val="24"/>
                <w:szCs w:val="24"/>
              </w:rPr>
              <w:t xml:space="preserve"> </w:t>
            </w:r>
            <w:r w:rsidR="000A11BA" w:rsidRPr="00066687">
              <w:rPr>
                <w:rFonts w:eastAsia="Times New Roman"/>
                <w:bCs/>
                <w:w w:val="93"/>
                <w:sz w:val="24"/>
                <w:szCs w:val="24"/>
              </w:rPr>
              <w:t>п</w:t>
            </w:r>
            <w:r w:rsidRPr="00066687">
              <w:rPr>
                <w:rFonts w:eastAsia="Times New Roman"/>
                <w:bCs/>
                <w:w w:val="93"/>
                <w:sz w:val="24"/>
                <w:szCs w:val="24"/>
              </w:rPr>
              <w:t>рофес</w:t>
            </w:r>
            <w:r w:rsidR="009C1133" w:rsidRPr="00066687">
              <w:rPr>
                <w:rFonts w:eastAsia="Times New Roman"/>
                <w:bCs/>
                <w:w w:val="93"/>
                <w:sz w:val="24"/>
                <w:szCs w:val="24"/>
              </w:rPr>
              <w:softHyphen/>
            </w:r>
            <w:r w:rsidRPr="00066687">
              <w:rPr>
                <w:rFonts w:eastAsia="Times New Roman"/>
                <w:bCs/>
                <w:w w:val="93"/>
                <w:sz w:val="24"/>
                <w:szCs w:val="24"/>
              </w:rPr>
              <w:t>сио</w:t>
            </w:r>
            <w:r w:rsidRPr="00066687">
              <w:rPr>
                <w:rFonts w:eastAsia="Times New Roman"/>
                <w:bCs/>
                <w:w w:val="97"/>
                <w:sz w:val="24"/>
                <w:szCs w:val="24"/>
              </w:rPr>
              <w:t xml:space="preserve">нальных </w:t>
            </w:r>
            <w:r w:rsidRPr="00066687">
              <w:rPr>
                <w:rFonts w:eastAsia="Times New Roman"/>
                <w:bCs/>
                <w:w w:val="92"/>
                <w:sz w:val="24"/>
                <w:szCs w:val="24"/>
              </w:rPr>
              <w:t>компе</w:t>
            </w:r>
            <w:r w:rsidR="009C1133" w:rsidRPr="00066687">
              <w:rPr>
                <w:rFonts w:eastAsia="Times New Roman"/>
                <w:bCs/>
                <w:w w:val="92"/>
                <w:sz w:val="24"/>
                <w:szCs w:val="24"/>
              </w:rPr>
              <w:softHyphen/>
            </w:r>
            <w:r w:rsidRPr="00066687">
              <w:rPr>
                <w:rFonts w:eastAsia="Times New Roman"/>
                <w:bCs/>
                <w:w w:val="92"/>
                <w:sz w:val="24"/>
                <w:szCs w:val="24"/>
              </w:rPr>
              <w:t>тенций</w:t>
            </w:r>
          </w:p>
          <w:p w:rsidR="008F7166" w:rsidRPr="00066687" w:rsidRDefault="008F7166" w:rsidP="009C1133">
            <w:pPr>
              <w:spacing w:line="243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i/>
                <w:iCs/>
                <w:w w:val="98"/>
                <w:sz w:val="24"/>
                <w:szCs w:val="24"/>
              </w:rPr>
              <w:t xml:space="preserve">(при </w:t>
            </w:r>
            <w:r w:rsidRPr="00066687">
              <w:rPr>
                <w:rFonts w:eastAsia="Times New Roman"/>
                <w:bCs/>
                <w:i/>
                <w:iCs/>
                <w:w w:val="94"/>
                <w:sz w:val="24"/>
                <w:szCs w:val="24"/>
              </w:rPr>
              <w:t>необходимо</w:t>
            </w:r>
            <w:r w:rsidR="009C1133" w:rsidRPr="00066687">
              <w:rPr>
                <w:rFonts w:eastAsia="Times New Roman"/>
                <w:bCs/>
                <w:i/>
                <w:iCs/>
                <w:w w:val="94"/>
                <w:sz w:val="24"/>
                <w:szCs w:val="24"/>
              </w:rPr>
              <w:softHyphen/>
            </w:r>
            <w:r w:rsidRPr="00066687">
              <w:rPr>
                <w:rFonts w:eastAsia="Times New Roman"/>
                <w:bCs/>
                <w:i/>
                <w:iCs/>
                <w:w w:val="94"/>
                <w:sz w:val="24"/>
                <w:szCs w:val="24"/>
              </w:rPr>
              <w:t>сти)</w:t>
            </w:r>
          </w:p>
        </w:tc>
        <w:tc>
          <w:tcPr>
            <w:tcW w:w="1976" w:type="dxa"/>
            <w:tcBorders>
              <w:bottom w:val="nil"/>
              <w:right w:val="single" w:sz="8" w:space="0" w:color="auto"/>
            </w:tcBorders>
          </w:tcPr>
          <w:p w:rsidR="008F7166" w:rsidRPr="00066687" w:rsidRDefault="008F7166" w:rsidP="009C1133">
            <w:pPr>
              <w:spacing w:line="243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t>Код и наименова</w:t>
            </w:r>
            <w:r w:rsidR="009C1133" w:rsidRPr="00066687">
              <w:rPr>
                <w:rFonts w:eastAsia="Times New Roman"/>
                <w:bCs/>
                <w:w w:val="94"/>
                <w:sz w:val="24"/>
                <w:szCs w:val="24"/>
              </w:rPr>
              <w:softHyphen/>
            </w: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t>ние профессио</w:t>
            </w:r>
            <w:r w:rsidR="009C1133" w:rsidRPr="00066687">
              <w:rPr>
                <w:rFonts w:eastAsia="Times New Roman"/>
                <w:bCs/>
                <w:w w:val="94"/>
                <w:sz w:val="24"/>
                <w:szCs w:val="24"/>
              </w:rPr>
              <w:softHyphen/>
            </w: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t>нальной</w:t>
            </w:r>
          </w:p>
          <w:p w:rsidR="008F7166" w:rsidRPr="00066687" w:rsidRDefault="008F7166" w:rsidP="009C11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w w:val="95"/>
                <w:sz w:val="24"/>
                <w:szCs w:val="24"/>
              </w:rPr>
              <w:t>компетенции</w:t>
            </w:r>
          </w:p>
        </w:tc>
        <w:tc>
          <w:tcPr>
            <w:tcW w:w="1759" w:type="dxa"/>
            <w:tcBorders>
              <w:bottom w:val="nil"/>
              <w:right w:val="single" w:sz="8" w:space="0" w:color="auto"/>
            </w:tcBorders>
          </w:tcPr>
          <w:p w:rsidR="008F7166" w:rsidRPr="00066687" w:rsidRDefault="008F7166" w:rsidP="009C1133">
            <w:pPr>
              <w:spacing w:line="243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t>Код и Наименова</w:t>
            </w:r>
            <w:r w:rsidR="009C1133" w:rsidRPr="00066687">
              <w:rPr>
                <w:rFonts w:eastAsia="Times New Roman"/>
                <w:bCs/>
                <w:w w:val="94"/>
                <w:sz w:val="24"/>
                <w:szCs w:val="24"/>
              </w:rPr>
              <w:softHyphen/>
            </w: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t xml:space="preserve">ние индикатора </w:t>
            </w:r>
            <w:r w:rsidRPr="00066687">
              <w:rPr>
                <w:rFonts w:eastAsia="Times New Roman"/>
                <w:bCs/>
                <w:w w:val="96"/>
                <w:sz w:val="24"/>
                <w:szCs w:val="24"/>
              </w:rPr>
              <w:t>до</w:t>
            </w:r>
            <w:r w:rsidR="009C1133" w:rsidRPr="00066687">
              <w:rPr>
                <w:rFonts w:eastAsia="Times New Roman"/>
                <w:bCs/>
                <w:w w:val="96"/>
                <w:sz w:val="24"/>
                <w:szCs w:val="24"/>
              </w:rPr>
              <w:softHyphen/>
            </w:r>
            <w:r w:rsidRPr="00066687">
              <w:rPr>
                <w:rFonts w:eastAsia="Times New Roman"/>
                <w:bCs/>
                <w:w w:val="96"/>
                <w:sz w:val="24"/>
                <w:szCs w:val="24"/>
              </w:rPr>
              <w:t xml:space="preserve">стижения </w:t>
            </w:r>
            <w:r w:rsidRPr="00066687">
              <w:rPr>
                <w:rFonts w:eastAsia="Times New Roman"/>
                <w:bCs/>
                <w:w w:val="95"/>
                <w:sz w:val="24"/>
                <w:szCs w:val="24"/>
              </w:rPr>
              <w:t>профес</w:t>
            </w:r>
            <w:r w:rsidR="009C1133" w:rsidRPr="00066687">
              <w:rPr>
                <w:rFonts w:eastAsia="Times New Roman"/>
                <w:bCs/>
                <w:w w:val="95"/>
                <w:sz w:val="24"/>
                <w:szCs w:val="24"/>
              </w:rPr>
              <w:softHyphen/>
            </w:r>
            <w:r w:rsidRPr="00066687">
              <w:rPr>
                <w:rFonts w:eastAsia="Times New Roman"/>
                <w:bCs/>
                <w:w w:val="95"/>
                <w:sz w:val="24"/>
                <w:szCs w:val="24"/>
              </w:rPr>
              <w:t>сиональной компе</w:t>
            </w:r>
            <w:r w:rsidR="009C1133" w:rsidRPr="00066687">
              <w:rPr>
                <w:rFonts w:eastAsia="Times New Roman"/>
                <w:bCs/>
                <w:w w:val="95"/>
                <w:sz w:val="24"/>
                <w:szCs w:val="24"/>
              </w:rPr>
              <w:softHyphen/>
            </w:r>
            <w:r w:rsidRPr="00066687">
              <w:rPr>
                <w:rFonts w:eastAsia="Times New Roman"/>
                <w:bCs/>
                <w:w w:val="95"/>
                <w:sz w:val="24"/>
                <w:szCs w:val="24"/>
              </w:rPr>
              <w:t>тенции</w:t>
            </w:r>
          </w:p>
        </w:tc>
        <w:tc>
          <w:tcPr>
            <w:tcW w:w="899" w:type="dxa"/>
            <w:tcBorders>
              <w:left w:val="single" w:sz="8" w:space="0" w:color="auto"/>
              <w:bottom w:val="nil"/>
            </w:tcBorders>
          </w:tcPr>
          <w:p w:rsidR="008F7166" w:rsidRPr="00066687" w:rsidRDefault="008F7166" w:rsidP="009C1133">
            <w:pPr>
              <w:spacing w:line="243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t>Основа</w:t>
            </w:r>
            <w:r w:rsidR="009C1133" w:rsidRPr="00066687">
              <w:rPr>
                <w:rFonts w:eastAsia="Times New Roman"/>
                <w:bCs/>
                <w:w w:val="94"/>
                <w:sz w:val="24"/>
                <w:szCs w:val="24"/>
              </w:rPr>
              <w:softHyphen/>
            </w: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t xml:space="preserve">ние </w:t>
            </w:r>
            <w:r w:rsidRPr="00066687">
              <w:rPr>
                <w:rFonts w:eastAsia="Times New Roman"/>
                <w:bCs/>
                <w:w w:val="99"/>
                <w:sz w:val="24"/>
                <w:szCs w:val="24"/>
              </w:rPr>
              <w:t xml:space="preserve">(ПС, </w:t>
            </w:r>
            <w:r w:rsidRPr="00066687">
              <w:rPr>
                <w:rFonts w:eastAsia="Times New Roman"/>
                <w:bCs/>
                <w:w w:val="98"/>
                <w:sz w:val="24"/>
                <w:szCs w:val="24"/>
              </w:rPr>
              <w:t xml:space="preserve">анализ </w:t>
            </w: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t>опыта)</w:t>
            </w:r>
          </w:p>
        </w:tc>
      </w:tr>
      <w:tr w:rsidR="000A11BA" w:rsidRPr="00066687" w:rsidTr="000A11BA">
        <w:trPr>
          <w:trHeight w:val="357"/>
        </w:trPr>
        <w:tc>
          <w:tcPr>
            <w:tcW w:w="9258" w:type="dxa"/>
            <w:gridSpan w:val="6"/>
          </w:tcPr>
          <w:p w:rsidR="000A11BA" w:rsidRPr="00066687" w:rsidRDefault="000A11BA" w:rsidP="000A11BA">
            <w:pPr>
              <w:spacing w:line="331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sz w:val="24"/>
                <w:szCs w:val="24"/>
              </w:rPr>
              <w:t>Направленность (специализация) ____________________________________________</w:t>
            </w:r>
          </w:p>
        </w:tc>
      </w:tr>
      <w:tr w:rsidR="000A11BA" w:rsidRPr="00066687" w:rsidTr="00C15A7A">
        <w:trPr>
          <w:trHeight w:val="356"/>
        </w:trPr>
        <w:tc>
          <w:tcPr>
            <w:tcW w:w="9258" w:type="dxa"/>
            <w:gridSpan w:val="6"/>
          </w:tcPr>
          <w:p w:rsidR="000A11BA" w:rsidRPr="00066687" w:rsidRDefault="000A11BA" w:rsidP="000A11BA">
            <w:pPr>
              <w:spacing w:line="331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sz w:val="24"/>
                <w:szCs w:val="24"/>
              </w:rPr>
              <w:t>Тип задач профессиональной деятельности ____________________________________</w:t>
            </w:r>
          </w:p>
        </w:tc>
      </w:tr>
      <w:tr w:rsidR="008F7166" w:rsidRPr="00066687" w:rsidTr="000A11BA">
        <w:tc>
          <w:tcPr>
            <w:tcW w:w="815" w:type="dxa"/>
          </w:tcPr>
          <w:p w:rsidR="008F7166" w:rsidRPr="00066687" w:rsidRDefault="008F7166" w:rsidP="007A2076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:rsidR="008F7166" w:rsidRPr="00066687" w:rsidRDefault="008F7166" w:rsidP="007A2076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064" w:type="dxa"/>
          </w:tcPr>
          <w:p w:rsidR="008F7166" w:rsidRPr="00066687" w:rsidRDefault="008F7166" w:rsidP="007A2076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8F7166" w:rsidRPr="00066687" w:rsidRDefault="000A11BA" w:rsidP="000A11BA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sz w:val="24"/>
                <w:szCs w:val="24"/>
              </w:rPr>
              <w:t>ПК-1</w:t>
            </w:r>
          </w:p>
        </w:tc>
        <w:tc>
          <w:tcPr>
            <w:tcW w:w="1759" w:type="dxa"/>
          </w:tcPr>
          <w:p w:rsidR="008F7166" w:rsidRPr="00066687" w:rsidRDefault="008F7166" w:rsidP="007A2076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8F7166" w:rsidRPr="00066687" w:rsidRDefault="008F7166" w:rsidP="007A2076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F7166" w:rsidRPr="00066687" w:rsidTr="000A11BA">
        <w:tc>
          <w:tcPr>
            <w:tcW w:w="815" w:type="dxa"/>
          </w:tcPr>
          <w:p w:rsidR="008F7166" w:rsidRPr="00066687" w:rsidRDefault="008F7166" w:rsidP="007A2076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:rsidR="008F7166" w:rsidRPr="00066687" w:rsidRDefault="008F7166" w:rsidP="007A2076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064" w:type="dxa"/>
          </w:tcPr>
          <w:p w:rsidR="008F7166" w:rsidRPr="00066687" w:rsidRDefault="008F7166" w:rsidP="007A2076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8F7166" w:rsidRPr="00066687" w:rsidRDefault="000A11BA" w:rsidP="007A2076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sz w:val="24"/>
                <w:szCs w:val="24"/>
              </w:rPr>
              <w:t>ПК-2</w:t>
            </w:r>
          </w:p>
        </w:tc>
        <w:tc>
          <w:tcPr>
            <w:tcW w:w="1759" w:type="dxa"/>
          </w:tcPr>
          <w:p w:rsidR="008F7166" w:rsidRPr="00066687" w:rsidRDefault="008F7166" w:rsidP="007A2076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8F7166" w:rsidRPr="00066687" w:rsidRDefault="008F7166" w:rsidP="007A2076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205FC0" w:rsidRPr="00066687" w:rsidRDefault="00205FC0" w:rsidP="00205FC0">
      <w:pPr>
        <w:ind w:right="20"/>
        <w:jc w:val="both"/>
        <w:rPr>
          <w:rFonts w:eastAsia="Times New Roman"/>
          <w:bCs/>
          <w:sz w:val="24"/>
          <w:szCs w:val="24"/>
        </w:rPr>
      </w:pPr>
    </w:p>
    <w:p w:rsidR="000A11BA" w:rsidRPr="00066687" w:rsidRDefault="000A11BA" w:rsidP="000A11BA">
      <w:pPr>
        <w:spacing w:line="260" w:lineRule="auto"/>
        <w:ind w:right="120" w:firstLine="709"/>
        <w:jc w:val="both"/>
        <w:rPr>
          <w:sz w:val="24"/>
          <w:szCs w:val="24"/>
        </w:rPr>
      </w:pPr>
      <w:r w:rsidRPr="00066687">
        <w:rPr>
          <w:rFonts w:eastAsia="Times New Roman"/>
          <w:bCs/>
          <w:sz w:val="24"/>
          <w:szCs w:val="24"/>
        </w:rPr>
        <w:t>4.2. Рекомендуемые профессиональные компетенции выпускников и индикаторы их достижения</w:t>
      </w:r>
    </w:p>
    <w:p w:rsidR="00205FC0" w:rsidRPr="00066687" w:rsidRDefault="000A11BA" w:rsidP="000A11BA">
      <w:pPr>
        <w:ind w:right="20"/>
        <w:jc w:val="right"/>
        <w:rPr>
          <w:rFonts w:eastAsia="Times New Roman"/>
          <w:bCs/>
          <w:sz w:val="24"/>
          <w:szCs w:val="24"/>
        </w:rPr>
      </w:pPr>
      <w:r w:rsidRPr="00066687">
        <w:rPr>
          <w:rFonts w:eastAsia="Times New Roman"/>
          <w:bCs/>
          <w:sz w:val="24"/>
          <w:szCs w:val="24"/>
        </w:rPr>
        <w:lastRenderedPageBreak/>
        <w:t>Таблица 4.4</w:t>
      </w:r>
    </w:p>
    <w:tbl>
      <w:tblPr>
        <w:tblStyle w:val="a4"/>
        <w:tblW w:w="9258" w:type="dxa"/>
        <w:tblLayout w:type="fixed"/>
        <w:tblLook w:val="04A0" w:firstRow="1" w:lastRow="0" w:firstColumn="1" w:lastColumn="0" w:noHBand="0" w:noVBand="1"/>
      </w:tblPr>
      <w:tblGrid>
        <w:gridCol w:w="815"/>
        <w:gridCol w:w="1745"/>
        <w:gridCol w:w="2064"/>
        <w:gridCol w:w="1976"/>
        <w:gridCol w:w="1759"/>
        <w:gridCol w:w="899"/>
      </w:tblGrid>
      <w:tr w:rsidR="000A11BA" w:rsidRPr="00066687" w:rsidTr="00C15A7A">
        <w:tc>
          <w:tcPr>
            <w:tcW w:w="815" w:type="dxa"/>
            <w:tcBorders>
              <w:bottom w:val="nil"/>
              <w:right w:val="single" w:sz="8" w:space="0" w:color="auto"/>
            </w:tcBorders>
          </w:tcPr>
          <w:p w:rsidR="000A11BA" w:rsidRPr="00066687" w:rsidRDefault="000A11BA" w:rsidP="00C15A7A">
            <w:pPr>
              <w:spacing w:line="243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w w:val="96"/>
                <w:sz w:val="24"/>
                <w:szCs w:val="24"/>
              </w:rPr>
              <w:t xml:space="preserve">Задача </w:t>
            </w:r>
            <w:r w:rsidRPr="00066687">
              <w:rPr>
                <w:rFonts w:eastAsia="Times New Roman"/>
                <w:bCs/>
                <w:sz w:val="24"/>
                <w:szCs w:val="24"/>
              </w:rPr>
              <w:t>ПД</w:t>
            </w:r>
          </w:p>
        </w:tc>
        <w:tc>
          <w:tcPr>
            <w:tcW w:w="1745" w:type="dxa"/>
            <w:tcBorders>
              <w:bottom w:val="nil"/>
              <w:right w:val="single" w:sz="8" w:space="0" w:color="auto"/>
            </w:tcBorders>
          </w:tcPr>
          <w:p w:rsidR="000A11BA" w:rsidRPr="00066687" w:rsidRDefault="000A11BA" w:rsidP="00C15A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w w:val="95"/>
                <w:sz w:val="24"/>
                <w:szCs w:val="24"/>
              </w:rPr>
              <w:t xml:space="preserve">Объект или </w:t>
            </w: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t>об</w:t>
            </w: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softHyphen/>
              <w:t xml:space="preserve">ласть знания </w:t>
            </w:r>
            <w:r w:rsidRPr="00066687">
              <w:rPr>
                <w:rFonts w:eastAsia="Times New Roman"/>
                <w:bCs/>
                <w:i/>
                <w:iCs/>
                <w:w w:val="94"/>
                <w:sz w:val="24"/>
                <w:szCs w:val="24"/>
              </w:rPr>
              <w:t>(при необходи</w:t>
            </w:r>
            <w:r w:rsidRPr="00066687">
              <w:rPr>
                <w:rFonts w:eastAsia="Times New Roman"/>
                <w:bCs/>
                <w:i/>
                <w:iCs/>
                <w:w w:val="94"/>
                <w:sz w:val="24"/>
                <w:szCs w:val="24"/>
              </w:rPr>
              <w:softHyphen/>
              <w:t>мости)</w:t>
            </w:r>
          </w:p>
        </w:tc>
        <w:tc>
          <w:tcPr>
            <w:tcW w:w="2064" w:type="dxa"/>
            <w:tcBorders>
              <w:bottom w:val="nil"/>
              <w:right w:val="single" w:sz="8" w:space="0" w:color="auto"/>
            </w:tcBorders>
          </w:tcPr>
          <w:p w:rsidR="000A11BA" w:rsidRPr="00066687" w:rsidRDefault="000A11BA" w:rsidP="00C15A7A">
            <w:pPr>
              <w:spacing w:line="243" w:lineRule="exact"/>
              <w:ind w:left="-57" w:right="-57"/>
              <w:jc w:val="center"/>
              <w:rPr>
                <w:rFonts w:eastAsia="Times New Roman"/>
                <w:bCs/>
                <w:w w:val="92"/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w w:val="95"/>
                <w:sz w:val="24"/>
                <w:szCs w:val="24"/>
              </w:rPr>
              <w:t xml:space="preserve">Категория </w:t>
            </w:r>
            <w:r w:rsidRPr="00066687">
              <w:rPr>
                <w:rFonts w:eastAsia="Times New Roman"/>
                <w:bCs/>
                <w:w w:val="93"/>
                <w:sz w:val="24"/>
                <w:szCs w:val="24"/>
              </w:rPr>
              <w:t>профес</w:t>
            </w:r>
            <w:r w:rsidRPr="00066687">
              <w:rPr>
                <w:rFonts w:eastAsia="Times New Roman"/>
                <w:bCs/>
                <w:w w:val="93"/>
                <w:sz w:val="24"/>
                <w:szCs w:val="24"/>
              </w:rPr>
              <w:softHyphen/>
              <w:t>сио</w:t>
            </w:r>
            <w:r w:rsidRPr="00066687">
              <w:rPr>
                <w:rFonts w:eastAsia="Times New Roman"/>
                <w:bCs/>
                <w:w w:val="97"/>
                <w:sz w:val="24"/>
                <w:szCs w:val="24"/>
              </w:rPr>
              <w:t xml:space="preserve">нальных </w:t>
            </w:r>
            <w:r w:rsidRPr="00066687">
              <w:rPr>
                <w:rFonts w:eastAsia="Times New Roman"/>
                <w:bCs/>
                <w:w w:val="92"/>
                <w:sz w:val="24"/>
                <w:szCs w:val="24"/>
              </w:rPr>
              <w:t>компе</w:t>
            </w:r>
            <w:r w:rsidRPr="00066687">
              <w:rPr>
                <w:rFonts w:eastAsia="Times New Roman"/>
                <w:bCs/>
                <w:w w:val="92"/>
                <w:sz w:val="24"/>
                <w:szCs w:val="24"/>
              </w:rPr>
              <w:softHyphen/>
              <w:t>тенций</w:t>
            </w:r>
          </w:p>
          <w:p w:rsidR="000A11BA" w:rsidRPr="00066687" w:rsidRDefault="000A11BA" w:rsidP="00C15A7A">
            <w:pPr>
              <w:spacing w:line="243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i/>
                <w:iCs/>
                <w:w w:val="98"/>
                <w:sz w:val="24"/>
                <w:szCs w:val="24"/>
              </w:rPr>
              <w:t xml:space="preserve">(при </w:t>
            </w:r>
            <w:r w:rsidRPr="00066687">
              <w:rPr>
                <w:rFonts w:eastAsia="Times New Roman"/>
                <w:bCs/>
                <w:i/>
                <w:iCs/>
                <w:w w:val="94"/>
                <w:sz w:val="24"/>
                <w:szCs w:val="24"/>
              </w:rPr>
              <w:t>необходимо</w:t>
            </w:r>
            <w:r w:rsidRPr="00066687">
              <w:rPr>
                <w:rFonts w:eastAsia="Times New Roman"/>
                <w:bCs/>
                <w:i/>
                <w:iCs/>
                <w:w w:val="94"/>
                <w:sz w:val="24"/>
                <w:szCs w:val="24"/>
              </w:rPr>
              <w:softHyphen/>
              <w:t>сти)</w:t>
            </w:r>
          </w:p>
        </w:tc>
        <w:tc>
          <w:tcPr>
            <w:tcW w:w="1976" w:type="dxa"/>
            <w:tcBorders>
              <w:bottom w:val="nil"/>
              <w:right w:val="single" w:sz="8" w:space="0" w:color="auto"/>
            </w:tcBorders>
          </w:tcPr>
          <w:p w:rsidR="000A11BA" w:rsidRPr="00066687" w:rsidRDefault="000A11BA" w:rsidP="00C15A7A">
            <w:pPr>
              <w:spacing w:line="243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t>Код и наименова</w:t>
            </w: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softHyphen/>
              <w:t>ние профессио</w:t>
            </w: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softHyphen/>
              <w:t>нальной</w:t>
            </w:r>
          </w:p>
          <w:p w:rsidR="000A11BA" w:rsidRPr="00066687" w:rsidRDefault="000A11BA" w:rsidP="00C15A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w w:val="95"/>
                <w:sz w:val="24"/>
                <w:szCs w:val="24"/>
              </w:rPr>
              <w:t>компетенции</w:t>
            </w:r>
          </w:p>
        </w:tc>
        <w:tc>
          <w:tcPr>
            <w:tcW w:w="1759" w:type="dxa"/>
            <w:tcBorders>
              <w:bottom w:val="nil"/>
              <w:right w:val="single" w:sz="8" w:space="0" w:color="auto"/>
            </w:tcBorders>
          </w:tcPr>
          <w:p w:rsidR="000A11BA" w:rsidRPr="00066687" w:rsidRDefault="000A11BA" w:rsidP="00C15A7A">
            <w:pPr>
              <w:spacing w:line="243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t>Код и Наименова</w:t>
            </w: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softHyphen/>
              <w:t xml:space="preserve">ние индикатора </w:t>
            </w:r>
            <w:r w:rsidRPr="00066687">
              <w:rPr>
                <w:rFonts w:eastAsia="Times New Roman"/>
                <w:bCs/>
                <w:w w:val="96"/>
                <w:sz w:val="24"/>
                <w:szCs w:val="24"/>
              </w:rPr>
              <w:t>до</w:t>
            </w:r>
            <w:r w:rsidRPr="00066687">
              <w:rPr>
                <w:rFonts w:eastAsia="Times New Roman"/>
                <w:bCs/>
                <w:w w:val="96"/>
                <w:sz w:val="24"/>
                <w:szCs w:val="24"/>
              </w:rPr>
              <w:softHyphen/>
              <w:t xml:space="preserve">стижения </w:t>
            </w:r>
            <w:r w:rsidRPr="00066687">
              <w:rPr>
                <w:rFonts w:eastAsia="Times New Roman"/>
                <w:bCs/>
                <w:w w:val="95"/>
                <w:sz w:val="24"/>
                <w:szCs w:val="24"/>
              </w:rPr>
              <w:t>профес</w:t>
            </w:r>
            <w:r w:rsidRPr="00066687">
              <w:rPr>
                <w:rFonts w:eastAsia="Times New Roman"/>
                <w:bCs/>
                <w:w w:val="95"/>
                <w:sz w:val="24"/>
                <w:szCs w:val="24"/>
              </w:rPr>
              <w:softHyphen/>
              <w:t>сиональной компе</w:t>
            </w:r>
            <w:r w:rsidRPr="00066687">
              <w:rPr>
                <w:rFonts w:eastAsia="Times New Roman"/>
                <w:bCs/>
                <w:w w:val="95"/>
                <w:sz w:val="24"/>
                <w:szCs w:val="24"/>
              </w:rPr>
              <w:softHyphen/>
              <w:t>тенции</w:t>
            </w:r>
          </w:p>
        </w:tc>
        <w:tc>
          <w:tcPr>
            <w:tcW w:w="899" w:type="dxa"/>
            <w:tcBorders>
              <w:left w:val="single" w:sz="8" w:space="0" w:color="auto"/>
              <w:bottom w:val="nil"/>
            </w:tcBorders>
          </w:tcPr>
          <w:p w:rsidR="000A11BA" w:rsidRPr="00066687" w:rsidRDefault="000A11BA" w:rsidP="00C15A7A">
            <w:pPr>
              <w:spacing w:line="243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t>Основа</w:t>
            </w: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softHyphen/>
              <w:t xml:space="preserve">ние </w:t>
            </w:r>
            <w:r w:rsidRPr="00066687">
              <w:rPr>
                <w:rFonts w:eastAsia="Times New Roman"/>
                <w:bCs/>
                <w:w w:val="99"/>
                <w:sz w:val="24"/>
                <w:szCs w:val="24"/>
              </w:rPr>
              <w:t xml:space="preserve">(ПС, </w:t>
            </w:r>
            <w:r w:rsidRPr="00066687">
              <w:rPr>
                <w:rFonts w:eastAsia="Times New Roman"/>
                <w:bCs/>
                <w:w w:val="98"/>
                <w:sz w:val="24"/>
                <w:szCs w:val="24"/>
              </w:rPr>
              <w:t xml:space="preserve">анализ </w:t>
            </w:r>
            <w:r w:rsidRPr="00066687">
              <w:rPr>
                <w:rFonts w:eastAsia="Times New Roman"/>
                <w:bCs/>
                <w:w w:val="94"/>
                <w:sz w:val="24"/>
                <w:szCs w:val="24"/>
              </w:rPr>
              <w:t>опыта)</w:t>
            </w:r>
          </w:p>
        </w:tc>
      </w:tr>
      <w:tr w:rsidR="000A11BA" w:rsidRPr="00066687" w:rsidTr="00C15A7A">
        <w:trPr>
          <w:trHeight w:val="357"/>
        </w:trPr>
        <w:tc>
          <w:tcPr>
            <w:tcW w:w="9258" w:type="dxa"/>
            <w:gridSpan w:val="6"/>
          </w:tcPr>
          <w:p w:rsidR="000A11BA" w:rsidRPr="00066687" w:rsidRDefault="000A11BA" w:rsidP="00C15A7A">
            <w:pPr>
              <w:spacing w:line="331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sz w:val="24"/>
                <w:szCs w:val="24"/>
              </w:rPr>
              <w:t>Направленность (специализация) ____________________________________________</w:t>
            </w:r>
          </w:p>
        </w:tc>
      </w:tr>
      <w:tr w:rsidR="000A11BA" w:rsidRPr="00066687" w:rsidTr="00C15A7A">
        <w:trPr>
          <w:trHeight w:val="356"/>
        </w:trPr>
        <w:tc>
          <w:tcPr>
            <w:tcW w:w="9258" w:type="dxa"/>
            <w:gridSpan w:val="6"/>
          </w:tcPr>
          <w:p w:rsidR="000A11BA" w:rsidRPr="00066687" w:rsidRDefault="000A11BA" w:rsidP="00C15A7A">
            <w:pPr>
              <w:spacing w:line="331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sz w:val="24"/>
                <w:szCs w:val="24"/>
              </w:rPr>
              <w:t>Тип задач профессиональной деятельности ____________________________________</w:t>
            </w:r>
          </w:p>
        </w:tc>
      </w:tr>
      <w:tr w:rsidR="000A11BA" w:rsidRPr="00066687" w:rsidTr="00C15A7A">
        <w:tc>
          <w:tcPr>
            <w:tcW w:w="815" w:type="dxa"/>
          </w:tcPr>
          <w:p w:rsidR="000A11BA" w:rsidRPr="00066687" w:rsidRDefault="000A11BA" w:rsidP="00C15A7A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:rsidR="000A11BA" w:rsidRPr="00066687" w:rsidRDefault="000A11BA" w:rsidP="00C15A7A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064" w:type="dxa"/>
          </w:tcPr>
          <w:p w:rsidR="000A11BA" w:rsidRPr="00066687" w:rsidRDefault="000A11BA" w:rsidP="00C15A7A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0A11BA" w:rsidRPr="00066687" w:rsidRDefault="000A11BA" w:rsidP="00C15A7A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sz w:val="24"/>
                <w:szCs w:val="24"/>
              </w:rPr>
              <w:t>ПК-1</w:t>
            </w:r>
          </w:p>
        </w:tc>
        <w:tc>
          <w:tcPr>
            <w:tcW w:w="1759" w:type="dxa"/>
          </w:tcPr>
          <w:p w:rsidR="000A11BA" w:rsidRPr="00066687" w:rsidRDefault="000A11BA" w:rsidP="00C15A7A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0A11BA" w:rsidRPr="00066687" w:rsidRDefault="000A11BA" w:rsidP="00C15A7A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0A11BA" w:rsidRPr="00066687" w:rsidTr="00C15A7A">
        <w:tc>
          <w:tcPr>
            <w:tcW w:w="815" w:type="dxa"/>
          </w:tcPr>
          <w:p w:rsidR="000A11BA" w:rsidRPr="00066687" w:rsidRDefault="000A11BA" w:rsidP="00C15A7A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:rsidR="000A11BA" w:rsidRPr="00066687" w:rsidRDefault="000A11BA" w:rsidP="00C15A7A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064" w:type="dxa"/>
          </w:tcPr>
          <w:p w:rsidR="000A11BA" w:rsidRPr="00066687" w:rsidRDefault="000A11BA" w:rsidP="00C15A7A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0A11BA" w:rsidRPr="00066687" w:rsidRDefault="000A11BA" w:rsidP="00C15A7A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66687">
              <w:rPr>
                <w:rFonts w:eastAsia="Times New Roman"/>
                <w:bCs/>
                <w:sz w:val="24"/>
                <w:szCs w:val="24"/>
              </w:rPr>
              <w:t>ПК-2</w:t>
            </w:r>
          </w:p>
        </w:tc>
        <w:tc>
          <w:tcPr>
            <w:tcW w:w="1759" w:type="dxa"/>
          </w:tcPr>
          <w:p w:rsidR="000A11BA" w:rsidRPr="00066687" w:rsidRDefault="000A11BA" w:rsidP="00C15A7A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0A11BA" w:rsidRPr="00066687" w:rsidRDefault="000A11BA" w:rsidP="00C15A7A">
            <w:pPr>
              <w:ind w:left="-57" w:right="-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205FC0" w:rsidRPr="00066687" w:rsidRDefault="00205FC0" w:rsidP="00205FC0">
      <w:pPr>
        <w:ind w:right="20"/>
        <w:jc w:val="both"/>
        <w:rPr>
          <w:sz w:val="24"/>
          <w:szCs w:val="24"/>
        </w:rPr>
      </w:pPr>
    </w:p>
    <w:p w:rsidR="00C14ED6" w:rsidRDefault="00C14ED6" w:rsidP="00A768FF">
      <w:pPr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A11BA" w:rsidRPr="00AF5D11" w:rsidRDefault="000A11BA" w:rsidP="00A768FF">
      <w:pPr>
        <w:ind w:firstLine="709"/>
        <w:jc w:val="center"/>
        <w:rPr>
          <w:sz w:val="24"/>
          <w:szCs w:val="24"/>
        </w:rPr>
      </w:pPr>
      <w:r w:rsidRPr="00AF5D11">
        <w:rPr>
          <w:rFonts w:eastAsia="Times New Roman"/>
          <w:b/>
          <w:bCs/>
          <w:sz w:val="24"/>
          <w:szCs w:val="24"/>
        </w:rPr>
        <w:t>Раздел 5. СТРУКТУРА И СОДЕРЖАНИЕ ОПОП</w:t>
      </w:r>
    </w:p>
    <w:p w:rsidR="000A11BA" w:rsidRPr="00AF5D11" w:rsidRDefault="000A11BA" w:rsidP="00A768FF">
      <w:pPr>
        <w:spacing w:line="380" w:lineRule="exact"/>
        <w:ind w:firstLine="709"/>
        <w:rPr>
          <w:sz w:val="24"/>
          <w:szCs w:val="24"/>
        </w:rPr>
      </w:pPr>
    </w:p>
    <w:p w:rsidR="000A11BA" w:rsidRPr="00AF5D11" w:rsidRDefault="000A11BA" w:rsidP="00A768FF">
      <w:pPr>
        <w:ind w:firstLine="709"/>
        <w:rPr>
          <w:sz w:val="24"/>
          <w:szCs w:val="24"/>
        </w:rPr>
      </w:pPr>
      <w:r w:rsidRPr="00AF5D11">
        <w:rPr>
          <w:rFonts w:eastAsia="Times New Roman"/>
          <w:sz w:val="24"/>
          <w:szCs w:val="24"/>
        </w:rPr>
        <w:t>5.1.</w:t>
      </w:r>
      <w:r w:rsidR="00A768FF" w:rsidRPr="00AF5D11">
        <w:rPr>
          <w:rFonts w:eastAsia="Times New Roman"/>
          <w:sz w:val="24"/>
          <w:szCs w:val="24"/>
        </w:rPr>
        <w:t> </w:t>
      </w:r>
      <w:r w:rsidR="00AF5D11" w:rsidRPr="00AF5D11">
        <w:rPr>
          <w:rFonts w:eastAsia="Times New Roman"/>
          <w:sz w:val="24"/>
          <w:szCs w:val="24"/>
        </w:rPr>
        <w:t>О</w:t>
      </w:r>
      <w:r w:rsidRPr="00AF5D11">
        <w:rPr>
          <w:rFonts w:eastAsia="Times New Roman"/>
          <w:sz w:val="24"/>
          <w:szCs w:val="24"/>
        </w:rPr>
        <w:t>бъем обязательной части</w:t>
      </w:r>
      <w:r w:rsidR="00AF5D11">
        <w:rPr>
          <w:rFonts w:eastAsia="Times New Roman"/>
          <w:sz w:val="24"/>
          <w:szCs w:val="24"/>
        </w:rPr>
        <w:t xml:space="preserve"> программы</w:t>
      </w:r>
      <w:r w:rsidRPr="00AF5D11">
        <w:rPr>
          <w:rFonts w:eastAsia="Times New Roman"/>
          <w:sz w:val="24"/>
          <w:szCs w:val="24"/>
        </w:rPr>
        <w:t xml:space="preserve"> </w:t>
      </w:r>
      <w:r w:rsidR="00AF5D11">
        <w:rPr>
          <w:rFonts w:eastAsia="Times New Roman"/>
          <w:sz w:val="24"/>
          <w:szCs w:val="24"/>
        </w:rPr>
        <w:t xml:space="preserve">и части, формируемой участниками </w:t>
      </w:r>
      <w:r w:rsidRPr="00AF5D11">
        <w:rPr>
          <w:rFonts w:eastAsia="Times New Roman"/>
          <w:sz w:val="24"/>
          <w:szCs w:val="24"/>
        </w:rPr>
        <w:t>образовательн</w:t>
      </w:r>
      <w:r w:rsidR="00AF5D11">
        <w:rPr>
          <w:rFonts w:eastAsia="Times New Roman"/>
          <w:sz w:val="24"/>
          <w:szCs w:val="24"/>
        </w:rPr>
        <w:t>ых</w:t>
      </w:r>
      <w:r w:rsidRPr="00AF5D11">
        <w:rPr>
          <w:rFonts w:eastAsia="Times New Roman"/>
          <w:sz w:val="24"/>
          <w:szCs w:val="24"/>
        </w:rPr>
        <w:t xml:space="preserve"> </w:t>
      </w:r>
      <w:r w:rsidR="00AF5D11">
        <w:rPr>
          <w:rFonts w:eastAsia="Times New Roman"/>
          <w:sz w:val="24"/>
          <w:szCs w:val="24"/>
        </w:rPr>
        <w:t>отношений</w:t>
      </w:r>
      <w:r w:rsidRPr="00AF5D11">
        <w:rPr>
          <w:rFonts w:eastAsia="Times New Roman"/>
          <w:sz w:val="24"/>
          <w:szCs w:val="24"/>
        </w:rPr>
        <w:t>.</w:t>
      </w:r>
    </w:p>
    <w:p w:rsidR="000A11BA" w:rsidRPr="00AF5D11" w:rsidRDefault="000A11BA" w:rsidP="00A768FF">
      <w:pPr>
        <w:ind w:firstLine="709"/>
        <w:rPr>
          <w:sz w:val="24"/>
          <w:szCs w:val="24"/>
        </w:rPr>
      </w:pPr>
    </w:p>
    <w:p w:rsidR="000A11BA" w:rsidRPr="00AF5D11" w:rsidRDefault="000A11BA" w:rsidP="00A768FF">
      <w:pPr>
        <w:ind w:firstLine="709"/>
        <w:rPr>
          <w:sz w:val="24"/>
          <w:szCs w:val="24"/>
        </w:rPr>
      </w:pPr>
      <w:r w:rsidRPr="00AF5D11">
        <w:rPr>
          <w:rFonts w:eastAsia="Times New Roman"/>
          <w:sz w:val="24"/>
          <w:szCs w:val="24"/>
        </w:rPr>
        <w:t>5.2.</w:t>
      </w:r>
      <w:r w:rsidR="00A768FF" w:rsidRPr="00AF5D11">
        <w:rPr>
          <w:rFonts w:eastAsia="Times New Roman"/>
          <w:sz w:val="24"/>
          <w:szCs w:val="24"/>
        </w:rPr>
        <w:t> </w:t>
      </w:r>
      <w:r w:rsidR="00AF5D11" w:rsidRPr="00AF5D11">
        <w:rPr>
          <w:rFonts w:eastAsia="Times New Roman"/>
          <w:sz w:val="24"/>
          <w:szCs w:val="24"/>
        </w:rPr>
        <w:t>Т</w:t>
      </w:r>
      <w:r w:rsidRPr="00AF5D11">
        <w:rPr>
          <w:rFonts w:eastAsia="Times New Roman"/>
          <w:sz w:val="24"/>
          <w:szCs w:val="24"/>
        </w:rPr>
        <w:t>ипы практики.</w:t>
      </w:r>
      <w:r w:rsidR="00A768FF" w:rsidRPr="00AF5D11">
        <w:rPr>
          <w:sz w:val="24"/>
          <w:szCs w:val="24"/>
        </w:rPr>
        <w:t xml:space="preserve"> </w:t>
      </w:r>
    </w:p>
    <w:p w:rsidR="000A11BA" w:rsidRPr="009C0CC6" w:rsidRDefault="009C0CC6" w:rsidP="00A768FF">
      <w:pPr>
        <w:ind w:firstLine="709"/>
        <w:rPr>
          <w:i/>
          <w:sz w:val="24"/>
          <w:szCs w:val="24"/>
        </w:rPr>
      </w:pPr>
      <w:r w:rsidRPr="009C0CC6">
        <w:rPr>
          <w:i/>
          <w:sz w:val="24"/>
          <w:szCs w:val="24"/>
        </w:rPr>
        <w:t>В соответствии с ФГОС</w:t>
      </w:r>
    </w:p>
    <w:p w:rsidR="009C0CC6" w:rsidRPr="009C0CC6" w:rsidRDefault="009C0CC6" w:rsidP="00A768FF">
      <w:pPr>
        <w:ind w:firstLine="709"/>
        <w:rPr>
          <w:i/>
          <w:sz w:val="24"/>
          <w:szCs w:val="24"/>
        </w:rPr>
      </w:pPr>
      <w:r w:rsidRPr="009C0CC6">
        <w:rPr>
          <w:i/>
          <w:sz w:val="24"/>
          <w:szCs w:val="24"/>
        </w:rPr>
        <w:t>Способы проведения</w:t>
      </w:r>
    </w:p>
    <w:p w:rsidR="009C0CC6" w:rsidRPr="00AF5D11" w:rsidRDefault="009C0CC6" w:rsidP="00A768FF">
      <w:pPr>
        <w:ind w:firstLine="709"/>
        <w:rPr>
          <w:sz w:val="24"/>
          <w:szCs w:val="24"/>
        </w:rPr>
      </w:pPr>
    </w:p>
    <w:p w:rsidR="000A11BA" w:rsidRPr="00AF5D11" w:rsidRDefault="000A11BA" w:rsidP="00A768FF">
      <w:pPr>
        <w:ind w:right="20" w:firstLine="709"/>
        <w:jc w:val="both"/>
        <w:rPr>
          <w:rFonts w:eastAsia="Times New Roman"/>
          <w:sz w:val="24"/>
          <w:szCs w:val="24"/>
        </w:rPr>
      </w:pPr>
      <w:r w:rsidRPr="00AF5D11">
        <w:rPr>
          <w:rFonts w:eastAsia="Times New Roman"/>
          <w:sz w:val="24"/>
          <w:szCs w:val="24"/>
        </w:rPr>
        <w:t>5.3.</w:t>
      </w:r>
      <w:r w:rsidR="00A768FF" w:rsidRPr="00AF5D11">
        <w:rPr>
          <w:rFonts w:eastAsia="Times New Roman"/>
          <w:sz w:val="24"/>
          <w:szCs w:val="24"/>
        </w:rPr>
        <w:t> У</w:t>
      </w:r>
      <w:r w:rsidRPr="00AF5D11">
        <w:rPr>
          <w:rFonts w:eastAsia="Times New Roman"/>
          <w:sz w:val="24"/>
          <w:szCs w:val="24"/>
        </w:rPr>
        <w:t>чебный план и календарный учебный график</w:t>
      </w:r>
      <w:r w:rsidR="00C14ED6" w:rsidRPr="00AF5D11">
        <w:rPr>
          <w:rFonts w:eastAsia="Times New Roman"/>
          <w:sz w:val="24"/>
          <w:szCs w:val="24"/>
        </w:rPr>
        <w:t>.</w:t>
      </w:r>
    </w:p>
    <w:p w:rsidR="009640D8" w:rsidRPr="00AF5D11" w:rsidRDefault="009640D8" w:rsidP="00A768FF">
      <w:pPr>
        <w:ind w:right="20" w:firstLine="709"/>
        <w:jc w:val="both"/>
        <w:rPr>
          <w:sz w:val="24"/>
          <w:szCs w:val="24"/>
        </w:rPr>
      </w:pPr>
    </w:p>
    <w:p w:rsidR="000A11BA" w:rsidRDefault="00830C7A" w:rsidP="00A768FF">
      <w:pPr>
        <w:ind w:right="20" w:firstLine="709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Приведен в п</w:t>
      </w:r>
      <w:r w:rsidR="00AF5D11" w:rsidRPr="00AF5D11">
        <w:rPr>
          <w:rFonts w:eastAsia="Times New Roman"/>
          <w:i/>
          <w:iCs/>
          <w:sz w:val="24"/>
          <w:szCs w:val="24"/>
        </w:rPr>
        <w:t>риложени</w:t>
      </w:r>
      <w:r>
        <w:rPr>
          <w:rFonts w:eastAsia="Times New Roman"/>
          <w:i/>
          <w:iCs/>
          <w:sz w:val="24"/>
          <w:szCs w:val="24"/>
        </w:rPr>
        <w:t>и</w:t>
      </w:r>
      <w:r w:rsidR="00AF5D11" w:rsidRPr="00AF5D11">
        <w:rPr>
          <w:rFonts w:eastAsia="Times New Roman"/>
          <w:i/>
          <w:iCs/>
          <w:sz w:val="24"/>
          <w:szCs w:val="24"/>
        </w:rPr>
        <w:t xml:space="preserve"> 3</w:t>
      </w:r>
    </w:p>
    <w:p w:rsidR="009C0CC6" w:rsidRPr="00AF5D11" w:rsidRDefault="009C0CC6" w:rsidP="00A768FF">
      <w:pPr>
        <w:ind w:right="20" w:firstLine="709"/>
        <w:jc w:val="both"/>
        <w:rPr>
          <w:sz w:val="24"/>
          <w:szCs w:val="24"/>
        </w:rPr>
      </w:pPr>
    </w:p>
    <w:p w:rsidR="005C48E2" w:rsidRPr="00AF5D11" w:rsidRDefault="00A768FF" w:rsidP="005C48E2">
      <w:pPr>
        <w:tabs>
          <w:tab w:val="left" w:pos="181"/>
        </w:tabs>
        <w:ind w:left="561"/>
        <w:rPr>
          <w:rFonts w:eastAsia="Times New Roman"/>
          <w:sz w:val="24"/>
          <w:szCs w:val="24"/>
        </w:rPr>
      </w:pPr>
      <w:r w:rsidRPr="00AF5D11">
        <w:rPr>
          <w:rFonts w:eastAsia="Times New Roman"/>
          <w:sz w:val="24"/>
          <w:szCs w:val="24"/>
        </w:rPr>
        <w:t>5.4. Программы дисциплин (модулей) и практик</w:t>
      </w:r>
      <w:r w:rsidR="00C14ED6" w:rsidRPr="00AF5D11">
        <w:rPr>
          <w:rFonts w:eastAsia="Times New Roman"/>
          <w:sz w:val="24"/>
          <w:szCs w:val="24"/>
        </w:rPr>
        <w:t>.</w:t>
      </w:r>
      <w:r w:rsidR="005C48E2" w:rsidRPr="00AF5D11">
        <w:rPr>
          <w:rFonts w:eastAsia="Times New Roman"/>
          <w:sz w:val="24"/>
          <w:szCs w:val="24"/>
        </w:rPr>
        <w:t xml:space="preserve"> </w:t>
      </w:r>
    </w:p>
    <w:p w:rsidR="00A768FF" w:rsidRPr="00AF5D11" w:rsidRDefault="005C48E2" w:rsidP="005C48E2">
      <w:pPr>
        <w:tabs>
          <w:tab w:val="left" w:pos="181"/>
        </w:tabs>
        <w:ind w:left="561"/>
        <w:rPr>
          <w:rFonts w:eastAsia="Times New Roman"/>
          <w:i/>
          <w:sz w:val="24"/>
          <w:szCs w:val="24"/>
        </w:rPr>
      </w:pPr>
      <w:r w:rsidRPr="00AF5D11">
        <w:rPr>
          <w:rFonts w:eastAsia="Times New Roman"/>
          <w:i/>
          <w:sz w:val="24"/>
          <w:szCs w:val="24"/>
        </w:rPr>
        <w:t>(Учебные практики могут входить в состав крупных образовательных модулей)</w:t>
      </w:r>
    </w:p>
    <w:p w:rsidR="005C48E2" w:rsidRPr="00AF5D11" w:rsidRDefault="005C48E2" w:rsidP="005C48E2">
      <w:pPr>
        <w:tabs>
          <w:tab w:val="left" w:pos="181"/>
        </w:tabs>
        <w:ind w:left="561"/>
        <w:rPr>
          <w:rFonts w:eastAsia="Times New Roman"/>
          <w:sz w:val="24"/>
          <w:szCs w:val="24"/>
        </w:rPr>
      </w:pPr>
    </w:p>
    <w:p w:rsidR="00A768FF" w:rsidRPr="00AF5D11" w:rsidRDefault="00A768FF" w:rsidP="00A768FF">
      <w:pPr>
        <w:ind w:left="1" w:firstLine="567"/>
        <w:rPr>
          <w:rFonts w:eastAsia="Times New Roman"/>
          <w:i/>
          <w:iCs/>
          <w:sz w:val="24"/>
          <w:szCs w:val="24"/>
        </w:rPr>
      </w:pPr>
      <w:r w:rsidRPr="00AF5D11">
        <w:rPr>
          <w:rFonts w:eastAsia="Times New Roman"/>
          <w:i/>
          <w:iCs/>
          <w:sz w:val="24"/>
          <w:szCs w:val="24"/>
        </w:rPr>
        <w:t>Перечень программ дисциплин (модулей) и практик</w:t>
      </w:r>
      <w:r w:rsidR="00AF5D11" w:rsidRPr="00AF5D11">
        <w:rPr>
          <w:rFonts w:eastAsia="Times New Roman"/>
          <w:i/>
          <w:iCs/>
          <w:sz w:val="24"/>
          <w:szCs w:val="24"/>
        </w:rPr>
        <w:t xml:space="preserve"> в аннотированном формате</w:t>
      </w:r>
      <w:r w:rsidRPr="00AF5D11">
        <w:rPr>
          <w:rFonts w:eastAsia="Times New Roman"/>
          <w:i/>
          <w:iCs/>
          <w:sz w:val="24"/>
          <w:szCs w:val="24"/>
        </w:rPr>
        <w:t>, а также формат их представления</w:t>
      </w:r>
    </w:p>
    <w:p w:rsidR="00AF5D11" w:rsidRPr="00AF5D11" w:rsidRDefault="00830C7A" w:rsidP="00A768FF">
      <w:pPr>
        <w:ind w:left="1" w:firstLine="567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Приведены в п</w:t>
      </w:r>
      <w:r w:rsidR="00AF5D11" w:rsidRPr="00AF5D11">
        <w:rPr>
          <w:rFonts w:eastAsia="Times New Roman"/>
          <w:i/>
          <w:iCs/>
          <w:sz w:val="24"/>
          <w:szCs w:val="24"/>
        </w:rPr>
        <w:t>риложени</w:t>
      </w:r>
      <w:r>
        <w:rPr>
          <w:rFonts w:eastAsia="Times New Roman"/>
          <w:i/>
          <w:iCs/>
          <w:sz w:val="24"/>
          <w:szCs w:val="24"/>
        </w:rPr>
        <w:t>и</w:t>
      </w:r>
      <w:r w:rsidR="00AF5D11" w:rsidRPr="00AF5D11">
        <w:rPr>
          <w:rFonts w:eastAsia="Times New Roman"/>
          <w:i/>
          <w:iCs/>
          <w:sz w:val="24"/>
          <w:szCs w:val="24"/>
        </w:rPr>
        <w:t xml:space="preserve"> 4</w:t>
      </w:r>
    </w:p>
    <w:p w:rsidR="00A768FF" w:rsidRPr="00AF5D11" w:rsidRDefault="00A768FF" w:rsidP="00A768FF">
      <w:pPr>
        <w:ind w:left="1" w:firstLine="567"/>
        <w:rPr>
          <w:rFonts w:eastAsia="Times New Roman"/>
          <w:sz w:val="24"/>
          <w:szCs w:val="24"/>
        </w:rPr>
      </w:pPr>
    </w:p>
    <w:p w:rsidR="00A768FF" w:rsidRPr="00AF5D11" w:rsidRDefault="00A768FF" w:rsidP="00A768FF">
      <w:pPr>
        <w:ind w:left="1" w:firstLine="567"/>
        <w:rPr>
          <w:rFonts w:eastAsia="Times New Roman"/>
          <w:sz w:val="24"/>
          <w:szCs w:val="24"/>
        </w:rPr>
      </w:pPr>
      <w:r w:rsidRPr="00AF5D11">
        <w:rPr>
          <w:rFonts w:eastAsia="Times New Roman"/>
          <w:sz w:val="24"/>
          <w:szCs w:val="24"/>
        </w:rPr>
        <w:t>5.5. </w:t>
      </w:r>
      <w:r w:rsidR="00AF5D11" w:rsidRPr="00AF5D11">
        <w:rPr>
          <w:rFonts w:eastAsia="Times New Roman"/>
          <w:sz w:val="24"/>
          <w:szCs w:val="24"/>
        </w:rPr>
        <w:t>Ф</w:t>
      </w:r>
      <w:r w:rsidRPr="00AF5D11">
        <w:rPr>
          <w:rFonts w:eastAsia="Times New Roman"/>
          <w:sz w:val="24"/>
          <w:szCs w:val="24"/>
        </w:rPr>
        <w:t>онд</w:t>
      </w:r>
      <w:r w:rsidR="00AF5D11" w:rsidRPr="00AF5D11">
        <w:rPr>
          <w:rFonts w:eastAsia="Times New Roman"/>
          <w:sz w:val="24"/>
          <w:szCs w:val="24"/>
        </w:rPr>
        <w:t>ы</w:t>
      </w:r>
      <w:r w:rsidRPr="00AF5D11">
        <w:rPr>
          <w:rFonts w:eastAsia="Times New Roman"/>
          <w:sz w:val="24"/>
          <w:szCs w:val="24"/>
        </w:rPr>
        <w:t xml:space="preserve"> оценочных средств для промежуточной аттестации.</w:t>
      </w:r>
    </w:p>
    <w:p w:rsidR="00AF5D11" w:rsidRPr="00AF5D11" w:rsidRDefault="00AF5D11" w:rsidP="00B8104C">
      <w:pPr>
        <w:tabs>
          <w:tab w:val="num" w:pos="993"/>
        </w:tabs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</w:rPr>
      </w:pPr>
      <w:bookmarkStart w:id="1" w:name="_Hlk494293534"/>
    </w:p>
    <w:p w:rsidR="00B8104C" w:rsidRPr="00AF5D11" w:rsidRDefault="00B8104C" w:rsidP="00B8104C">
      <w:pPr>
        <w:tabs>
          <w:tab w:val="num" w:pos="993"/>
        </w:tabs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</w:rPr>
      </w:pPr>
      <w:r w:rsidRPr="00AF5D11">
        <w:rPr>
          <w:kern w:val="3"/>
          <w:sz w:val="24"/>
          <w:szCs w:val="24"/>
        </w:rPr>
        <w:t>В процессе промежуточной аттестации обучающихся</w:t>
      </w:r>
      <w:r w:rsidRPr="00AF5D11">
        <w:rPr>
          <w:sz w:val="24"/>
          <w:szCs w:val="24"/>
        </w:rPr>
        <w:t xml:space="preserve"> – лиц с ограниченными возможностями здоровья и инвалидов</w:t>
      </w:r>
      <w:r w:rsidRPr="00AF5D11">
        <w:rPr>
          <w:kern w:val="3"/>
          <w:sz w:val="24"/>
          <w:szCs w:val="24"/>
        </w:rPr>
        <w:t xml:space="preserve"> предусматривается использование технических средств, необходимых в связи с их индивидуальными особенностями. Эти средства могут быть предоставлены университетом</w:t>
      </w:r>
      <w:r w:rsidRPr="00AF5D11">
        <w:rPr>
          <w:color w:val="339966"/>
          <w:kern w:val="3"/>
          <w:sz w:val="24"/>
          <w:szCs w:val="24"/>
        </w:rPr>
        <w:t>,</w:t>
      </w:r>
      <w:r w:rsidRPr="00AF5D11">
        <w:rPr>
          <w:kern w:val="3"/>
          <w:sz w:val="24"/>
          <w:szCs w:val="24"/>
        </w:rPr>
        <w:t xml:space="preserve"> или могут использоваться собственные технические средства. Так же допускается</w:t>
      </w:r>
      <w:bookmarkStart w:id="2" w:name="_Hlk494293741"/>
      <w:bookmarkEnd w:id="1"/>
      <w:r w:rsidRPr="00AF5D11">
        <w:rPr>
          <w:kern w:val="3"/>
          <w:sz w:val="24"/>
          <w:szCs w:val="24"/>
        </w:rPr>
        <w:t xml:space="preserve"> проведение процедуры оценивания результатов обучения</w:t>
      </w:r>
      <w:r w:rsidRPr="00AF5D11">
        <w:rPr>
          <w:sz w:val="24"/>
          <w:szCs w:val="24"/>
        </w:rPr>
        <w:t xml:space="preserve"> лиц с ограниченными возможностями здоровья и инвалидов</w:t>
      </w:r>
      <w:r w:rsidRPr="00AF5D11">
        <w:rPr>
          <w:kern w:val="3"/>
          <w:sz w:val="24"/>
          <w:szCs w:val="24"/>
        </w:rPr>
        <w:t xml:space="preserve"> с использованием дистанционных образовательных технологий.</w:t>
      </w:r>
      <w:r w:rsidRPr="00AF5D11">
        <w:rPr>
          <w:b/>
          <w:bCs/>
          <w:kern w:val="3"/>
          <w:sz w:val="24"/>
          <w:szCs w:val="24"/>
        </w:rPr>
        <w:t> </w:t>
      </w:r>
    </w:p>
    <w:bookmarkEnd w:id="2"/>
    <w:p w:rsidR="00A768FF" w:rsidRPr="00AF5D11" w:rsidRDefault="00A768FF" w:rsidP="00A768FF">
      <w:pPr>
        <w:ind w:left="1" w:firstLine="567"/>
        <w:rPr>
          <w:rFonts w:eastAsia="Times New Roman"/>
          <w:sz w:val="24"/>
          <w:szCs w:val="24"/>
        </w:rPr>
      </w:pPr>
    </w:p>
    <w:p w:rsidR="00A768FF" w:rsidRPr="00AF5D11" w:rsidRDefault="00A768FF" w:rsidP="00A768FF">
      <w:pPr>
        <w:ind w:left="1" w:firstLine="567"/>
        <w:rPr>
          <w:sz w:val="24"/>
          <w:szCs w:val="24"/>
        </w:rPr>
      </w:pPr>
      <w:r w:rsidRPr="00AF5D11">
        <w:rPr>
          <w:rFonts w:eastAsia="Times New Roman"/>
          <w:sz w:val="24"/>
          <w:szCs w:val="24"/>
        </w:rPr>
        <w:t>5.6. </w:t>
      </w:r>
      <w:r w:rsidR="00AF5D11" w:rsidRPr="00AF5D11">
        <w:rPr>
          <w:rFonts w:eastAsia="Times New Roman"/>
          <w:sz w:val="24"/>
          <w:szCs w:val="24"/>
        </w:rPr>
        <w:t>П</w:t>
      </w:r>
      <w:r w:rsidRPr="00AF5D11">
        <w:rPr>
          <w:rFonts w:eastAsia="Times New Roman"/>
          <w:sz w:val="24"/>
          <w:szCs w:val="24"/>
        </w:rPr>
        <w:t>рограммы государственной итоговой аттестации.</w:t>
      </w:r>
    </w:p>
    <w:p w:rsidR="00A768FF" w:rsidRPr="00AF5D11" w:rsidRDefault="00A768FF" w:rsidP="00A768FF">
      <w:pPr>
        <w:rPr>
          <w:sz w:val="24"/>
          <w:szCs w:val="24"/>
        </w:rPr>
      </w:pPr>
    </w:p>
    <w:p w:rsidR="00A768FF" w:rsidRDefault="00A768FF" w:rsidP="005C48E2">
      <w:pPr>
        <w:ind w:right="20" w:firstLine="709"/>
        <w:jc w:val="both"/>
        <w:rPr>
          <w:sz w:val="24"/>
          <w:szCs w:val="24"/>
        </w:rPr>
      </w:pPr>
    </w:p>
    <w:p w:rsidR="009C0CC6" w:rsidRDefault="009C0CC6" w:rsidP="005C48E2">
      <w:pPr>
        <w:ind w:right="20" w:firstLine="709"/>
        <w:jc w:val="both"/>
        <w:rPr>
          <w:sz w:val="24"/>
          <w:szCs w:val="24"/>
        </w:rPr>
      </w:pPr>
    </w:p>
    <w:p w:rsidR="009C0CC6" w:rsidRDefault="009C0CC6" w:rsidP="005C48E2">
      <w:pPr>
        <w:ind w:right="20" w:firstLine="709"/>
        <w:jc w:val="both"/>
        <w:rPr>
          <w:sz w:val="24"/>
          <w:szCs w:val="24"/>
        </w:rPr>
      </w:pPr>
    </w:p>
    <w:p w:rsidR="009C0CC6" w:rsidRDefault="009C0CC6" w:rsidP="005C48E2">
      <w:pPr>
        <w:ind w:right="20" w:firstLine="709"/>
        <w:jc w:val="both"/>
        <w:rPr>
          <w:sz w:val="24"/>
          <w:szCs w:val="24"/>
        </w:rPr>
      </w:pPr>
    </w:p>
    <w:p w:rsidR="009C0CC6" w:rsidRPr="00AF5D11" w:rsidRDefault="009C0CC6" w:rsidP="005C48E2">
      <w:pPr>
        <w:ind w:right="20" w:firstLine="709"/>
        <w:jc w:val="both"/>
        <w:rPr>
          <w:sz w:val="24"/>
          <w:szCs w:val="24"/>
        </w:rPr>
      </w:pPr>
    </w:p>
    <w:p w:rsidR="005C48E2" w:rsidRPr="00AF5D11" w:rsidRDefault="005C48E2" w:rsidP="005C48E2">
      <w:pPr>
        <w:jc w:val="center"/>
        <w:rPr>
          <w:rFonts w:eastAsia="Times New Roman"/>
          <w:b/>
          <w:bCs/>
          <w:sz w:val="24"/>
          <w:szCs w:val="24"/>
        </w:rPr>
      </w:pPr>
      <w:r w:rsidRPr="00AF5D11">
        <w:rPr>
          <w:rFonts w:eastAsia="Times New Roman"/>
          <w:b/>
          <w:bCs/>
          <w:sz w:val="24"/>
          <w:szCs w:val="24"/>
        </w:rPr>
        <w:lastRenderedPageBreak/>
        <w:t>Раздел 6. УСЛОВИЯ ОСУЩЕСТВЛЕНИЯ ОБРАЗОВАТЕЛЬНОЙ ДЕЯТЕЛЬНОСТИ ПО ОПОП</w:t>
      </w:r>
    </w:p>
    <w:p w:rsidR="005C48E2" w:rsidRPr="00AF5D11" w:rsidRDefault="005C48E2" w:rsidP="005C48E2">
      <w:pPr>
        <w:rPr>
          <w:sz w:val="24"/>
          <w:szCs w:val="24"/>
        </w:rPr>
      </w:pPr>
    </w:p>
    <w:p w:rsidR="00CA75D8" w:rsidRPr="00AF5D11" w:rsidRDefault="00CA75D8" w:rsidP="00CA75D8">
      <w:pPr>
        <w:ind w:firstLine="709"/>
        <w:jc w:val="both"/>
        <w:rPr>
          <w:b/>
          <w:color w:val="000000"/>
          <w:sz w:val="24"/>
          <w:szCs w:val="24"/>
          <w:highlight w:val="yellow"/>
          <w:lang w:bidi="ru-RU"/>
        </w:rPr>
      </w:pPr>
      <w:r w:rsidRPr="00AF5D11">
        <w:rPr>
          <w:b/>
          <w:color w:val="000000"/>
          <w:sz w:val="24"/>
          <w:szCs w:val="24"/>
          <w:lang w:bidi="ru-RU"/>
        </w:rPr>
        <w:t>6.1. Кадровые условиям реализации образовательной программы</w:t>
      </w:r>
    </w:p>
    <w:p w:rsidR="00CA75D8" w:rsidRPr="00AF5D11" w:rsidRDefault="00CA75D8" w:rsidP="00CA75D8">
      <w:pPr>
        <w:ind w:firstLine="709"/>
        <w:jc w:val="both"/>
        <w:rPr>
          <w:color w:val="000000"/>
          <w:sz w:val="24"/>
          <w:szCs w:val="24"/>
          <w:lang w:bidi="ru-RU"/>
        </w:rPr>
      </w:pPr>
      <w:r w:rsidRPr="00AF5D11">
        <w:rPr>
          <w:color w:val="000000"/>
          <w:sz w:val="24"/>
          <w:szCs w:val="24"/>
          <w:lang w:bidi="ru-RU"/>
        </w:rPr>
        <w:t xml:space="preserve">Требования к кадровым условиям реализации программы </w:t>
      </w:r>
      <w:proofErr w:type="spellStart"/>
      <w:r w:rsidRPr="00AF5D11">
        <w:rPr>
          <w:color w:val="000000"/>
          <w:sz w:val="24"/>
          <w:szCs w:val="24"/>
          <w:lang w:bidi="ru-RU"/>
        </w:rPr>
        <w:t>бакалавриата</w:t>
      </w:r>
      <w:proofErr w:type="spellEnd"/>
      <w:r w:rsidRPr="00AF5D11">
        <w:rPr>
          <w:color w:val="000000"/>
          <w:sz w:val="24"/>
          <w:szCs w:val="24"/>
          <w:lang w:bidi="ru-RU"/>
        </w:rPr>
        <w:t xml:space="preserve"> содержатся в ФГОС ВО по направлению подготовки</w:t>
      </w:r>
      <w:proofErr w:type="gramStart"/>
      <w:r w:rsidRPr="00AF5D11">
        <w:rPr>
          <w:color w:val="000000"/>
          <w:sz w:val="24"/>
          <w:szCs w:val="24"/>
          <w:lang w:bidi="ru-RU"/>
        </w:rPr>
        <w:t xml:space="preserve"> ….</w:t>
      </w:r>
      <w:proofErr w:type="gramEnd"/>
      <w:r w:rsidRPr="00AF5D11">
        <w:rPr>
          <w:color w:val="000000"/>
          <w:sz w:val="24"/>
          <w:szCs w:val="24"/>
          <w:lang w:bidi="ru-RU"/>
        </w:rPr>
        <w:t>.</w:t>
      </w:r>
    </w:p>
    <w:p w:rsidR="00CA75D8" w:rsidRPr="00AF5D11" w:rsidRDefault="00CA75D8" w:rsidP="00CA75D8">
      <w:pPr>
        <w:ind w:firstLine="709"/>
        <w:jc w:val="both"/>
        <w:rPr>
          <w:b/>
          <w:color w:val="000000"/>
          <w:sz w:val="24"/>
          <w:szCs w:val="24"/>
          <w:highlight w:val="yellow"/>
          <w:lang w:bidi="ru-RU"/>
        </w:rPr>
      </w:pPr>
      <w:r w:rsidRPr="00AF5D11">
        <w:rPr>
          <w:b/>
          <w:color w:val="000000"/>
          <w:sz w:val="24"/>
          <w:szCs w:val="24"/>
          <w:lang w:bidi="ru-RU"/>
        </w:rPr>
        <w:t>6.2. Учебно-методическое обеспечение образовательной программы</w:t>
      </w:r>
    </w:p>
    <w:p w:rsidR="00CA75D8" w:rsidRPr="00AF5D11" w:rsidRDefault="00CA75D8" w:rsidP="00CA75D8">
      <w:pPr>
        <w:ind w:firstLine="709"/>
        <w:jc w:val="both"/>
        <w:rPr>
          <w:color w:val="000000"/>
          <w:sz w:val="24"/>
          <w:szCs w:val="24"/>
          <w:lang w:bidi="ru-RU"/>
        </w:rPr>
      </w:pPr>
      <w:r w:rsidRPr="00AF5D11">
        <w:rPr>
          <w:color w:val="000000"/>
          <w:sz w:val="24"/>
          <w:szCs w:val="24"/>
          <w:lang w:bidi="ru-RU"/>
        </w:rPr>
        <w:t xml:space="preserve">Требования к учебно-методическому обеспечению программы </w:t>
      </w:r>
      <w:proofErr w:type="spellStart"/>
      <w:r w:rsidRPr="00AF5D11">
        <w:rPr>
          <w:color w:val="000000"/>
          <w:sz w:val="24"/>
          <w:szCs w:val="24"/>
          <w:lang w:bidi="ru-RU"/>
        </w:rPr>
        <w:t>бакалавриата</w:t>
      </w:r>
      <w:proofErr w:type="spellEnd"/>
      <w:r w:rsidRPr="00AF5D11">
        <w:rPr>
          <w:color w:val="000000"/>
          <w:sz w:val="24"/>
          <w:szCs w:val="24"/>
          <w:lang w:bidi="ru-RU"/>
        </w:rPr>
        <w:t xml:space="preserve"> содержатся в ФГОС ВО по направлению подготовки</w:t>
      </w:r>
      <w:proofErr w:type="gramStart"/>
      <w:r w:rsidRPr="00AF5D11">
        <w:rPr>
          <w:color w:val="000000"/>
          <w:sz w:val="24"/>
          <w:szCs w:val="24"/>
          <w:lang w:bidi="ru-RU"/>
        </w:rPr>
        <w:t xml:space="preserve"> ….</w:t>
      </w:r>
      <w:proofErr w:type="gramEnd"/>
      <w:r w:rsidRPr="00AF5D11">
        <w:rPr>
          <w:color w:val="000000"/>
          <w:sz w:val="24"/>
          <w:szCs w:val="24"/>
          <w:lang w:bidi="ru-RU"/>
        </w:rPr>
        <w:t>.</w:t>
      </w:r>
    </w:p>
    <w:p w:rsidR="00CA75D8" w:rsidRPr="00AF5D11" w:rsidRDefault="00CA75D8" w:rsidP="00CA75D8">
      <w:pPr>
        <w:ind w:firstLine="709"/>
        <w:jc w:val="both"/>
        <w:rPr>
          <w:b/>
          <w:color w:val="000000"/>
          <w:sz w:val="24"/>
          <w:szCs w:val="24"/>
          <w:lang w:bidi="ru-RU"/>
        </w:rPr>
      </w:pPr>
      <w:r w:rsidRPr="00AF5D11">
        <w:rPr>
          <w:b/>
          <w:color w:val="000000"/>
          <w:sz w:val="24"/>
          <w:szCs w:val="24"/>
          <w:lang w:bidi="ru-RU"/>
        </w:rPr>
        <w:t>6.3. Материально-техническое обеспечение образовательной программы</w:t>
      </w:r>
    </w:p>
    <w:p w:rsidR="00CA75D8" w:rsidRPr="00AF5D11" w:rsidRDefault="00CA75D8" w:rsidP="00CA75D8">
      <w:pPr>
        <w:ind w:firstLine="709"/>
        <w:jc w:val="both"/>
        <w:rPr>
          <w:color w:val="000000"/>
          <w:sz w:val="24"/>
          <w:szCs w:val="24"/>
          <w:lang w:bidi="ru-RU"/>
        </w:rPr>
      </w:pPr>
      <w:r w:rsidRPr="00AF5D11">
        <w:rPr>
          <w:color w:val="000000"/>
          <w:sz w:val="24"/>
          <w:szCs w:val="24"/>
          <w:lang w:bidi="ru-RU"/>
        </w:rPr>
        <w:t xml:space="preserve">Требования к материально-техническому обеспечению программы </w:t>
      </w:r>
      <w:proofErr w:type="spellStart"/>
      <w:r w:rsidRPr="00AF5D11">
        <w:rPr>
          <w:color w:val="000000"/>
          <w:sz w:val="24"/>
          <w:szCs w:val="24"/>
          <w:lang w:bidi="ru-RU"/>
        </w:rPr>
        <w:t>бакалавриата</w:t>
      </w:r>
      <w:proofErr w:type="spellEnd"/>
      <w:r w:rsidRPr="00AF5D11">
        <w:rPr>
          <w:color w:val="000000"/>
          <w:sz w:val="24"/>
          <w:szCs w:val="24"/>
          <w:lang w:bidi="ru-RU"/>
        </w:rPr>
        <w:t xml:space="preserve"> содержатся в ФГОС ВО по направлению подготовки</w:t>
      </w:r>
      <w:proofErr w:type="gramStart"/>
      <w:r w:rsidRPr="00AF5D11">
        <w:rPr>
          <w:color w:val="000000"/>
          <w:sz w:val="24"/>
          <w:szCs w:val="24"/>
          <w:lang w:bidi="ru-RU"/>
        </w:rPr>
        <w:t xml:space="preserve"> ….</w:t>
      </w:r>
      <w:proofErr w:type="gramEnd"/>
      <w:r w:rsidRPr="00AF5D11">
        <w:rPr>
          <w:color w:val="000000"/>
          <w:sz w:val="24"/>
          <w:szCs w:val="24"/>
          <w:lang w:bidi="ru-RU"/>
        </w:rPr>
        <w:t>.</w:t>
      </w:r>
    </w:p>
    <w:p w:rsidR="00CA75D8" w:rsidRPr="00AF5D11" w:rsidRDefault="00CA75D8" w:rsidP="00CA75D8">
      <w:pPr>
        <w:ind w:firstLine="709"/>
        <w:jc w:val="both"/>
        <w:rPr>
          <w:b/>
          <w:color w:val="000000"/>
          <w:sz w:val="24"/>
          <w:szCs w:val="24"/>
          <w:lang w:bidi="ru-RU"/>
        </w:rPr>
      </w:pPr>
      <w:r w:rsidRPr="00AF5D11">
        <w:rPr>
          <w:b/>
          <w:color w:val="000000"/>
          <w:sz w:val="24"/>
          <w:szCs w:val="24"/>
          <w:lang w:bidi="ru-RU"/>
        </w:rPr>
        <w:t>6.4. Рекомендации по разработке раздела «Примерные расчеты нормативных затрат оказания государственных услуг по реализации образовательной программы»</w:t>
      </w:r>
    </w:p>
    <w:p w:rsidR="00CA75D8" w:rsidRPr="00AF5D11" w:rsidRDefault="00CA75D8" w:rsidP="00CA75D8">
      <w:pPr>
        <w:ind w:firstLine="709"/>
        <w:jc w:val="both"/>
        <w:rPr>
          <w:sz w:val="24"/>
          <w:szCs w:val="24"/>
        </w:rPr>
      </w:pPr>
      <w:r w:rsidRPr="00AF5D11">
        <w:rPr>
          <w:sz w:val="24"/>
          <w:szCs w:val="24"/>
        </w:rPr>
        <w:t>Расчеты нормативных затрат оказания государственных услуг по реализации образовательной программы производятся в соответствии с Приказом Министерства образования и науки Российской Федерации от 30 октября 2015 г. № 1272 «О Методике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специальностей)» и Приказом Министерства образования и науки Российской Федерации от 20 июля 2016 г. № 884 «О значениях базовых нормативов затрат на оказание государственных услуг в сфере образования и науки, молодежной политики, опеки и попечительства несовершеннолетних граждан и значений отраслевых корректирующих коэффициентов к ним» с учетом следующих отраслев</w:t>
      </w:r>
      <w:r w:rsidR="00380499" w:rsidRPr="00AF5D11">
        <w:rPr>
          <w:sz w:val="24"/>
          <w:szCs w:val="24"/>
        </w:rPr>
        <w:t>ых корректирующих коэффициентов.</w:t>
      </w:r>
    </w:p>
    <w:p w:rsidR="00CA75D8" w:rsidRPr="00AF5D11" w:rsidRDefault="00CA75D8" w:rsidP="00CA75D8">
      <w:pPr>
        <w:ind w:firstLine="709"/>
        <w:jc w:val="both"/>
        <w:rPr>
          <w:b/>
          <w:color w:val="000000"/>
          <w:sz w:val="24"/>
          <w:szCs w:val="24"/>
          <w:highlight w:val="yellow"/>
          <w:lang w:bidi="ru-RU"/>
        </w:rPr>
      </w:pPr>
      <w:r w:rsidRPr="00AF5D11">
        <w:rPr>
          <w:b/>
          <w:color w:val="000000"/>
          <w:sz w:val="24"/>
          <w:szCs w:val="24"/>
          <w:lang w:bidi="ru-RU"/>
        </w:rPr>
        <w:t xml:space="preserve">6.5. Применяемые механизмы оценки качества программы </w:t>
      </w:r>
      <w:proofErr w:type="spellStart"/>
      <w:r w:rsidRPr="00AF5D11">
        <w:rPr>
          <w:b/>
          <w:color w:val="000000"/>
          <w:sz w:val="24"/>
          <w:szCs w:val="24"/>
          <w:lang w:bidi="ru-RU"/>
        </w:rPr>
        <w:t>бакалавриата</w:t>
      </w:r>
      <w:proofErr w:type="spellEnd"/>
    </w:p>
    <w:p w:rsidR="00CA75D8" w:rsidRPr="00AF5D11" w:rsidRDefault="00CA75D8" w:rsidP="00CA75D8">
      <w:pPr>
        <w:ind w:firstLine="709"/>
        <w:jc w:val="both"/>
        <w:rPr>
          <w:color w:val="000000"/>
          <w:sz w:val="24"/>
          <w:szCs w:val="24"/>
          <w:lang w:bidi="ru-RU"/>
        </w:rPr>
      </w:pPr>
      <w:r w:rsidRPr="00AF5D11">
        <w:rPr>
          <w:color w:val="000000"/>
          <w:sz w:val="24"/>
          <w:szCs w:val="24"/>
          <w:lang w:bidi="ru-RU"/>
        </w:rPr>
        <w:t xml:space="preserve">Требования к применяемым механизмам оценки качества программы </w:t>
      </w:r>
      <w:proofErr w:type="spellStart"/>
      <w:r w:rsidRPr="00AF5D11">
        <w:rPr>
          <w:color w:val="000000"/>
          <w:sz w:val="24"/>
          <w:szCs w:val="24"/>
          <w:lang w:bidi="ru-RU"/>
        </w:rPr>
        <w:t>бакалавриата</w:t>
      </w:r>
      <w:proofErr w:type="spellEnd"/>
      <w:r w:rsidRPr="00AF5D11">
        <w:rPr>
          <w:color w:val="000000"/>
          <w:sz w:val="24"/>
          <w:szCs w:val="24"/>
          <w:lang w:bidi="ru-RU"/>
        </w:rPr>
        <w:t xml:space="preserve"> содержатся в ФГОС ВО по направлению подготовки ……</w:t>
      </w:r>
    </w:p>
    <w:p w:rsidR="00CA75D8" w:rsidRPr="00AF5D11" w:rsidRDefault="00CA75D8" w:rsidP="00CA75D8">
      <w:pPr>
        <w:ind w:firstLine="709"/>
        <w:jc w:val="both"/>
        <w:rPr>
          <w:b/>
          <w:color w:val="000000"/>
          <w:sz w:val="24"/>
          <w:szCs w:val="24"/>
          <w:lang w:bidi="ru-RU"/>
        </w:rPr>
      </w:pPr>
      <w:r w:rsidRPr="00AF5D11">
        <w:rPr>
          <w:b/>
          <w:color w:val="000000"/>
          <w:sz w:val="24"/>
          <w:szCs w:val="24"/>
          <w:lang w:bidi="ru-RU"/>
        </w:rPr>
        <w:t xml:space="preserve">6.6. Реализация программы с использованием дистанционных образовательных технологий, электронного обучения  </w:t>
      </w:r>
    </w:p>
    <w:p w:rsidR="00CA75D8" w:rsidRPr="00AF5D11" w:rsidRDefault="00CA75D8" w:rsidP="00CA75D8">
      <w:pPr>
        <w:ind w:firstLine="709"/>
        <w:jc w:val="both"/>
        <w:outlineLvl w:val="1"/>
        <w:rPr>
          <w:bCs/>
          <w:color w:val="000000"/>
          <w:sz w:val="24"/>
          <w:szCs w:val="24"/>
          <w:lang w:bidi="ru-RU"/>
        </w:rPr>
      </w:pPr>
      <w:r w:rsidRPr="00AF5D11">
        <w:rPr>
          <w:color w:val="000000"/>
          <w:sz w:val="24"/>
          <w:szCs w:val="24"/>
          <w:lang w:bidi="ru-RU"/>
        </w:rPr>
        <w:t xml:space="preserve">При реализации программы образовательная организация вправе применять электронное обучение, дистанционные образовательные технологии. </w:t>
      </w:r>
      <w:r w:rsidRPr="00AF5D11">
        <w:rPr>
          <w:bCs/>
          <w:color w:val="000000"/>
          <w:sz w:val="24"/>
          <w:szCs w:val="24"/>
          <w:lang w:bidi="ru-RU"/>
        </w:rPr>
        <w:t>При реализации ОПОП рекомендуется использование национальных открытых онлайн платформ.</w:t>
      </w:r>
    </w:p>
    <w:p w:rsidR="00CA75D8" w:rsidRPr="00AF5D11" w:rsidRDefault="00CA75D8" w:rsidP="00CA75D8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lang w:bidi="ru-RU"/>
        </w:rPr>
      </w:pPr>
      <w:r w:rsidRPr="00AF5D11">
        <w:rPr>
          <w:color w:val="000000"/>
          <w:lang w:bidi="ru-RU"/>
        </w:rPr>
        <w:t>Применение (использование) этих моделей образовательной организацией обуславливается в каждом конкретном случае условиями, имеющимися у самих организаций, а именно:</w:t>
      </w:r>
    </w:p>
    <w:p w:rsidR="00CA75D8" w:rsidRPr="00AF5D11" w:rsidRDefault="00CA75D8" w:rsidP="00CA75D8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lang w:bidi="ru-RU"/>
        </w:rPr>
      </w:pPr>
      <w:r w:rsidRPr="00AF5D11">
        <w:rPr>
          <w:color w:val="000000"/>
          <w:lang w:bidi="ru-RU"/>
        </w:rPr>
        <w:t>содержанием образовательной программы;</w:t>
      </w:r>
    </w:p>
    <w:p w:rsidR="00CA75D8" w:rsidRPr="00AF5D11" w:rsidRDefault="00CA75D8" w:rsidP="00CA75D8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lang w:bidi="ru-RU"/>
        </w:rPr>
      </w:pPr>
      <w:r w:rsidRPr="00AF5D11">
        <w:rPr>
          <w:color w:val="000000"/>
          <w:lang w:bidi="ru-RU"/>
        </w:rPr>
        <w:t>нормативной базой образовательной организации (локальные нормативные акты, регламентирующие порядок и особенности реализации образовательных программ с использованием электронного обучения, дистанционных образовательных технологий);</w:t>
      </w:r>
    </w:p>
    <w:p w:rsidR="00CA75D8" w:rsidRPr="00AF5D11" w:rsidRDefault="00CA75D8" w:rsidP="00CA75D8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lang w:bidi="ru-RU"/>
        </w:rPr>
      </w:pPr>
      <w:r w:rsidRPr="00AF5D11">
        <w:rPr>
          <w:color w:val="000000"/>
          <w:lang w:bidi="ru-RU"/>
        </w:rPr>
        <w:t>материально-технической базой (электронные информационные ресурсы, электронные образовательные ресурсы, совокупность информационных,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обучающихся);</w:t>
      </w:r>
    </w:p>
    <w:p w:rsidR="00CA75D8" w:rsidRPr="00AF5D11" w:rsidRDefault="00CA75D8" w:rsidP="00CA75D8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lang w:bidi="ru-RU"/>
        </w:rPr>
      </w:pPr>
      <w:r w:rsidRPr="00AF5D11">
        <w:rPr>
          <w:color w:val="000000"/>
          <w:lang w:bidi="ru-RU"/>
        </w:rPr>
        <w:t>уровнем кадрового потенциала организации (наличие у административных и педагогических работников соответствующего основного и (или) дополнительного профессионального образования; методическое сопровождение педагогических работников, использующих электронное обучение, дистанционные образовательные технологии).</w:t>
      </w:r>
    </w:p>
    <w:p w:rsidR="00590FEC" w:rsidRPr="00AF5D11" w:rsidRDefault="00590FEC" w:rsidP="00CA75D8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</w:p>
    <w:p w:rsidR="00B8104C" w:rsidRPr="00AF5D11" w:rsidRDefault="00B8104C" w:rsidP="00CA75D8">
      <w:pPr>
        <w:ind w:firstLine="709"/>
        <w:jc w:val="both"/>
        <w:rPr>
          <w:b/>
          <w:sz w:val="24"/>
          <w:szCs w:val="24"/>
        </w:rPr>
      </w:pPr>
      <w:r w:rsidRPr="00AF5D11">
        <w:rPr>
          <w:b/>
          <w:sz w:val="24"/>
          <w:szCs w:val="24"/>
        </w:rPr>
        <w:lastRenderedPageBreak/>
        <w:t>6.</w:t>
      </w:r>
      <w:r w:rsidR="00CA75D8" w:rsidRPr="00AF5D11">
        <w:rPr>
          <w:b/>
          <w:sz w:val="24"/>
          <w:szCs w:val="24"/>
        </w:rPr>
        <w:t>7</w:t>
      </w:r>
      <w:r w:rsidRPr="00AF5D11">
        <w:rPr>
          <w:b/>
          <w:sz w:val="24"/>
          <w:szCs w:val="24"/>
        </w:rPr>
        <w:t>. Условия осуществления образовательной деятельности для лиц с ограниченными возможностями здоровья и инвалидов.</w:t>
      </w:r>
    </w:p>
    <w:p w:rsidR="00B8104C" w:rsidRPr="00AF5D11" w:rsidRDefault="00B8104C" w:rsidP="00CA75D8">
      <w:pPr>
        <w:ind w:firstLine="709"/>
        <w:jc w:val="both"/>
        <w:rPr>
          <w:sz w:val="24"/>
          <w:szCs w:val="24"/>
        </w:rPr>
      </w:pPr>
    </w:p>
    <w:p w:rsidR="00B8104C" w:rsidRPr="00AF5D11" w:rsidRDefault="00B8104C" w:rsidP="00CA75D8">
      <w:pPr>
        <w:tabs>
          <w:tab w:val="left" w:pos="567"/>
          <w:tab w:val="num" w:pos="993"/>
          <w:tab w:val="left" w:pos="2436"/>
        </w:tabs>
        <w:ind w:firstLine="709"/>
        <w:jc w:val="both"/>
        <w:rPr>
          <w:rFonts w:eastAsia="Calibri"/>
          <w:sz w:val="24"/>
          <w:szCs w:val="24"/>
        </w:rPr>
      </w:pPr>
      <w:bookmarkStart w:id="3" w:name="_Hlk494364376"/>
      <w:r w:rsidRPr="00AF5D11">
        <w:rPr>
          <w:sz w:val="24"/>
          <w:szCs w:val="24"/>
        </w:rPr>
        <w:t xml:space="preserve">Учебные аудитории для всех видов контактной и самостоятельной работы, научная библиотека и иные помещения для обучения оснащены специальным оборудованием и учебными местами с техническими средствами обучения: </w:t>
      </w:r>
    </w:p>
    <w:bookmarkEnd w:id="3"/>
    <w:p w:rsidR="00CA75D8" w:rsidRPr="00AF5D11" w:rsidRDefault="00CA75D8" w:rsidP="00CA75D8">
      <w:pPr>
        <w:tabs>
          <w:tab w:val="num" w:pos="993"/>
        </w:tabs>
        <w:ind w:firstLine="709"/>
        <w:jc w:val="both"/>
        <w:rPr>
          <w:sz w:val="24"/>
          <w:szCs w:val="24"/>
        </w:rPr>
      </w:pPr>
      <w:r w:rsidRPr="00AF5D11">
        <w:rPr>
          <w:sz w:val="24"/>
          <w:szCs w:val="24"/>
        </w:rPr>
        <w:t xml:space="preserve">для слепых и слабовидящих: </w:t>
      </w:r>
    </w:p>
    <w:p w:rsidR="00CA75D8" w:rsidRPr="00AF5D11" w:rsidRDefault="00CA75D8" w:rsidP="00CA75D8">
      <w:pPr>
        <w:tabs>
          <w:tab w:val="num" w:pos="993"/>
        </w:tabs>
        <w:ind w:firstLine="709"/>
        <w:jc w:val="both"/>
        <w:rPr>
          <w:sz w:val="24"/>
          <w:szCs w:val="24"/>
        </w:rPr>
      </w:pPr>
      <w:r w:rsidRPr="00AF5D11">
        <w:rPr>
          <w:sz w:val="24"/>
          <w:szCs w:val="24"/>
        </w:rPr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CA75D8" w:rsidRPr="00AF5D11" w:rsidRDefault="00CA75D8" w:rsidP="00CA75D8">
      <w:pPr>
        <w:tabs>
          <w:tab w:val="num" w:pos="993"/>
        </w:tabs>
        <w:ind w:firstLine="709"/>
        <w:jc w:val="both"/>
        <w:rPr>
          <w:sz w:val="24"/>
          <w:szCs w:val="24"/>
        </w:rPr>
      </w:pPr>
      <w:r w:rsidRPr="00AF5D11">
        <w:rPr>
          <w:sz w:val="24"/>
          <w:szCs w:val="24"/>
        </w:rPr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:rsidR="00CA75D8" w:rsidRPr="00AF5D11" w:rsidRDefault="00CA75D8" w:rsidP="00CA75D8">
      <w:pPr>
        <w:tabs>
          <w:tab w:val="num" w:pos="993"/>
        </w:tabs>
        <w:ind w:firstLine="709"/>
        <w:jc w:val="both"/>
        <w:rPr>
          <w:sz w:val="24"/>
          <w:szCs w:val="24"/>
        </w:rPr>
      </w:pPr>
      <w:r w:rsidRPr="00AF5D11">
        <w:rPr>
          <w:sz w:val="24"/>
          <w:szCs w:val="24"/>
        </w:rPr>
        <w:t xml:space="preserve">- обеспечивается индивидуальное равномерное освещение не менее 300 люкс; </w:t>
      </w:r>
    </w:p>
    <w:p w:rsidR="00CA75D8" w:rsidRPr="00AF5D11" w:rsidRDefault="00CA75D8" w:rsidP="00CA75D8">
      <w:pPr>
        <w:tabs>
          <w:tab w:val="num" w:pos="993"/>
        </w:tabs>
        <w:ind w:firstLine="709"/>
        <w:jc w:val="both"/>
        <w:rPr>
          <w:sz w:val="24"/>
          <w:szCs w:val="24"/>
        </w:rPr>
      </w:pPr>
      <w:r w:rsidRPr="00AF5D11">
        <w:rPr>
          <w:sz w:val="24"/>
          <w:szCs w:val="24"/>
        </w:rPr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CA75D8" w:rsidRPr="00AF5D11" w:rsidRDefault="00CA75D8" w:rsidP="00CA75D8">
      <w:pPr>
        <w:tabs>
          <w:tab w:val="num" w:pos="993"/>
        </w:tabs>
        <w:ind w:firstLine="709"/>
        <w:jc w:val="both"/>
        <w:rPr>
          <w:sz w:val="24"/>
          <w:szCs w:val="24"/>
        </w:rPr>
      </w:pPr>
      <w:r w:rsidRPr="00AF5D11">
        <w:rPr>
          <w:sz w:val="24"/>
          <w:szCs w:val="24"/>
        </w:rPr>
        <w:t xml:space="preserve">- письменные задания оформляются увеличенным шрифтом; </w:t>
      </w:r>
    </w:p>
    <w:p w:rsidR="00CA75D8" w:rsidRPr="00AF5D11" w:rsidRDefault="00CA75D8" w:rsidP="00CA75D8">
      <w:pPr>
        <w:tabs>
          <w:tab w:val="num" w:pos="993"/>
        </w:tabs>
        <w:ind w:firstLine="709"/>
        <w:jc w:val="both"/>
        <w:rPr>
          <w:sz w:val="24"/>
          <w:szCs w:val="24"/>
        </w:rPr>
      </w:pPr>
      <w:r w:rsidRPr="00AF5D11">
        <w:rPr>
          <w:sz w:val="24"/>
          <w:szCs w:val="24"/>
        </w:rPr>
        <w:t xml:space="preserve">- экзамен и зачёт проводятся в устной форме или выполняются в письменной форме на компьютере. </w:t>
      </w:r>
    </w:p>
    <w:p w:rsidR="00CA75D8" w:rsidRPr="00AF5D11" w:rsidRDefault="00CA75D8" w:rsidP="00CA75D8">
      <w:pPr>
        <w:tabs>
          <w:tab w:val="num" w:pos="993"/>
        </w:tabs>
        <w:ind w:firstLine="709"/>
        <w:jc w:val="both"/>
        <w:rPr>
          <w:sz w:val="24"/>
          <w:szCs w:val="24"/>
        </w:rPr>
      </w:pPr>
      <w:r w:rsidRPr="00AF5D11">
        <w:rPr>
          <w:sz w:val="24"/>
          <w:szCs w:val="24"/>
        </w:rPr>
        <w:t xml:space="preserve">для глухих и слабослышащих: </w:t>
      </w:r>
    </w:p>
    <w:p w:rsidR="00CA75D8" w:rsidRPr="00AF5D11" w:rsidRDefault="00CA75D8" w:rsidP="00CA75D8">
      <w:pPr>
        <w:tabs>
          <w:tab w:val="num" w:pos="993"/>
        </w:tabs>
        <w:ind w:firstLine="709"/>
        <w:jc w:val="both"/>
        <w:rPr>
          <w:sz w:val="24"/>
          <w:szCs w:val="24"/>
        </w:rPr>
      </w:pPr>
      <w:r w:rsidRPr="00AF5D11">
        <w:rPr>
          <w:sz w:val="24"/>
          <w:szCs w:val="24"/>
        </w:rPr>
        <w:t xml:space="preserve">- лекции оформляются в виде электронного документа, либо предоставляется звукоусиливающая аппаратура индивидуального пользования; </w:t>
      </w:r>
    </w:p>
    <w:p w:rsidR="00CA75D8" w:rsidRPr="00AF5D11" w:rsidRDefault="00CA75D8" w:rsidP="00CA75D8">
      <w:pPr>
        <w:tabs>
          <w:tab w:val="num" w:pos="993"/>
        </w:tabs>
        <w:ind w:firstLine="709"/>
        <w:jc w:val="both"/>
        <w:rPr>
          <w:sz w:val="24"/>
          <w:szCs w:val="24"/>
        </w:rPr>
      </w:pPr>
      <w:r w:rsidRPr="00AF5D11">
        <w:rPr>
          <w:sz w:val="24"/>
          <w:szCs w:val="24"/>
        </w:rPr>
        <w:t>- письменные задания выполняются на компьютере в письменной форме;</w:t>
      </w:r>
    </w:p>
    <w:p w:rsidR="00CA75D8" w:rsidRPr="00AF5D11" w:rsidRDefault="00CA75D8" w:rsidP="00CA75D8">
      <w:pPr>
        <w:tabs>
          <w:tab w:val="num" w:pos="993"/>
        </w:tabs>
        <w:ind w:firstLine="709"/>
        <w:jc w:val="both"/>
        <w:rPr>
          <w:sz w:val="24"/>
          <w:szCs w:val="24"/>
        </w:rPr>
      </w:pPr>
      <w:r w:rsidRPr="00AF5D11">
        <w:rPr>
          <w:sz w:val="24"/>
          <w:szCs w:val="24"/>
        </w:rPr>
        <w:t xml:space="preserve">- экзамен и зачёт проводятся в письменной форме на компьютере; возможно проведение в форме тестирования. </w:t>
      </w:r>
    </w:p>
    <w:p w:rsidR="00CA75D8" w:rsidRPr="00AF5D11" w:rsidRDefault="00CA75D8" w:rsidP="00CA75D8">
      <w:pPr>
        <w:tabs>
          <w:tab w:val="num" w:pos="993"/>
        </w:tabs>
        <w:ind w:firstLine="709"/>
        <w:jc w:val="both"/>
        <w:rPr>
          <w:sz w:val="24"/>
          <w:szCs w:val="24"/>
        </w:rPr>
      </w:pPr>
      <w:r w:rsidRPr="00AF5D11">
        <w:rPr>
          <w:sz w:val="24"/>
          <w:szCs w:val="24"/>
        </w:rPr>
        <w:t>для лиц с нарушениями опорно-двигательного аппарата:</w:t>
      </w:r>
    </w:p>
    <w:p w:rsidR="00CA75D8" w:rsidRPr="00AF5D11" w:rsidRDefault="00CA75D8" w:rsidP="00CA75D8">
      <w:pPr>
        <w:tabs>
          <w:tab w:val="num" w:pos="993"/>
        </w:tabs>
        <w:ind w:firstLine="709"/>
        <w:jc w:val="both"/>
        <w:rPr>
          <w:sz w:val="24"/>
          <w:szCs w:val="24"/>
        </w:rPr>
      </w:pPr>
      <w:r w:rsidRPr="00AF5D11">
        <w:rPr>
          <w:sz w:val="24"/>
          <w:szCs w:val="24"/>
        </w:rPr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CA75D8" w:rsidRPr="00AF5D11" w:rsidRDefault="00CA75D8" w:rsidP="00CA75D8">
      <w:pPr>
        <w:tabs>
          <w:tab w:val="num" w:pos="993"/>
        </w:tabs>
        <w:ind w:firstLine="709"/>
        <w:jc w:val="both"/>
        <w:rPr>
          <w:sz w:val="24"/>
          <w:szCs w:val="24"/>
        </w:rPr>
      </w:pPr>
      <w:r w:rsidRPr="00AF5D11">
        <w:rPr>
          <w:sz w:val="24"/>
          <w:szCs w:val="24"/>
        </w:rPr>
        <w:t xml:space="preserve">- письменные задания выполняются на компьютере со специализированным программным обеспечением; </w:t>
      </w:r>
    </w:p>
    <w:p w:rsidR="00CA75D8" w:rsidRPr="00AF5D11" w:rsidRDefault="00CA75D8" w:rsidP="00CA75D8">
      <w:pPr>
        <w:tabs>
          <w:tab w:val="num" w:pos="993"/>
        </w:tabs>
        <w:ind w:firstLine="709"/>
        <w:jc w:val="both"/>
        <w:rPr>
          <w:sz w:val="24"/>
          <w:szCs w:val="24"/>
        </w:rPr>
      </w:pPr>
      <w:r w:rsidRPr="00AF5D11">
        <w:rPr>
          <w:sz w:val="24"/>
          <w:szCs w:val="24"/>
        </w:rPr>
        <w:t xml:space="preserve">- экзамен и зачёт проводятся в устной форме или выполняются в письменной форме на компьютере. </w:t>
      </w:r>
    </w:p>
    <w:p w:rsidR="00B8104C" w:rsidRPr="00AF5D11" w:rsidRDefault="00B8104C" w:rsidP="00CA75D8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</w:p>
    <w:p w:rsidR="00C15A7A" w:rsidRPr="00066687" w:rsidRDefault="00C15A7A">
      <w:pPr>
        <w:spacing w:after="160" w:line="259" w:lineRule="auto"/>
        <w:rPr>
          <w:sz w:val="24"/>
          <w:szCs w:val="24"/>
        </w:rPr>
      </w:pPr>
      <w:r w:rsidRPr="00066687">
        <w:rPr>
          <w:sz w:val="24"/>
          <w:szCs w:val="24"/>
        </w:rPr>
        <w:br w:type="page"/>
      </w:r>
    </w:p>
    <w:p w:rsidR="00C15A7A" w:rsidRPr="00066687" w:rsidRDefault="00C15A7A" w:rsidP="00C15A7A">
      <w:pPr>
        <w:ind w:left="5670"/>
        <w:jc w:val="right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lastRenderedPageBreak/>
        <w:t>Приложение 1</w:t>
      </w:r>
    </w:p>
    <w:p w:rsidR="00C15A7A" w:rsidRPr="00066687" w:rsidRDefault="00C15A7A" w:rsidP="00C15A7A">
      <w:pPr>
        <w:spacing w:line="269" w:lineRule="exact"/>
        <w:rPr>
          <w:sz w:val="24"/>
          <w:szCs w:val="24"/>
        </w:rPr>
      </w:pPr>
    </w:p>
    <w:p w:rsidR="00C15A7A" w:rsidRPr="00066687" w:rsidRDefault="00C15A7A" w:rsidP="00C15A7A">
      <w:pPr>
        <w:spacing w:line="254" w:lineRule="auto"/>
        <w:ind w:right="660"/>
        <w:jc w:val="center"/>
        <w:rPr>
          <w:rFonts w:eastAsia="Times New Roman"/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 xml:space="preserve">Перечень профессиональных стандартов, </w:t>
      </w:r>
    </w:p>
    <w:p w:rsidR="00C15A7A" w:rsidRPr="00066687" w:rsidRDefault="00C15A7A" w:rsidP="00C15A7A">
      <w:pPr>
        <w:spacing w:line="254" w:lineRule="auto"/>
        <w:ind w:right="660"/>
        <w:jc w:val="center"/>
        <w:rPr>
          <w:rFonts w:eastAsia="Times New Roman"/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 xml:space="preserve">соотнесенных с федеральным государственным образовательным </w:t>
      </w:r>
    </w:p>
    <w:p w:rsidR="00C15A7A" w:rsidRPr="00066687" w:rsidRDefault="00C15A7A" w:rsidP="00C15A7A">
      <w:pPr>
        <w:spacing w:line="254" w:lineRule="auto"/>
        <w:ind w:right="660"/>
        <w:jc w:val="center"/>
        <w:rPr>
          <w:rFonts w:eastAsia="Times New Roman"/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 xml:space="preserve">стандартом по направлению подготовки </w:t>
      </w:r>
    </w:p>
    <w:p w:rsidR="00C15A7A" w:rsidRDefault="00C15A7A" w:rsidP="00C15A7A">
      <w:pPr>
        <w:spacing w:line="254" w:lineRule="auto"/>
        <w:ind w:right="660"/>
        <w:jc w:val="center"/>
        <w:rPr>
          <w:rFonts w:eastAsia="Times New Roman"/>
          <w:i/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t>(</w:t>
      </w:r>
      <w:r w:rsidRPr="00066687">
        <w:rPr>
          <w:rFonts w:eastAsia="Times New Roman"/>
          <w:i/>
          <w:sz w:val="24"/>
          <w:szCs w:val="24"/>
        </w:rPr>
        <w:t>код Наименование</w:t>
      </w:r>
      <w:r w:rsidRPr="00066687">
        <w:rPr>
          <w:rFonts w:eastAsia="Times New Roman"/>
          <w:sz w:val="24"/>
          <w:szCs w:val="24"/>
        </w:rPr>
        <w:t xml:space="preserve"> </w:t>
      </w:r>
      <w:r w:rsidRPr="00066687">
        <w:rPr>
          <w:rFonts w:eastAsia="Times New Roman"/>
          <w:i/>
          <w:sz w:val="24"/>
          <w:szCs w:val="24"/>
        </w:rPr>
        <w:t>направления подготовки)</w:t>
      </w:r>
    </w:p>
    <w:p w:rsidR="009640D8" w:rsidRPr="00066687" w:rsidRDefault="009640D8" w:rsidP="00C15A7A">
      <w:pPr>
        <w:spacing w:line="254" w:lineRule="auto"/>
        <w:ind w:right="660"/>
        <w:jc w:val="center"/>
        <w:rPr>
          <w:rFonts w:eastAsia="Times New Roman"/>
          <w:i/>
          <w:sz w:val="24"/>
          <w:szCs w:val="24"/>
        </w:rPr>
      </w:pPr>
    </w:p>
    <w:p w:rsidR="00C15A7A" w:rsidRPr="00066687" w:rsidRDefault="00AA767D" w:rsidP="00C15A7A">
      <w:pPr>
        <w:spacing w:line="263" w:lineRule="exact"/>
        <w:rPr>
          <w:sz w:val="24"/>
          <w:szCs w:val="24"/>
        </w:rPr>
      </w:pPr>
      <w:r w:rsidRPr="00066687">
        <w:rPr>
          <w:sz w:val="24"/>
          <w:szCs w:val="24"/>
        </w:rPr>
        <w:t>Пример заполнения</w:t>
      </w: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419"/>
        <w:gridCol w:w="7517"/>
      </w:tblGrid>
      <w:tr w:rsidR="00C15A7A" w:rsidRPr="00066687" w:rsidTr="006929B8">
        <w:trPr>
          <w:trHeight w:val="860"/>
        </w:trPr>
        <w:tc>
          <w:tcPr>
            <w:tcW w:w="405" w:type="dxa"/>
            <w:vAlign w:val="bottom"/>
          </w:tcPr>
          <w:p w:rsidR="00C15A7A" w:rsidRPr="00066687" w:rsidRDefault="00C15A7A" w:rsidP="009640D8">
            <w:pPr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419" w:type="dxa"/>
            <w:vAlign w:val="bottom"/>
          </w:tcPr>
          <w:p w:rsidR="00C15A7A" w:rsidRPr="00066687" w:rsidRDefault="00C15A7A" w:rsidP="009640D8">
            <w:pPr>
              <w:ind w:right="-57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sz w:val="24"/>
                <w:szCs w:val="24"/>
              </w:rPr>
              <w:t xml:space="preserve">Код профессионального </w:t>
            </w:r>
            <w:r w:rsidRPr="00066687">
              <w:rPr>
                <w:rFonts w:eastAsia="Times New Roman"/>
                <w:w w:val="99"/>
                <w:sz w:val="24"/>
                <w:szCs w:val="24"/>
              </w:rPr>
              <w:t>стандарта</w:t>
            </w:r>
          </w:p>
        </w:tc>
        <w:tc>
          <w:tcPr>
            <w:tcW w:w="7517" w:type="dxa"/>
            <w:vAlign w:val="bottom"/>
          </w:tcPr>
          <w:p w:rsidR="00C15A7A" w:rsidRPr="00066687" w:rsidRDefault="00C15A7A" w:rsidP="009640D8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C15A7A" w:rsidRPr="00066687" w:rsidTr="006929B8">
        <w:trPr>
          <w:trHeight w:val="160"/>
        </w:trPr>
        <w:tc>
          <w:tcPr>
            <w:tcW w:w="9341" w:type="dxa"/>
            <w:gridSpan w:val="3"/>
            <w:vAlign w:val="bottom"/>
          </w:tcPr>
          <w:p w:rsidR="00C15A7A" w:rsidRPr="00066687" w:rsidRDefault="00C15A7A" w:rsidP="00C15A7A">
            <w:pPr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sz w:val="24"/>
                <w:szCs w:val="24"/>
              </w:rPr>
              <w:t>01 Образование</w:t>
            </w:r>
          </w:p>
        </w:tc>
      </w:tr>
      <w:tr w:rsidR="006929B8" w:rsidRPr="00066687" w:rsidTr="006929B8">
        <w:trPr>
          <w:trHeight w:val="3276"/>
        </w:trPr>
        <w:tc>
          <w:tcPr>
            <w:tcW w:w="405" w:type="dxa"/>
            <w:vAlign w:val="center"/>
          </w:tcPr>
          <w:p w:rsidR="006929B8" w:rsidRPr="00066687" w:rsidRDefault="006929B8" w:rsidP="00C15A7A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419" w:type="dxa"/>
            <w:vAlign w:val="center"/>
          </w:tcPr>
          <w:p w:rsidR="006929B8" w:rsidRPr="00066687" w:rsidRDefault="006929B8" w:rsidP="00C15A7A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w w:val="99"/>
                <w:sz w:val="24"/>
                <w:szCs w:val="24"/>
              </w:rPr>
              <w:t>01.001</w:t>
            </w:r>
          </w:p>
        </w:tc>
        <w:tc>
          <w:tcPr>
            <w:tcW w:w="7517" w:type="dxa"/>
            <w:vAlign w:val="bottom"/>
          </w:tcPr>
          <w:p w:rsidR="006929B8" w:rsidRPr="00066687" w:rsidRDefault="006929B8" w:rsidP="007E4333">
            <w:pPr>
              <w:ind w:left="57" w:right="57" w:firstLine="227"/>
              <w:jc w:val="both"/>
              <w:rPr>
                <w:sz w:val="24"/>
                <w:szCs w:val="24"/>
              </w:rPr>
            </w:pPr>
            <w:r w:rsidRPr="00066687">
              <w:rPr>
                <w:rFonts w:eastAsia="Times New Roman"/>
                <w:sz w:val="24"/>
                <w:szCs w:val="24"/>
              </w:rPr>
      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</w:t>
            </w:r>
            <w:r w:rsidRPr="00066687">
              <w:rPr>
                <w:rFonts w:eastAsia="Times New Roman"/>
                <w:w w:val="97"/>
                <w:sz w:val="24"/>
                <w:szCs w:val="24"/>
              </w:rPr>
              <w:t xml:space="preserve">от </w:t>
            </w:r>
            <w:r w:rsidRPr="00066687">
              <w:rPr>
                <w:rFonts w:eastAsia="Times New Roman"/>
                <w:sz w:val="24"/>
                <w:szCs w:val="24"/>
              </w:rPr>
              <w:t>18 октября 2013 г. № 544н (зарегистрирован Министерством юстиции Российской Федерации 6 декабря 2013 г., регистрационный № 30550), с изменениями, внесенными приказами Министерства труда и социальной защиты Российской Федерации от 25 декабря 2014 г. № 1115н (зарегистрирован Министерством юстиции Российской Федерации 19 февраля 2015 г., регистрационный № 36091) и от 5 августа 2016 г. № 422н (зарегистрирован Министерством юстиции Российской Федерации 23 августа 2016 г., регистрационный № 43326).</w:t>
            </w:r>
          </w:p>
        </w:tc>
      </w:tr>
      <w:tr w:rsidR="006929B8" w:rsidRPr="00066687" w:rsidTr="006929B8">
        <w:trPr>
          <w:trHeight w:val="1239"/>
        </w:trPr>
        <w:tc>
          <w:tcPr>
            <w:tcW w:w="405" w:type="dxa"/>
            <w:vAlign w:val="center"/>
          </w:tcPr>
          <w:p w:rsidR="006929B8" w:rsidRPr="00066687" w:rsidRDefault="006929B8" w:rsidP="00C15A7A">
            <w:pPr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419" w:type="dxa"/>
            <w:vAlign w:val="center"/>
          </w:tcPr>
          <w:p w:rsidR="006929B8" w:rsidRPr="00066687" w:rsidRDefault="006929B8" w:rsidP="00C15A7A">
            <w:pPr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w w:val="99"/>
                <w:sz w:val="24"/>
                <w:szCs w:val="24"/>
              </w:rPr>
              <w:t>01.003</w:t>
            </w:r>
          </w:p>
        </w:tc>
        <w:tc>
          <w:tcPr>
            <w:tcW w:w="7517" w:type="dxa"/>
            <w:vAlign w:val="bottom"/>
          </w:tcPr>
          <w:p w:rsidR="006929B8" w:rsidRPr="00066687" w:rsidRDefault="006929B8" w:rsidP="007E4333">
            <w:pPr>
              <w:spacing w:line="249" w:lineRule="exact"/>
              <w:ind w:firstLine="284"/>
              <w:jc w:val="both"/>
              <w:rPr>
                <w:sz w:val="24"/>
                <w:szCs w:val="24"/>
              </w:rPr>
            </w:pPr>
            <w:r w:rsidRPr="00066687">
              <w:rPr>
                <w:rFonts w:eastAsia="Times New Roman"/>
                <w:sz w:val="24"/>
                <w:szCs w:val="24"/>
              </w:rPr>
              <w:t>Профессиональный стандарт «Педагог дополнительного образования детей и взрослых», утвержденный приказом Министерства труда и социальной защиты Российской Федерации от 8 сентября 2015 г. № 613н (зарегистрирован Министерством юстиции Российской Федерации 24 сентября 2015 г., регистрационный № 38994).</w:t>
            </w:r>
          </w:p>
        </w:tc>
      </w:tr>
      <w:tr w:rsidR="00677DED" w:rsidRPr="00066687" w:rsidTr="006929B8">
        <w:trPr>
          <w:trHeight w:val="1684"/>
        </w:trPr>
        <w:tc>
          <w:tcPr>
            <w:tcW w:w="405" w:type="dxa"/>
            <w:vAlign w:val="center"/>
          </w:tcPr>
          <w:p w:rsidR="00677DED" w:rsidRPr="00066687" w:rsidRDefault="00677DED" w:rsidP="00C15A7A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419" w:type="dxa"/>
            <w:vAlign w:val="center"/>
          </w:tcPr>
          <w:p w:rsidR="00677DED" w:rsidRPr="00066687" w:rsidRDefault="00677DED" w:rsidP="00C15A7A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066687">
              <w:rPr>
                <w:rFonts w:eastAsia="Times New Roman"/>
                <w:w w:val="99"/>
                <w:sz w:val="24"/>
                <w:szCs w:val="24"/>
              </w:rPr>
              <w:t>01.004</w:t>
            </w:r>
          </w:p>
        </w:tc>
        <w:tc>
          <w:tcPr>
            <w:tcW w:w="7517" w:type="dxa"/>
            <w:vAlign w:val="bottom"/>
          </w:tcPr>
          <w:p w:rsidR="00677DED" w:rsidRPr="00066687" w:rsidRDefault="00677DED" w:rsidP="00677DED">
            <w:pPr>
              <w:ind w:left="57" w:right="57" w:firstLine="289"/>
              <w:jc w:val="both"/>
              <w:rPr>
                <w:sz w:val="24"/>
                <w:szCs w:val="24"/>
              </w:rPr>
            </w:pPr>
            <w:r w:rsidRPr="00066687">
              <w:rPr>
                <w:rFonts w:eastAsia="Times New Roman"/>
                <w:sz w:val="24"/>
                <w:szCs w:val="24"/>
              </w:rPr>
              <w:t>Профессиональный стандарт «Педагог профессионального обучения, профессионального образования и дополнительного профессионального образования», утвержденный приказом Министерства труда и социальной защиты Российской Федерации от 8 сентября 2015 г. № 608н (зарегистрирован Министерством юстиции Российской Федерации 24   сентября 2015 г., регистрационный № 38993)</w:t>
            </w:r>
            <w:r w:rsidR="006929B8" w:rsidRPr="00066687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A768FF" w:rsidRDefault="00A768FF" w:rsidP="005C48E2">
      <w:pPr>
        <w:ind w:right="20" w:firstLine="709"/>
        <w:jc w:val="both"/>
        <w:rPr>
          <w:sz w:val="24"/>
          <w:szCs w:val="24"/>
        </w:rPr>
      </w:pPr>
    </w:p>
    <w:p w:rsidR="009640D8" w:rsidRPr="00066687" w:rsidRDefault="009640D8" w:rsidP="005C48E2">
      <w:pPr>
        <w:ind w:right="20" w:firstLine="709"/>
        <w:jc w:val="both"/>
        <w:rPr>
          <w:sz w:val="24"/>
          <w:szCs w:val="24"/>
        </w:rPr>
      </w:pPr>
    </w:p>
    <w:p w:rsidR="00813A4A" w:rsidRPr="00066687" w:rsidRDefault="00813A4A" w:rsidP="00813A4A">
      <w:pPr>
        <w:ind w:left="12780"/>
        <w:rPr>
          <w:rFonts w:eastAsia="Times New Roman"/>
          <w:sz w:val="24"/>
          <w:szCs w:val="24"/>
          <w:vertAlign w:val="superscript"/>
        </w:rPr>
        <w:sectPr w:rsidR="00813A4A" w:rsidRPr="00066687" w:rsidSect="00FC3EEC">
          <w:footerReference w:type="default" r:id="rId7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  <w:r w:rsidRPr="00066687">
        <w:rPr>
          <w:rFonts w:eastAsia="Times New Roman"/>
          <w:sz w:val="24"/>
          <w:szCs w:val="24"/>
          <w:vertAlign w:val="superscript"/>
        </w:rPr>
        <w:t>2</w:t>
      </w:r>
    </w:p>
    <w:p w:rsidR="00813A4A" w:rsidRPr="00066687" w:rsidRDefault="00813A4A" w:rsidP="00813A4A">
      <w:pPr>
        <w:ind w:left="5670"/>
        <w:jc w:val="right"/>
        <w:rPr>
          <w:sz w:val="24"/>
          <w:szCs w:val="24"/>
        </w:rPr>
      </w:pPr>
      <w:r w:rsidRPr="00066687">
        <w:rPr>
          <w:rFonts w:eastAsia="Times New Roman"/>
          <w:sz w:val="24"/>
          <w:szCs w:val="24"/>
        </w:rPr>
        <w:lastRenderedPageBreak/>
        <w:t>Приложение 2</w:t>
      </w:r>
    </w:p>
    <w:p w:rsidR="00813A4A" w:rsidRPr="00066687" w:rsidRDefault="00813A4A" w:rsidP="00813A4A">
      <w:pPr>
        <w:spacing w:line="294" w:lineRule="auto"/>
        <w:jc w:val="center"/>
        <w:rPr>
          <w:rFonts w:eastAsia="Times New Roman"/>
          <w:b/>
          <w:bCs/>
          <w:sz w:val="24"/>
          <w:szCs w:val="24"/>
        </w:rPr>
      </w:pPr>
    </w:p>
    <w:p w:rsidR="00AA767D" w:rsidRPr="00066687" w:rsidRDefault="00813A4A" w:rsidP="00813A4A">
      <w:pPr>
        <w:spacing w:line="294" w:lineRule="auto"/>
        <w:jc w:val="center"/>
        <w:rPr>
          <w:rFonts w:eastAsia="Times New Roman"/>
          <w:b/>
          <w:bCs/>
          <w:sz w:val="24"/>
          <w:szCs w:val="24"/>
        </w:rPr>
      </w:pPr>
      <w:r w:rsidRPr="00066687">
        <w:rPr>
          <w:rFonts w:eastAsia="Times New Roman"/>
          <w:b/>
          <w:bCs/>
          <w:sz w:val="24"/>
          <w:szCs w:val="24"/>
        </w:rPr>
        <w:t>Перечень обобщённых трудовых функций и трудовых функций,</w:t>
      </w:r>
    </w:p>
    <w:p w:rsidR="00AA767D" w:rsidRPr="00066687" w:rsidRDefault="00813A4A" w:rsidP="00813A4A">
      <w:pPr>
        <w:spacing w:line="294" w:lineRule="auto"/>
        <w:jc w:val="center"/>
        <w:rPr>
          <w:rFonts w:eastAsia="Times New Roman"/>
          <w:b/>
          <w:bCs/>
          <w:sz w:val="24"/>
          <w:szCs w:val="24"/>
        </w:rPr>
      </w:pPr>
      <w:r w:rsidRPr="00066687">
        <w:rPr>
          <w:rFonts w:eastAsia="Times New Roman"/>
          <w:b/>
          <w:bCs/>
          <w:sz w:val="24"/>
          <w:szCs w:val="24"/>
        </w:rPr>
        <w:t xml:space="preserve"> имеющих отношение к профессиональной деятельности выпускника </w:t>
      </w:r>
    </w:p>
    <w:p w:rsidR="00813A4A" w:rsidRPr="00066687" w:rsidRDefault="00813A4A" w:rsidP="00813A4A">
      <w:pPr>
        <w:spacing w:line="294" w:lineRule="auto"/>
        <w:jc w:val="center"/>
        <w:rPr>
          <w:rFonts w:eastAsia="Times New Roman"/>
          <w:b/>
          <w:bCs/>
          <w:sz w:val="24"/>
          <w:szCs w:val="24"/>
        </w:rPr>
      </w:pPr>
      <w:r w:rsidRPr="00066687">
        <w:rPr>
          <w:rFonts w:eastAsia="Times New Roman"/>
          <w:b/>
          <w:bCs/>
          <w:sz w:val="24"/>
          <w:szCs w:val="24"/>
        </w:rPr>
        <w:t>программ &lt;уровень образования&gt; по направлению подготовки (специальности) &lt;Код и наименование&gt;</w:t>
      </w:r>
    </w:p>
    <w:p w:rsidR="00AA767D" w:rsidRPr="00066687" w:rsidRDefault="00AA767D" w:rsidP="00813A4A">
      <w:pPr>
        <w:spacing w:line="294" w:lineRule="auto"/>
        <w:jc w:val="center"/>
        <w:rPr>
          <w:rFonts w:eastAsia="Times New Roman"/>
          <w:sz w:val="24"/>
          <w:szCs w:val="24"/>
        </w:rPr>
      </w:pPr>
    </w:p>
    <w:p w:rsidR="00813A4A" w:rsidRPr="00066687" w:rsidRDefault="00813A4A" w:rsidP="00813A4A">
      <w:pPr>
        <w:ind w:left="120"/>
        <w:rPr>
          <w:rFonts w:eastAsia="Times New Roman"/>
          <w:sz w:val="24"/>
          <w:szCs w:val="24"/>
        </w:rPr>
      </w:pPr>
      <w:r w:rsidRPr="00066687">
        <w:rPr>
          <w:rFonts w:eastAsia="Times New Roman"/>
          <w:i/>
          <w:iCs/>
          <w:sz w:val="24"/>
          <w:szCs w:val="24"/>
        </w:rPr>
        <w:t>Пример заполнения:</w:t>
      </w:r>
    </w:p>
    <w:p w:rsidR="00813A4A" w:rsidRPr="00066687" w:rsidRDefault="00813A4A" w:rsidP="00813A4A">
      <w:pPr>
        <w:spacing w:line="23" w:lineRule="exact"/>
        <w:rPr>
          <w:rFonts w:eastAsia="Times New Roman"/>
          <w:sz w:val="24"/>
          <w:szCs w:val="24"/>
        </w:rPr>
      </w:pPr>
    </w:p>
    <w:tbl>
      <w:tblPr>
        <w:tblW w:w="1478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620"/>
        <w:gridCol w:w="2020"/>
        <w:gridCol w:w="1960"/>
        <w:gridCol w:w="4440"/>
        <w:gridCol w:w="1040"/>
        <w:gridCol w:w="2004"/>
        <w:gridCol w:w="30"/>
      </w:tblGrid>
      <w:tr w:rsidR="00AA767D" w:rsidRPr="009640D8" w:rsidTr="009640D8">
        <w:trPr>
          <w:trHeight w:val="263"/>
        </w:trPr>
        <w:tc>
          <w:tcPr>
            <w:tcW w:w="26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spacing w:line="263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640D8">
              <w:rPr>
                <w:rFonts w:eastAsia="Times New Roman"/>
                <w:b/>
                <w:bCs/>
                <w:sz w:val="24"/>
                <w:szCs w:val="24"/>
              </w:rPr>
              <w:t xml:space="preserve">Код и наименование </w:t>
            </w:r>
            <w:r w:rsidRPr="009640D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A767D" w:rsidRPr="009640D8" w:rsidRDefault="00AA767D" w:rsidP="00813A4A">
            <w:pPr>
              <w:spacing w:line="297" w:lineRule="exact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9640D8">
              <w:rPr>
                <w:rFonts w:eastAsia="Times New Roman"/>
                <w:b/>
                <w:bCs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74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640D8">
              <w:rPr>
                <w:rFonts w:eastAsia="Times New Roman"/>
                <w:b/>
                <w:bCs/>
                <w:sz w:val="24"/>
                <w:szCs w:val="24"/>
              </w:rPr>
              <w:t>Трудовые функции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A767D" w:rsidRPr="009640D8" w:rsidRDefault="00AA767D" w:rsidP="00AA767D">
            <w:pPr>
              <w:ind w:left="-567" w:right="-112"/>
              <w:rPr>
                <w:rFonts w:eastAsia="Times New Roman"/>
                <w:sz w:val="24"/>
                <w:szCs w:val="24"/>
              </w:rPr>
            </w:pPr>
          </w:p>
        </w:tc>
      </w:tr>
      <w:tr w:rsidR="00AA767D" w:rsidRPr="009640D8" w:rsidTr="009640D8">
        <w:trPr>
          <w:trHeight w:val="298"/>
        </w:trPr>
        <w:tc>
          <w:tcPr>
            <w:tcW w:w="26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spacing w:line="297" w:lineRule="exact"/>
              <w:ind w:left="3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A767D" w:rsidRPr="009640D8" w:rsidTr="009640D8">
        <w:trPr>
          <w:trHeight w:val="326"/>
        </w:trPr>
        <w:tc>
          <w:tcPr>
            <w:tcW w:w="26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A767D" w:rsidRPr="009640D8" w:rsidTr="009640D8">
        <w:trPr>
          <w:trHeight w:val="267"/>
        </w:trPr>
        <w:tc>
          <w:tcPr>
            <w:tcW w:w="267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640D8"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«Специалист по реабилитационной работе в социальной </w:t>
            </w:r>
            <w:r w:rsidRPr="009640D8">
              <w:rPr>
                <w:rFonts w:eastAsia="Times New Roman"/>
                <w:i/>
                <w:iCs/>
                <w:sz w:val="24"/>
                <w:szCs w:val="24"/>
              </w:rPr>
              <w:t>сфере»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spacing w:line="297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640D8">
              <w:rPr>
                <w:rFonts w:eastAsia="Times New Roman"/>
                <w:w w:val="97"/>
                <w:sz w:val="24"/>
                <w:szCs w:val="24"/>
              </w:rPr>
              <w:t>код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spacing w:line="297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640D8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640D8">
              <w:rPr>
                <w:rFonts w:eastAsia="Times New Roman"/>
                <w:sz w:val="24"/>
                <w:szCs w:val="24"/>
              </w:rPr>
              <w:t xml:space="preserve">уровень </w:t>
            </w:r>
            <w:r w:rsidRPr="009640D8">
              <w:rPr>
                <w:rFonts w:eastAsia="Times New Roman"/>
                <w:w w:val="99"/>
                <w:sz w:val="24"/>
                <w:szCs w:val="24"/>
              </w:rPr>
              <w:t>квалификации</w:t>
            </w: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spacing w:line="297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640D8">
              <w:rPr>
                <w:rFonts w:eastAsia="Times New Roman"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spacing w:line="297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640D8">
              <w:rPr>
                <w:rFonts w:eastAsia="Times New Roman"/>
                <w:w w:val="97"/>
                <w:sz w:val="24"/>
                <w:szCs w:val="24"/>
              </w:rPr>
              <w:t>код</w:t>
            </w:r>
          </w:p>
        </w:tc>
        <w:tc>
          <w:tcPr>
            <w:tcW w:w="2004" w:type="dxa"/>
            <w:vMerge w:val="restart"/>
            <w:tcBorders>
              <w:right w:val="single" w:sz="8" w:space="0" w:color="auto"/>
            </w:tcBorders>
            <w:vAlign w:val="center"/>
          </w:tcPr>
          <w:p w:rsidR="009640D8" w:rsidRPr="009640D8" w:rsidRDefault="00AA767D" w:rsidP="00AA767D">
            <w:pPr>
              <w:spacing w:line="26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9640D8">
              <w:rPr>
                <w:rFonts w:eastAsia="Times New Roman"/>
                <w:w w:val="99"/>
                <w:sz w:val="24"/>
                <w:szCs w:val="24"/>
              </w:rPr>
              <w:t>Уровень</w:t>
            </w:r>
          </w:p>
          <w:p w:rsidR="009640D8" w:rsidRDefault="00AA767D" w:rsidP="00AA767D">
            <w:pPr>
              <w:spacing w:line="26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9640D8">
              <w:rPr>
                <w:rFonts w:eastAsia="Times New Roman"/>
                <w:w w:val="99"/>
                <w:sz w:val="24"/>
                <w:szCs w:val="24"/>
              </w:rPr>
              <w:t>(подуровень)</w:t>
            </w:r>
          </w:p>
          <w:p w:rsidR="00AA767D" w:rsidRPr="009640D8" w:rsidRDefault="00AA767D" w:rsidP="00AA767D">
            <w:pPr>
              <w:spacing w:line="267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640D8">
              <w:rPr>
                <w:rFonts w:eastAsia="Times New Roman"/>
                <w:w w:val="99"/>
                <w:sz w:val="24"/>
                <w:szCs w:val="24"/>
              </w:rPr>
              <w:t>квалификации</w:t>
            </w:r>
          </w:p>
        </w:tc>
        <w:tc>
          <w:tcPr>
            <w:tcW w:w="30" w:type="dxa"/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A767D" w:rsidRPr="009640D8" w:rsidTr="009640D8">
        <w:trPr>
          <w:trHeight w:val="149"/>
        </w:trPr>
        <w:tc>
          <w:tcPr>
            <w:tcW w:w="26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spacing w:line="297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spacing w:line="297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spacing w:line="297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spacing w:line="297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A767D" w:rsidRPr="009640D8" w:rsidTr="009640D8">
        <w:trPr>
          <w:trHeight w:val="149"/>
        </w:trPr>
        <w:tc>
          <w:tcPr>
            <w:tcW w:w="26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A767D" w:rsidRPr="009640D8" w:rsidTr="009640D8">
        <w:trPr>
          <w:trHeight w:val="189"/>
        </w:trPr>
        <w:tc>
          <w:tcPr>
            <w:tcW w:w="26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A767D" w:rsidRPr="009640D8" w:rsidTr="009640D8">
        <w:trPr>
          <w:trHeight w:val="133"/>
        </w:trPr>
        <w:tc>
          <w:tcPr>
            <w:tcW w:w="26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A767D" w:rsidRPr="009640D8" w:rsidTr="009640D8">
        <w:trPr>
          <w:trHeight w:val="263"/>
        </w:trPr>
        <w:tc>
          <w:tcPr>
            <w:tcW w:w="26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640D8">
              <w:rPr>
                <w:rFonts w:eastAsia="Times New Roman"/>
                <w:w w:val="95"/>
                <w:sz w:val="24"/>
                <w:szCs w:val="24"/>
              </w:rPr>
              <w:t>А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spacing w:line="297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640D8"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Социальная </w:t>
            </w:r>
            <w:r w:rsidRPr="009640D8">
              <w:rPr>
                <w:rFonts w:eastAsia="Times New Roman"/>
                <w:i/>
                <w:iCs/>
                <w:sz w:val="24"/>
                <w:szCs w:val="24"/>
              </w:rPr>
              <w:t>реабилитация уязвимых категорий населения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640D8">
              <w:rPr>
                <w:rFonts w:eastAsia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spacing w:line="263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640D8">
              <w:rPr>
                <w:rFonts w:eastAsia="Times New Roman"/>
                <w:i/>
                <w:iCs/>
                <w:sz w:val="24"/>
                <w:szCs w:val="24"/>
              </w:rPr>
              <w:t xml:space="preserve">Социально–психологическая и </w:t>
            </w:r>
            <w:r w:rsidRPr="009640D8">
              <w:rPr>
                <w:rFonts w:eastAsia="Times New Roman"/>
                <w:i/>
                <w:iCs/>
                <w:w w:val="99"/>
                <w:sz w:val="24"/>
                <w:szCs w:val="24"/>
              </w:rPr>
              <w:t>социально–педагогическая реабилитация несовершеннолетних клиентов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640D8">
              <w:rPr>
                <w:rFonts w:eastAsia="Times New Roman"/>
                <w:i/>
                <w:iCs/>
                <w:sz w:val="24"/>
                <w:szCs w:val="24"/>
              </w:rPr>
              <w:t>А/01.6</w:t>
            </w:r>
          </w:p>
        </w:tc>
        <w:tc>
          <w:tcPr>
            <w:tcW w:w="2004" w:type="dxa"/>
            <w:vMerge w:val="restart"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640D8">
              <w:rPr>
                <w:rFonts w:eastAsia="Times New Roman"/>
                <w:i/>
                <w:iCs/>
                <w:w w:val="91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A767D" w:rsidRPr="009640D8" w:rsidTr="009640D8">
        <w:trPr>
          <w:trHeight w:val="298"/>
        </w:trPr>
        <w:tc>
          <w:tcPr>
            <w:tcW w:w="26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A767D" w:rsidRPr="009640D8" w:rsidTr="009640D8">
        <w:trPr>
          <w:trHeight w:val="193"/>
        </w:trPr>
        <w:tc>
          <w:tcPr>
            <w:tcW w:w="26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A767D" w:rsidRPr="009640D8" w:rsidTr="009640D8">
        <w:trPr>
          <w:trHeight w:val="109"/>
        </w:trPr>
        <w:tc>
          <w:tcPr>
            <w:tcW w:w="26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A767D" w:rsidRPr="009640D8" w:rsidTr="009640D8">
        <w:trPr>
          <w:trHeight w:val="322"/>
        </w:trPr>
        <w:tc>
          <w:tcPr>
            <w:tcW w:w="26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A767D" w:rsidRPr="009640D8" w:rsidTr="009640D8">
        <w:trPr>
          <w:trHeight w:val="258"/>
        </w:trPr>
        <w:tc>
          <w:tcPr>
            <w:tcW w:w="26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spacing w:line="258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640D8">
              <w:rPr>
                <w:rFonts w:eastAsia="Times New Roman"/>
                <w:i/>
                <w:iCs/>
                <w:sz w:val="24"/>
                <w:szCs w:val="24"/>
              </w:rPr>
              <w:t xml:space="preserve">Социально–психологическая и </w:t>
            </w:r>
            <w:r w:rsidRPr="009640D8"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трудовая реабилитация </w:t>
            </w:r>
            <w:r w:rsidRPr="009640D8">
              <w:rPr>
                <w:rFonts w:eastAsia="Times New Roman"/>
                <w:i/>
                <w:iCs/>
                <w:sz w:val="24"/>
                <w:szCs w:val="24"/>
              </w:rPr>
              <w:t>трудоспособных клиентов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640D8">
              <w:rPr>
                <w:rFonts w:eastAsia="Times New Roman"/>
                <w:i/>
                <w:iCs/>
                <w:sz w:val="24"/>
                <w:szCs w:val="24"/>
              </w:rPr>
              <w:t>А/02.6</w:t>
            </w:r>
          </w:p>
        </w:tc>
        <w:tc>
          <w:tcPr>
            <w:tcW w:w="2004" w:type="dxa"/>
            <w:vMerge w:val="restart"/>
            <w:tcBorders>
              <w:right w:val="single" w:sz="8" w:space="0" w:color="auto"/>
            </w:tcBorders>
            <w:vAlign w:val="center"/>
          </w:tcPr>
          <w:p w:rsidR="00AA767D" w:rsidRPr="009640D8" w:rsidRDefault="00AA767D" w:rsidP="00AA76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640D8">
              <w:rPr>
                <w:rFonts w:eastAsia="Times New Roman"/>
                <w:i/>
                <w:iCs/>
                <w:w w:val="91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A767D" w:rsidRPr="009640D8" w:rsidTr="009640D8">
        <w:trPr>
          <w:trHeight w:val="307"/>
        </w:trPr>
        <w:tc>
          <w:tcPr>
            <w:tcW w:w="26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A767D" w:rsidRPr="009640D8" w:rsidTr="009640D8">
        <w:trPr>
          <w:trHeight w:val="322"/>
        </w:trPr>
        <w:tc>
          <w:tcPr>
            <w:tcW w:w="26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767D" w:rsidRPr="009640D8" w:rsidRDefault="00AA767D" w:rsidP="00813A4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7F32D7" w:rsidRDefault="007F32D7" w:rsidP="005C48E2">
      <w:pPr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32D7" w:rsidRDefault="007F32D7" w:rsidP="007F32D7">
      <w:pPr>
        <w:ind w:firstLine="709"/>
        <w:jc w:val="right"/>
      </w:pPr>
      <w:r>
        <w:lastRenderedPageBreak/>
        <w:t>Приложение 3</w:t>
      </w:r>
    </w:p>
    <w:p w:rsidR="007F32D7" w:rsidRPr="008D304A" w:rsidRDefault="007F32D7" w:rsidP="007F32D7">
      <w:pPr>
        <w:ind w:firstLine="709"/>
        <w:jc w:val="center"/>
      </w:pPr>
      <w:r>
        <w:t>Учебный план</w:t>
      </w:r>
    </w:p>
    <w:p w:rsidR="007F32D7" w:rsidRDefault="007F32D7" w:rsidP="007F32D7">
      <w:pPr>
        <w:tabs>
          <w:tab w:val="left" w:pos="9000"/>
        </w:tabs>
        <w:ind w:firstLine="709"/>
        <w:jc w:val="right"/>
        <w:rPr>
          <w:i/>
        </w:rPr>
        <w:sectPr w:rsidR="007F32D7" w:rsidSect="00813A4A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7F32D7" w:rsidRPr="008D304A" w:rsidRDefault="007F32D7" w:rsidP="007F32D7">
      <w:pPr>
        <w:tabs>
          <w:tab w:val="left" w:pos="9000"/>
        </w:tabs>
        <w:ind w:firstLine="709"/>
        <w:jc w:val="right"/>
        <w:rPr>
          <w:i/>
        </w:rPr>
      </w:pPr>
      <w:r>
        <w:rPr>
          <w:i/>
        </w:rPr>
        <w:lastRenderedPageBreak/>
        <w:t>Приложение 4</w:t>
      </w:r>
      <w:r w:rsidRPr="008D304A">
        <w:rPr>
          <w:i/>
        </w:rPr>
        <w:t xml:space="preserve"> </w:t>
      </w:r>
    </w:p>
    <w:p w:rsidR="007F32D7" w:rsidRPr="008D304A" w:rsidRDefault="007F32D7" w:rsidP="007F32D7">
      <w:pPr>
        <w:tabs>
          <w:tab w:val="left" w:pos="9000"/>
        </w:tabs>
        <w:jc w:val="center"/>
      </w:pPr>
      <w:r>
        <w:t>Аннотации</w:t>
      </w:r>
    </w:p>
    <w:p w:rsidR="00813A4A" w:rsidRPr="00066687" w:rsidRDefault="00813A4A" w:rsidP="005C48E2">
      <w:pPr>
        <w:ind w:right="20" w:firstLine="709"/>
        <w:jc w:val="both"/>
        <w:rPr>
          <w:sz w:val="24"/>
          <w:szCs w:val="24"/>
        </w:rPr>
      </w:pPr>
    </w:p>
    <w:sectPr w:rsidR="00813A4A" w:rsidRPr="00066687" w:rsidSect="007F32D7">
      <w:pgSz w:w="11906" w:h="16838"/>
      <w:pgMar w:top="851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BC" w:rsidRDefault="002E17BC" w:rsidP="00FC3EEC">
      <w:r>
        <w:separator/>
      </w:r>
    </w:p>
  </w:endnote>
  <w:endnote w:type="continuationSeparator" w:id="0">
    <w:p w:rsidR="002E17BC" w:rsidRDefault="002E17BC" w:rsidP="00FC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EEC" w:rsidRDefault="00FC3EEC">
    <w:pPr>
      <w:pStyle w:val="a9"/>
      <w:jc w:val="right"/>
    </w:pPr>
  </w:p>
  <w:p w:rsidR="00FC3EEC" w:rsidRDefault="00FC3E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BC" w:rsidRDefault="002E17BC" w:rsidP="00FC3EEC">
      <w:r>
        <w:separator/>
      </w:r>
    </w:p>
  </w:footnote>
  <w:footnote w:type="continuationSeparator" w:id="0">
    <w:p w:rsidR="002E17BC" w:rsidRDefault="002E17BC" w:rsidP="00FC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2DB"/>
    <w:multiLevelType w:val="hybridMultilevel"/>
    <w:tmpl w:val="E8F49AA6"/>
    <w:lvl w:ilvl="0" w:tplc="49ACD980">
      <w:start w:val="8"/>
      <w:numFmt w:val="decimal"/>
      <w:lvlText w:val="%1"/>
      <w:lvlJc w:val="left"/>
    </w:lvl>
    <w:lvl w:ilvl="1" w:tplc="B9BCCF68">
      <w:numFmt w:val="decimal"/>
      <w:lvlText w:val=""/>
      <w:lvlJc w:val="left"/>
    </w:lvl>
    <w:lvl w:ilvl="2" w:tplc="4FBE7F8A">
      <w:numFmt w:val="decimal"/>
      <w:lvlText w:val=""/>
      <w:lvlJc w:val="left"/>
    </w:lvl>
    <w:lvl w:ilvl="3" w:tplc="42A8A276">
      <w:numFmt w:val="decimal"/>
      <w:lvlText w:val=""/>
      <w:lvlJc w:val="left"/>
    </w:lvl>
    <w:lvl w:ilvl="4" w:tplc="F91A0932">
      <w:numFmt w:val="decimal"/>
      <w:lvlText w:val=""/>
      <w:lvlJc w:val="left"/>
    </w:lvl>
    <w:lvl w:ilvl="5" w:tplc="0436DA5C">
      <w:numFmt w:val="decimal"/>
      <w:lvlText w:val=""/>
      <w:lvlJc w:val="left"/>
    </w:lvl>
    <w:lvl w:ilvl="6" w:tplc="7990FEEE">
      <w:numFmt w:val="decimal"/>
      <w:lvlText w:val=""/>
      <w:lvlJc w:val="left"/>
    </w:lvl>
    <w:lvl w:ilvl="7" w:tplc="A2EA9226">
      <w:numFmt w:val="decimal"/>
      <w:lvlText w:val=""/>
      <w:lvlJc w:val="left"/>
    </w:lvl>
    <w:lvl w:ilvl="8" w:tplc="40C66806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437417E4"/>
    <w:lvl w:ilvl="0" w:tplc="E22A06B0">
      <w:start w:val="11"/>
      <w:numFmt w:val="decimal"/>
      <w:lvlText w:val="%1"/>
      <w:lvlJc w:val="left"/>
    </w:lvl>
    <w:lvl w:ilvl="1" w:tplc="01986DDC">
      <w:numFmt w:val="decimal"/>
      <w:lvlText w:val=""/>
      <w:lvlJc w:val="left"/>
    </w:lvl>
    <w:lvl w:ilvl="2" w:tplc="2B3AAE04">
      <w:numFmt w:val="decimal"/>
      <w:lvlText w:val=""/>
      <w:lvlJc w:val="left"/>
    </w:lvl>
    <w:lvl w:ilvl="3" w:tplc="5D6C594E">
      <w:numFmt w:val="decimal"/>
      <w:lvlText w:val=""/>
      <w:lvlJc w:val="left"/>
    </w:lvl>
    <w:lvl w:ilvl="4" w:tplc="61F0B8BA">
      <w:numFmt w:val="decimal"/>
      <w:lvlText w:val=""/>
      <w:lvlJc w:val="left"/>
    </w:lvl>
    <w:lvl w:ilvl="5" w:tplc="3BCC795E">
      <w:numFmt w:val="decimal"/>
      <w:lvlText w:val=""/>
      <w:lvlJc w:val="left"/>
    </w:lvl>
    <w:lvl w:ilvl="6" w:tplc="7E588CBC">
      <w:numFmt w:val="decimal"/>
      <w:lvlText w:val=""/>
      <w:lvlJc w:val="left"/>
    </w:lvl>
    <w:lvl w:ilvl="7" w:tplc="B3C4D480">
      <w:numFmt w:val="decimal"/>
      <w:lvlText w:val=""/>
      <w:lvlJc w:val="left"/>
    </w:lvl>
    <w:lvl w:ilvl="8" w:tplc="A9802EC2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BDAE3840"/>
    <w:lvl w:ilvl="0" w:tplc="62A489F6">
      <w:start w:val="5"/>
      <w:numFmt w:val="decimal"/>
      <w:lvlText w:val="%1"/>
      <w:lvlJc w:val="left"/>
    </w:lvl>
    <w:lvl w:ilvl="1" w:tplc="1740711C">
      <w:numFmt w:val="decimal"/>
      <w:lvlText w:val=""/>
      <w:lvlJc w:val="left"/>
    </w:lvl>
    <w:lvl w:ilvl="2" w:tplc="CBC85520">
      <w:numFmt w:val="decimal"/>
      <w:lvlText w:val=""/>
      <w:lvlJc w:val="left"/>
    </w:lvl>
    <w:lvl w:ilvl="3" w:tplc="FCEA202E">
      <w:numFmt w:val="decimal"/>
      <w:lvlText w:val=""/>
      <w:lvlJc w:val="left"/>
    </w:lvl>
    <w:lvl w:ilvl="4" w:tplc="0EA63888">
      <w:numFmt w:val="decimal"/>
      <w:lvlText w:val=""/>
      <w:lvlJc w:val="left"/>
    </w:lvl>
    <w:lvl w:ilvl="5" w:tplc="4A5C2A5A">
      <w:numFmt w:val="decimal"/>
      <w:lvlText w:val=""/>
      <w:lvlJc w:val="left"/>
    </w:lvl>
    <w:lvl w:ilvl="6" w:tplc="24BEF75C">
      <w:numFmt w:val="decimal"/>
      <w:lvlText w:val=""/>
      <w:lvlJc w:val="left"/>
    </w:lvl>
    <w:lvl w:ilvl="7" w:tplc="079661EA">
      <w:numFmt w:val="decimal"/>
      <w:lvlText w:val=""/>
      <w:lvlJc w:val="left"/>
    </w:lvl>
    <w:lvl w:ilvl="8" w:tplc="E68C3CE0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5984A200"/>
    <w:lvl w:ilvl="0" w:tplc="8B4681E0">
      <w:start w:val="18"/>
      <w:numFmt w:val="decimal"/>
      <w:lvlText w:val="%1"/>
      <w:lvlJc w:val="left"/>
    </w:lvl>
    <w:lvl w:ilvl="1" w:tplc="071E57D0">
      <w:numFmt w:val="decimal"/>
      <w:lvlText w:val=""/>
      <w:lvlJc w:val="left"/>
    </w:lvl>
    <w:lvl w:ilvl="2" w:tplc="427E64FA">
      <w:numFmt w:val="decimal"/>
      <w:lvlText w:val=""/>
      <w:lvlJc w:val="left"/>
    </w:lvl>
    <w:lvl w:ilvl="3" w:tplc="3E162A98">
      <w:numFmt w:val="decimal"/>
      <w:lvlText w:val=""/>
      <w:lvlJc w:val="left"/>
    </w:lvl>
    <w:lvl w:ilvl="4" w:tplc="7A58EB10">
      <w:numFmt w:val="decimal"/>
      <w:lvlText w:val=""/>
      <w:lvlJc w:val="left"/>
    </w:lvl>
    <w:lvl w:ilvl="5" w:tplc="4D16937A">
      <w:numFmt w:val="decimal"/>
      <w:lvlText w:val=""/>
      <w:lvlJc w:val="left"/>
    </w:lvl>
    <w:lvl w:ilvl="6" w:tplc="48D6867A">
      <w:numFmt w:val="decimal"/>
      <w:lvlText w:val=""/>
      <w:lvlJc w:val="left"/>
    </w:lvl>
    <w:lvl w:ilvl="7" w:tplc="8794B05C">
      <w:numFmt w:val="decimal"/>
      <w:lvlText w:val=""/>
      <w:lvlJc w:val="left"/>
    </w:lvl>
    <w:lvl w:ilvl="8" w:tplc="572EDD1C">
      <w:numFmt w:val="decimal"/>
      <w:lvlText w:val=""/>
      <w:lvlJc w:val="left"/>
    </w:lvl>
  </w:abstractNum>
  <w:abstractNum w:abstractNumId="4" w15:restartNumberingAfterBreak="0">
    <w:nsid w:val="00007E87"/>
    <w:multiLevelType w:val="hybridMultilevel"/>
    <w:tmpl w:val="1AE65C22"/>
    <w:lvl w:ilvl="0" w:tplc="123E2DC8">
      <w:start w:val="1"/>
      <w:numFmt w:val="bullet"/>
      <w:lvlText w:val="•"/>
      <w:lvlJc w:val="left"/>
    </w:lvl>
    <w:lvl w:ilvl="1" w:tplc="9626A40E">
      <w:numFmt w:val="decimal"/>
      <w:lvlText w:val=""/>
      <w:lvlJc w:val="left"/>
    </w:lvl>
    <w:lvl w:ilvl="2" w:tplc="343A047C">
      <w:numFmt w:val="decimal"/>
      <w:lvlText w:val=""/>
      <w:lvlJc w:val="left"/>
    </w:lvl>
    <w:lvl w:ilvl="3" w:tplc="619ACEDC">
      <w:numFmt w:val="decimal"/>
      <w:lvlText w:val=""/>
      <w:lvlJc w:val="left"/>
    </w:lvl>
    <w:lvl w:ilvl="4" w:tplc="4F70D108">
      <w:numFmt w:val="decimal"/>
      <w:lvlText w:val=""/>
      <w:lvlJc w:val="left"/>
    </w:lvl>
    <w:lvl w:ilvl="5" w:tplc="994C9F64">
      <w:numFmt w:val="decimal"/>
      <w:lvlText w:val=""/>
      <w:lvlJc w:val="left"/>
    </w:lvl>
    <w:lvl w:ilvl="6" w:tplc="3522B7AC">
      <w:numFmt w:val="decimal"/>
      <w:lvlText w:val=""/>
      <w:lvlJc w:val="left"/>
    </w:lvl>
    <w:lvl w:ilvl="7" w:tplc="E638B476">
      <w:numFmt w:val="decimal"/>
      <w:lvlText w:val=""/>
      <w:lvlJc w:val="left"/>
    </w:lvl>
    <w:lvl w:ilvl="8" w:tplc="8D821CCE">
      <w:numFmt w:val="decimal"/>
      <w:lvlText w:val=""/>
      <w:lvlJc w:val="left"/>
    </w:lvl>
  </w:abstractNum>
  <w:abstractNum w:abstractNumId="5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32108"/>
    <w:multiLevelType w:val="hybridMultilevel"/>
    <w:tmpl w:val="E0B86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C3A6FB3"/>
    <w:multiLevelType w:val="multilevel"/>
    <w:tmpl w:val="F04647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16" w:hanging="1440"/>
      </w:pPr>
      <w:rPr>
        <w:rFonts w:hint="default"/>
      </w:rPr>
    </w:lvl>
  </w:abstractNum>
  <w:abstractNum w:abstractNumId="8" w15:restartNumberingAfterBreak="0">
    <w:nsid w:val="6E0B71C3"/>
    <w:multiLevelType w:val="hybridMultilevel"/>
    <w:tmpl w:val="437C6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CE"/>
    <w:rsid w:val="00025ECE"/>
    <w:rsid w:val="00066687"/>
    <w:rsid w:val="00091565"/>
    <w:rsid w:val="00097B19"/>
    <w:rsid w:val="000A11BA"/>
    <w:rsid w:val="000A5542"/>
    <w:rsid w:val="00173173"/>
    <w:rsid w:val="001C391B"/>
    <w:rsid w:val="00205FC0"/>
    <w:rsid w:val="002314CC"/>
    <w:rsid w:val="0025756D"/>
    <w:rsid w:val="002D1B36"/>
    <w:rsid w:val="002E17BC"/>
    <w:rsid w:val="00380499"/>
    <w:rsid w:val="003B167A"/>
    <w:rsid w:val="003C353F"/>
    <w:rsid w:val="0048435F"/>
    <w:rsid w:val="00507732"/>
    <w:rsid w:val="00574948"/>
    <w:rsid w:val="00590FEC"/>
    <w:rsid w:val="005A7D2B"/>
    <w:rsid w:val="005B31D2"/>
    <w:rsid w:val="005B5E53"/>
    <w:rsid w:val="005C48E2"/>
    <w:rsid w:val="005C51CE"/>
    <w:rsid w:val="005C5B2E"/>
    <w:rsid w:val="00636FD6"/>
    <w:rsid w:val="00677DED"/>
    <w:rsid w:val="006929B8"/>
    <w:rsid w:val="00785AF1"/>
    <w:rsid w:val="007A2076"/>
    <w:rsid w:val="007E4333"/>
    <w:rsid w:val="007F32D7"/>
    <w:rsid w:val="007F3859"/>
    <w:rsid w:val="00813A4A"/>
    <w:rsid w:val="00830C7A"/>
    <w:rsid w:val="00845A2D"/>
    <w:rsid w:val="008F7166"/>
    <w:rsid w:val="009640D8"/>
    <w:rsid w:val="009C0CC6"/>
    <w:rsid w:val="009C1133"/>
    <w:rsid w:val="00A14E08"/>
    <w:rsid w:val="00A768FF"/>
    <w:rsid w:val="00AA767D"/>
    <w:rsid w:val="00AB305B"/>
    <w:rsid w:val="00AF5D11"/>
    <w:rsid w:val="00B8104C"/>
    <w:rsid w:val="00C14ED6"/>
    <w:rsid w:val="00C15A7A"/>
    <w:rsid w:val="00CA75D8"/>
    <w:rsid w:val="00CC1947"/>
    <w:rsid w:val="00DA02C4"/>
    <w:rsid w:val="00DE799E"/>
    <w:rsid w:val="00DF74E7"/>
    <w:rsid w:val="00E21106"/>
    <w:rsid w:val="00E964B0"/>
    <w:rsid w:val="00EB201A"/>
    <w:rsid w:val="00ED0DDE"/>
    <w:rsid w:val="00F279B4"/>
    <w:rsid w:val="00FA720F"/>
    <w:rsid w:val="00FB39C9"/>
    <w:rsid w:val="00F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E1497-69E1-41B8-A20A-254E954A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ECE"/>
    <w:pPr>
      <w:ind w:left="720"/>
      <w:contextualSpacing/>
    </w:pPr>
  </w:style>
  <w:style w:type="table" w:styleId="a4">
    <w:name w:val="Table Grid"/>
    <w:basedOn w:val="a1"/>
    <w:uiPriority w:val="39"/>
    <w:rsid w:val="002D1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35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53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F74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C3E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EEC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3E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EEC"/>
    <w:rPr>
      <w:rFonts w:ascii="Times New Roman" w:eastAsiaTheme="minorEastAsia" w:hAnsi="Times New Roman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CA75D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12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</dc:creator>
  <cp:keywords/>
  <dc:description/>
  <cp:lastModifiedBy>Admin</cp:lastModifiedBy>
  <cp:revision>24</cp:revision>
  <cp:lastPrinted>2019-12-27T10:58:00Z</cp:lastPrinted>
  <dcterms:created xsi:type="dcterms:W3CDTF">2019-11-28T11:00:00Z</dcterms:created>
  <dcterms:modified xsi:type="dcterms:W3CDTF">2020-04-06T05:25:00Z</dcterms:modified>
</cp:coreProperties>
</file>