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CE" w:rsidRDefault="00025ECE" w:rsidP="00025E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И ВЫСШЕГО ОБРАЗОВАНИЯ </w:t>
      </w:r>
    </w:p>
    <w:p w:rsidR="003C353F" w:rsidRDefault="003C353F" w:rsidP="00025EC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РОССИЙСКОЙ</w:t>
      </w:r>
      <w:r w:rsidR="00066687">
        <w:rPr>
          <w:sz w:val="24"/>
          <w:szCs w:val="24"/>
        </w:rPr>
        <w:t xml:space="preserve"> ФЕДЕРАЦИИ</w:t>
      </w:r>
    </w:p>
    <w:p w:rsidR="00025ECE" w:rsidRDefault="00025ECE" w:rsidP="00025ECE">
      <w:pPr>
        <w:jc w:val="center"/>
        <w:rPr>
          <w:sz w:val="24"/>
          <w:szCs w:val="24"/>
        </w:rPr>
      </w:pPr>
    </w:p>
    <w:p w:rsidR="00025ECE" w:rsidRDefault="00025ECE" w:rsidP="00025ECE">
      <w:pPr>
        <w:jc w:val="center"/>
        <w:rPr>
          <w:sz w:val="24"/>
          <w:szCs w:val="24"/>
        </w:rPr>
      </w:pPr>
    </w:p>
    <w:p w:rsidR="00025ECE" w:rsidRDefault="00066687" w:rsidP="00025ECE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ВО «</w:t>
      </w:r>
      <w:r w:rsidR="00025ECE">
        <w:rPr>
          <w:sz w:val="24"/>
          <w:szCs w:val="24"/>
        </w:rPr>
        <w:t>Адыгейский государственный университет</w:t>
      </w:r>
      <w:r>
        <w:rPr>
          <w:sz w:val="24"/>
          <w:szCs w:val="24"/>
        </w:rPr>
        <w:t>»</w:t>
      </w: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Ректор ________________ </w:t>
      </w:r>
      <w:proofErr w:type="spellStart"/>
      <w:r>
        <w:rPr>
          <w:sz w:val="24"/>
          <w:szCs w:val="24"/>
        </w:rPr>
        <w:t>Мамий</w:t>
      </w:r>
      <w:proofErr w:type="spellEnd"/>
      <w:r>
        <w:rPr>
          <w:sz w:val="24"/>
          <w:szCs w:val="24"/>
        </w:rPr>
        <w:t xml:space="preserve"> Д.К.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«     »___________________ 2019 г.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6668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Ученого Совета АГУ 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8435F">
        <w:rPr>
          <w:sz w:val="24"/>
          <w:szCs w:val="24"/>
        </w:rPr>
        <w:t>11</w:t>
      </w:r>
      <w:r>
        <w:rPr>
          <w:sz w:val="24"/>
          <w:szCs w:val="24"/>
        </w:rPr>
        <w:t xml:space="preserve"> от </w:t>
      </w:r>
      <w:r w:rsidR="0048435F">
        <w:rPr>
          <w:sz w:val="24"/>
          <w:szCs w:val="24"/>
        </w:rPr>
        <w:t>2</w:t>
      </w:r>
      <w:r w:rsidR="00574948">
        <w:rPr>
          <w:sz w:val="24"/>
          <w:szCs w:val="24"/>
        </w:rPr>
        <w:t>8</w:t>
      </w:r>
      <w:r w:rsidR="0048435F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2019 г.</w:t>
      </w:r>
    </w:p>
    <w:p w:rsidR="00E964B0" w:rsidRDefault="00E964B0"/>
    <w:p w:rsidR="00025ECE" w:rsidRDefault="00025ECE"/>
    <w:p w:rsidR="00025ECE" w:rsidRDefault="00025ECE"/>
    <w:p w:rsidR="00025ECE" w:rsidRDefault="00025ECE"/>
    <w:p w:rsidR="00025ECE" w:rsidRDefault="00025ECE"/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b/>
          <w:bCs/>
          <w:sz w:val="28"/>
          <w:szCs w:val="28"/>
        </w:rPr>
        <w:t xml:space="preserve">Основная </w:t>
      </w:r>
      <w:r>
        <w:rPr>
          <w:rFonts w:eastAsia="Times New Roman"/>
          <w:b/>
          <w:bCs/>
          <w:sz w:val="28"/>
          <w:szCs w:val="28"/>
        </w:rPr>
        <w:t xml:space="preserve">профессиональная </w:t>
      </w:r>
      <w:r w:rsidRPr="003D264B">
        <w:rPr>
          <w:rFonts w:eastAsia="Times New Roman"/>
          <w:b/>
          <w:bCs/>
          <w:sz w:val="28"/>
          <w:szCs w:val="28"/>
        </w:rPr>
        <w:t>образовательная программа</w:t>
      </w: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sz w:val="28"/>
          <w:szCs w:val="28"/>
        </w:rPr>
        <w:t>Направление подготовки (специальность)</w:t>
      </w:r>
    </w:p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b/>
          <w:bCs/>
          <w:sz w:val="28"/>
          <w:szCs w:val="28"/>
        </w:rPr>
        <w:t>_</w:t>
      </w:r>
      <w:r>
        <w:rPr>
          <w:rFonts w:eastAsia="Times New Roman"/>
          <w:b/>
          <w:bCs/>
          <w:sz w:val="28"/>
          <w:szCs w:val="28"/>
        </w:rPr>
        <w:t>__</w:t>
      </w:r>
      <w:r w:rsidRPr="003D264B">
        <w:rPr>
          <w:rFonts w:eastAsia="Times New Roman"/>
          <w:b/>
          <w:bCs/>
          <w:sz w:val="28"/>
          <w:szCs w:val="28"/>
        </w:rPr>
        <w:t>__________________</w:t>
      </w:r>
      <w:r>
        <w:rPr>
          <w:rFonts w:eastAsia="Times New Roman"/>
          <w:b/>
          <w:bCs/>
          <w:sz w:val="28"/>
          <w:szCs w:val="28"/>
        </w:rPr>
        <w:t>____________________________</w:t>
      </w:r>
      <w:r w:rsidRPr="003D264B">
        <w:rPr>
          <w:rFonts w:eastAsia="Times New Roman"/>
          <w:b/>
          <w:bCs/>
          <w:sz w:val="28"/>
          <w:szCs w:val="28"/>
        </w:rPr>
        <w:t>_________________</w:t>
      </w:r>
    </w:p>
    <w:p w:rsidR="00025ECE" w:rsidRPr="00AC7110" w:rsidRDefault="00066687" w:rsidP="00025ECE">
      <w:pPr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код направления (</w:t>
      </w:r>
      <w:proofErr w:type="gramStart"/>
      <w:r>
        <w:rPr>
          <w:rFonts w:eastAsia="Times New Roman"/>
          <w:bCs/>
          <w:sz w:val="18"/>
          <w:szCs w:val="18"/>
        </w:rPr>
        <w:t>специальности)</w:t>
      </w:r>
      <w:r w:rsidR="00025ECE" w:rsidRPr="00AC7110">
        <w:rPr>
          <w:rFonts w:eastAsia="Times New Roman"/>
          <w:bCs/>
          <w:sz w:val="18"/>
          <w:szCs w:val="18"/>
        </w:rPr>
        <w:t xml:space="preserve">   </w:t>
      </w:r>
      <w:proofErr w:type="gramEnd"/>
      <w:r w:rsidR="00025ECE" w:rsidRPr="00AC7110">
        <w:rPr>
          <w:rFonts w:eastAsia="Times New Roman"/>
          <w:bCs/>
          <w:sz w:val="18"/>
          <w:szCs w:val="18"/>
        </w:rPr>
        <w:t xml:space="preserve">                                              </w:t>
      </w:r>
      <w:r>
        <w:rPr>
          <w:rFonts w:eastAsia="Times New Roman"/>
          <w:bCs/>
          <w:sz w:val="18"/>
          <w:szCs w:val="18"/>
        </w:rPr>
        <w:t>н</w:t>
      </w:r>
      <w:r w:rsidR="00025ECE" w:rsidRPr="00AC7110">
        <w:rPr>
          <w:rFonts w:eastAsia="Times New Roman"/>
          <w:bCs/>
          <w:sz w:val="18"/>
          <w:szCs w:val="18"/>
        </w:rPr>
        <w:t>аименование направления подготовки</w:t>
      </w:r>
      <w:r>
        <w:rPr>
          <w:rFonts w:eastAsia="Times New Roman"/>
          <w:bCs/>
          <w:sz w:val="18"/>
          <w:szCs w:val="18"/>
        </w:rPr>
        <w:t xml:space="preserve"> (специальности)</w:t>
      </w:r>
    </w:p>
    <w:p w:rsidR="00025ECE" w:rsidRPr="00066687" w:rsidRDefault="00025ECE" w:rsidP="00025ECE">
      <w:pPr>
        <w:jc w:val="center"/>
        <w:rPr>
          <w:sz w:val="28"/>
          <w:szCs w:val="28"/>
        </w:rPr>
      </w:pPr>
      <w:r w:rsidRPr="00066687">
        <w:rPr>
          <w:sz w:val="28"/>
          <w:szCs w:val="28"/>
        </w:rPr>
        <w:t>Направленность____________________________________________________</w:t>
      </w:r>
    </w:p>
    <w:p w:rsidR="00025ECE" w:rsidRPr="00066687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b/>
          <w:bCs/>
          <w:sz w:val="28"/>
          <w:szCs w:val="28"/>
        </w:rPr>
        <w:t>_______________________________________________________</w:t>
      </w:r>
    </w:p>
    <w:p w:rsidR="00025ECE" w:rsidRPr="00AC7110" w:rsidRDefault="00025ECE" w:rsidP="00025ECE">
      <w:pPr>
        <w:jc w:val="center"/>
        <w:rPr>
          <w:sz w:val="18"/>
          <w:szCs w:val="18"/>
        </w:rPr>
      </w:pPr>
      <w:r w:rsidRPr="00AC7110">
        <w:rPr>
          <w:rFonts w:eastAsia="Times New Roman"/>
          <w:sz w:val="18"/>
          <w:szCs w:val="18"/>
        </w:rPr>
        <w:t>Уровень высшего образования</w:t>
      </w:r>
      <w:r w:rsidR="00066687">
        <w:rPr>
          <w:rFonts w:eastAsia="Times New Roman"/>
          <w:sz w:val="18"/>
          <w:szCs w:val="18"/>
        </w:rPr>
        <w:t xml:space="preserve"> (бакалавриат, специалитет, магистратура)</w:t>
      </w: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Default="00025ECE" w:rsidP="00025E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25ECE" w:rsidRPr="00AC7110" w:rsidRDefault="00025ECE" w:rsidP="00025ECE">
      <w:pPr>
        <w:jc w:val="center"/>
        <w:rPr>
          <w:sz w:val="18"/>
          <w:szCs w:val="18"/>
        </w:rPr>
      </w:pPr>
      <w:r w:rsidRPr="00AC7110">
        <w:rPr>
          <w:sz w:val="18"/>
          <w:szCs w:val="18"/>
        </w:rPr>
        <w:t>Реализуемые формы обучения</w:t>
      </w: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Майкоп, 2019 </w:t>
      </w:r>
    </w:p>
    <w:p w:rsidR="003C353F" w:rsidRDefault="003C353F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25ECE" w:rsidRPr="00066687" w:rsidRDefault="00025ECE" w:rsidP="00025ECE">
      <w:pPr>
        <w:jc w:val="center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СОДЕРЖАНИЕ</w:t>
      </w:r>
    </w:p>
    <w:p w:rsidR="00025ECE" w:rsidRPr="00066687" w:rsidRDefault="00025ECE" w:rsidP="001C76A5">
      <w:pPr>
        <w:ind w:left="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 1. ОБЩИЕ ПОЛОЖЕНИЯ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1.1. Назначение основной </w:t>
      </w:r>
      <w:r w:rsidR="002E072E">
        <w:rPr>
          <w:rFonts w:eastAsia="Times New Roman"/>
          <w:sz w:val="24"/>
          <w:szCs w:val="24"/>
        </w:rPr>
        <w:t xml:space="preserve">профессиональной </w:t>
      </w:r>
      <w:r w:rsidRPr="00066687">
        <w:rPr>
          <w:rFonts w:eastAsia="Times New Roman"/>
          <w:sz w:val="24"/>
          <w:szCs w:val="24"/>
        </w:rPr>
        <w:t>образовательной программы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1.2. Нормативные документы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1.3. Перечень сокращений</w:t>
      </w:r>
      <w:r w:rsidR="002041A2">
        <w:rPr>
          <w:rFonts w:eastAsia="Times New Roman"/>
          <w:sz w:val="24"/>
          <w:szCs w:val="24"/>
        </w:rPr>
        <w:t>, используемых в тексте</w:t>
      </w:r>
    </w:p>
    <w:p w:rsidR="00025ECE" w:rsidRPr="00066687" w:rsidRDefault="00025ECE" w:rsidP="001C76A5">
      <w:pPr>
        <w:ind w:left="1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 2. ХАРАКТЕРИСТИКА ПРОФЕССИОНАЛЬНОЙ ДЕЯТЕЛЬНОСТИ ВЫПУСКНИКОВ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2.1. Общее описание профессиональной деятельности выпускников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2.2. Перечень профессиональных стандартов, соотнесенных с ФГОС</w:t>
      </w:r>
    </w:p>
    <w:p w:rsidR="00025ECE" w:rsidRPr="00066687" w:rsidRDefault="00025ECE" w:rsidP="001C76A5">
      <w:pPr>
        <w:ind w:left="1" w:right="120" w:firstLine="425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2.3. Перечень основных задач профессиональной деятельности выпускников (по типам) </w:t>
      </w:r>
    </w:p>
    <w:p w:rsidR="00025ECE" w:rsidRPr="00066687" w:rsidRDefault="00025ECE" w:rsidP="001C76A5">
      <w:pPr>
        <w:ind w:left="1" w:right="120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025ECE" w:rsidRPr="00066687" w:rsidRDefault="00025ECE" w:rsidP="001C76A5">
      <w:pPr>
        <w:ind w:left="1" w:right="120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3.1. Направленности (профили) образовательных программ в рамках направления подготовки (специальности)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3.2. Квалификация, присваиваемая выпускникам образовательных программ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3.3. Объем программы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3.4. Формы обучения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3.5. Срок получения образования</w:t>
      </w:r>
    </w:p>
    <w:p w:rsidR="00025ECE" w:rsidRPr="00066687" w:rsidRDefault="00025ECE" w:rsidP="001C76A5">
      <w:pPr>
        <w:ind w:left="1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 4. ПЛАНИРУЕМЫЕ РЕЗУЛЬТАТЫ ОСВОЕНИЯ ОБРАЗОВАТЕЛЬНОЙ ПРОГРАММЫ</w:t>
      </w:r>
    </w:p>
    <w:p w:rsidR="00025ECE" w:rsidRPr="00066687" w:rsidRDefault="00025ECE" w:rsidP="001C76A5">
      <w:pPr>
        <w:ind w:left="1" w:firstLine="425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4.1.1. Универсальные компетенции выпускников и индикаторы их достижения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4.1.2. Общепрофессиональные компетенции выпускников и индикаторы их достижения</w:t>
      </w:r>
    </w:p>
    <w:p w:rsidR="00025ECE" w:rsidRPr="00066687" w:rsidRDefault="00025ECE" w:rsidP="001C76A5">
      <w:pPr>
        <w:ind w:left="1" w:right="380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4.1.3. Обязательные профессиональные компетенции выпускников и индикаторы их достижения</w:t>
      </w:r>
    </w:p>
    <w:p w:rsidR="00025ECE" w:rsidRPr="00066687" w:rsidRDefault="00025ECE" w:rsidP="001C76A5">
      <w:pPr>
        <w:ind w:left="1" w:right="520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4.2. Рекомендуемые профессиональные компетенции выпускников и индикаторы их достижения</w:t>
      </w:r>
    </w:p>
    <w:p w:rsidR="00025ECE" w:rsidRPr="00066687" w:rsidRDefault="00025ECE" w:rsidP="001C76A5">
      <w:pPr>
        <w:ind w:left="1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 5. СТРУКТУРА И СОДЕРЖАНИЕ ОПОП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5.1. </w:t>
      </w:r>
      <w:r w:rsidR="005A7D2B">
        <w:rPr>
          <w:rFonts w:eastAsia="Times New Roman"/>
          <w:sz w:val="24"/>
          <w:szCs w:val="24"/>
        </w:rPr>
        <w:t>О</w:t>
      </w:r>
      <w:r w:rsidRPr="00066687">
        <w:rPr>
          <w:rFonts w:eastAsia="Times New Roman"/>
          <w:sz w:val="24"/>
          <w:szCs w:val="24"/>
        </w:rPr>
        <w:t>бъем обязательной части образовательной программы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5.2. </w:t>
      </w:r>
      <w:r w:rsidR="005A7D2B">
        <w:rPr>
          <w:rFonts w:eastAsia="Times New Roman"/>
          <w:sz w:val="24"/>
          <w:szCs w:val="24"/>
        </w:rPr>
        <w:t>Т</w:t>
      </w:r>
      <w:r w:rsidRPr="00066687">
        <w:rPr>
          <w:rFonts w:eastAsia="Times New Roman"/>
          <w:sz w:val="24"/>
          <w:szCs w:val="24"/>
        </w:rPr>
        <w:t>ипы практики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5.3. </w:t>
      </w:r>
      <w:r w:rsidR="005A7D2B">
        <w:rPr>
          <w:rFonts w:eastAsia="Times New Roman"/>
          <w:sz w:val="24"/>
          <w:szCs w:val="24"/>
        </w:rPr>
        <w:t>У</w:t>
      </w:r>
      <w:r w:rsidRPr="00066687">
        <w:rPr>
          <w:rFonts w:eastAsia="Times New Roman"/>
          <w:sz w:val="24"/>
          <w:szCs w:val="24"/>
        </w:rPr>
        <w:t>чебный план и календарный учебный график</w:t>
      </w:r>
    </w:p>
    <w:p w:rsidR="00025ECE" w:rsidRPr="00066687" w:rsidRDefault="00025ECE" w:rsidP="001C76A5">
      <w:pPr>
        <w:ind w:left="1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5.4. </w:t>
      </w:r>
      <w:r w:rsidR="005A7D2B">
        <w:rPr>
          <w:rFonts w:eastAsia="Times New Roman"/>
          <w:sz w:val="24"/>
          <w:szCs w:val="24"/>
        </w:rPr>
        <w:t>П</w:t>
      </w:r>
      <w:r w:rsidRPr="00066687">
        <w:rPr>
          <w:rFonts w:eastAsia="Times New Roman"/>
          <w:sz w:val="24"/>
          <w:szCs w:val="24"/>
        </w:rPr>
        <w:t>рограммы дисциплин (модулей) и практик</w:t>
      </w:r>
    </w:p>
    <w:p w:rsidR="00025ECE" w:rsidRPr="00066687" w:rsidRDefault="00025ECE" w:rsidP="001C76A5">
      <w:pPr>
        <w:ind w:left="1" w:right="880" w:firstLine="425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5.5. </w:t>
      </w:r>
      <w:r w:rsidR="00D91E61" w:rsidRPr="00AF5D11">
        <w:rPr>
          <w:rFonts w:eastAsia="Times New Roman"/>
          <w:sz w:val="24"/>
          <w:szCs w:val="24"/>
        </w:rPr>
        <w:t>Фонды оценочных средств для промежуточной аттестации.</w:t>
      </w:r>
    </w:p>
    <w:p w:rsidR="001C76A5" w:rsidRDefault="00025ECE" w:rsidP="001C76A5">
      <w:pPr>
        <w:ind w:left="1" w:firstLine="425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5.6. </w:t>
      </w:r>
      <w:r w:rsidR="001C76A5" w:rsidRPr="001C76A5">
        <w:rPr>
          <w:rFonts w:eastAsia="Times New Roman"/>
          <w:sz w:val="24"/>
          <w:szCs w:val="24"/>
        </w:rPr>
        <w:t>Программы государственной итоговой аттестации.</w:t>
      </w:r>
    </w:p>
    <w:p w:rsidR="00025ECE" w:rsidRPr="00FC3EEC" w:rsidRDefault="00025ECE" w:rsidP="001C76A5">
      <w:pPr>
        <w:ind w:left="1" w:hanging="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Раздел 6. УСЛОВИЯ ОСУЩЕСТВЛЕНИЯ ОБРАЗОВАТЕЛЬНОЙ ДЕЯТЕЛЬНОСТИ ПО </w:t>
      </w:r>
      <w:r w:rsidRPr="00FC3EEC">
        <w:rPr>
          <w:rFonts w:eastAsia="Times New Roman"/>
          <w:sz w:val="24"/>
          <w:szCs w:val="24"/>
        </w:rPr>
        <w:t>ОПОП</w:t>
      </w:r>
    </w:p>
    <w:p w:rsidR="00025ECE" w:rsidRPr="00FC3EEC" w:rsidRDefault="001C76A5" w:rsidP="001C76A5">
      <w:pPr>
        <w:ind w:left="1" w:firstLine="425"/>
        <w:rPr>
          <w:sz w:val="24"/>
          <w:szCs w:val="24"/>
        </w:rPr>
      </w:pPr>
      <w:r w:rsidRPr="001C76A5">
        <w:rPr>
          <w:sz w:val="24"/>
          <w:szCs w:val="24"/>
        </w:rPr>
        <w:t>6.1. Кадровые условиям реализации образовательной программы</w:t>
      </w:r>
    </w:p>
    <w:p w:rsidR="005C48E2" w:rsidRPr="00FC3EEC" w:rsidRDefault="001C76A5" w:rsidP="001C76A5">
      <w:pPr>
        <w:ind w:left="1" w:firstLine="425"/>
        <w:rPr>
          <w:sz w:val="24"/>
          <w:szCs w:val="24"/>
        </w:rPr>
      </w:pPr>
      <w:r w:rsidRPr="001C76A5">
        <w:rPr>
          <w:sz w:val="24"/>
          <w:szCs w:val="24"/>
        </w:rPr>
        <w:t>6.2. Учебно-методическое обеспечение образовательной программы</w:t>
      </w:r>
    </w:p>
    <w:p w:rsidR="001C76A5" w:rsidRPr="001C76A5" w:rsidRDefault="001C76A5" w:rsidP="001C76A5">
      <w:pPr>
        <w:ind w:left="1" w:firstLine="425"/>
        <w:jc w:val="both"/>
        <w:rPr>
          <w:color w:val="000000"/>
          <w:sz w:val="24"/>
          <w:szCs w:val="24"/>
          <w:lang w:bidi="ru-RU"/>
        </w:rPr>
      </w:pPr>
      <w:r w:rsidRPr="001C76A5">
        <w:rPr>
          <w:color w:val="000000"/>
          <w:sz w:val="24"/>
          <w:szCs w:val="24"/>
          <w:lang w:bidi="ru-RU"/>
        </w:rPr>
        <w:t>6.3. Материально-техническое обеспечение образовательной программы</w:t>
      </w:r>
    </w:p>
    <w:p w:rsidR="001C76A5" w:rsidRDefault="001C76A5" w:rsidP="001C76A5">
      <w:pPr>
        <w:ind w:left="1" w:firstLine="425"/>
        <w:rPr>
          <w:rFonts w:eastAsia="Times New Roman"/>
          <w:sz w:val="24"/>
          <w:szCs w:val="24"/>
        </w:rPr>
      </w:pPr>
      <w:r w:rsidRPr="001C76A5">
        <w:rPr>
          <w:rFonts w:eastAsia="Times New Roman"/>
          <w:sz w:val="24"/>
          <w:szCs w:val="24"/>
        </w:rPr>
        <w:t>6.4. Рекомендации по разработке раздела «Примерные расчеты нормативных затрат оказания государственных услуг по реа</w:t>
      </w:r>
      <w:r>
        <w:rPr>
          <w:rFonts w:eastAsia="Times New Roman"/>
          <w:sz w:val="24"/>
          <w:szCs w:val="24"/>
        </w:rPr>
        <w:t>лизации образовательной програм</w:t>
      </w:r>
      <w:r w:rsidRPr="001C76A5">
        <w:rPr>
          <w:rFonts w:eastAsia="Times New Roman"/>
          <w:sz w:val="24"/>
          <w:szCs w:val="24"/>
        </w:rPr>
        <w:t>мы»</w:t>
      </w:r>
    </w:p>
    <w:p w:rsidR="001C76A5" w:rsidRDefault="001C76A5" w:rsidP="001C76A5">
      <w:pPr>
        <w:ind w:left="1" w:firstLine="425"/>
        <w:rPr>
          <w:rFonts w:eastAsia="Times New Roman"/>
          <w:sz w:val="24"/>
          <w:szCs w:val="24"/>
        </w:rPr>
      </w:pPr>
      <w:r w:rsidRPr="001C76A5">
        <w:rPr>
          <w:rFonts w:eastAsia="Times New Roman"/>
          <w:sz w:val="24"/>
          <w:szCs w:val="24"/>
        </w:rPr>
        <w:t>6.5. Применяемые механизмы оценки качества программы бакалавриата</w:t>
      </w:r>
    </w:p>
    <w:p w:rsidR="001C76A5" w:rsidRDefault="001C76A5" w:rsidP="001C76A5">
      <w:pPr>
        <w:ind w:left="1" w:firstLine="425"/>
        <w:rPr>
          <w:rFonts w:eastAsia="Times New Roman"/>
          <w:sz w:val="24"/>
          <w:szCs w:val="24"/>
        </w:rPr>
      </w:pPr>
      <w:r w:rsidRPr="001C76A5">
        <w:rPr>
          <w:rFonts w:eastAsia="Times New Roman"/>
          <w:sz w:val="24"/>
          <w:szCs w:val="24"/>
        </w:rPr>
        <w:t>6.6. Реализация программы с использова</w:t>
      </w:r>
      <w:r>
        <w:rPr>
          <w:rFonts w:eastAsia="Times New Roman"/>
          <w:sz w:val="24"/>
          <w:szCs w:val="24"/>
        </w:rPr>
        <w:t>нием дистанционных образователь</w:t>
      </w:r>
      <w:r w:rsidRPr="001C76A5">
        <w:rPr>
          <w:rFonts w:eastAsia="Times New Roman"/>
          <w:sz w:val="24"/>
          <w:szCs w:val="24"/>
        </w:rPr>
        <w:t>ных технологий, электронного обучения</w:t>
      </w:r>
      <w:r>
        <w:rPr>
          <w:rFonts w:eastAsia="Times New Roman"/>
          <w:sz w:val="24"/>
          <w:szCs w:val="24"/>
        </w:rPr>
        <w:t>.</w:t>
      </w:r>
      <w:r w:rsidR="00E267AD">
        <w:rPr>
          <w:rFonts w:eastAsia="Times New Roman"/>
          <w:sz w:val="24"/>
          <w:szCs w:val="24"/>
        </w:rPr>
        <w:t xml:space="preserve"> </w:t>
      </w:r>
    </w:p>
    <w:p w:rsidR="00E267AD" w:rsidRDefault="00E267AD" w:rsidP="001C76A5">
      <w:pPr>
        <w:ind w:left="1" w:firstLine="425"/>
        <w:rPr>
          <w:sz w:val="24"/>
          <w:szCs w:val="24"/>
        </w:rPr>
      </w:pPr>
      <w:r w:rsidRPr="00E267AD">
        <w:rPr>
          <w:sz w:val="24"/>
          <w:szCs w:val="24"/>
        </w:rPr>
        <w:t>6.7. Условия осуществления образовательной деятельности для лиц с ограниченными возможностями здоровья и инвалидов.</w:t>
      </w:r>
    </w:p>
    <w:p w:rsidR="0051135E" w:rsidRPr="00E267AD" w:rsidRDefault="0051135E" w:rsidP="001C76A5">
      <w:pPr>
        <w:ind w:left="1" w:firstLine="425"/>
        <w:rPr>
          <w:rFonts w:eastAsia="Times New Roman"/>
          <w:sz w:val="24"/>
          <w:szCs w:val="24"/>
        </w:rPr>
      </w:pPr>
      <w:r w:rsidRPr="0051135E">
        <w:rPr>
          <w:rFonts w:eastAsia="Times New Roman"/>
          <w:sz w:val="24"/>
          <w:szCs w:val="24"/>
          <w:highlight w:val="yellow"/>
        </w:rPr>
        <w:t xml:space="preserve">6.8. </w:t>
      </w:r>
      <w:proofErr w:type="spellStart"/>
      <w:r w:rsidR="006F2379" w:rsidRPr="006F2379">
        <w:rPr>
          <w:rFonts w:eastAsia="Times New Roman"/>
          <w:sz w:val="24"/>
          <w:szCs w:val="24"/>
          <w:highlight w:val="yellow"/>
        </w:rPr>
        <w:t>Особыи</w:t>
      </w:r>
      <w:proofErr w:type="spellEnd"/>
      <w:r w:rsidR="006F2379" w:rsidRPr="006F2379">
        <w:rPr>
          <w:rFonts w:eastAsia="Times New Roman"/>
          <w:sz w:val="24"/>
          <w:szCs w:val="24"/>
          <w:highlight w:val="yellow"/>
        </w:rPr>
        <w:t>̆ порядок освоения дисциплин (</w:t>
      </w:r>
      <w:proofErr w:type="spellStart"/>
      <w:r w:rsidR="006F2379" w:rsidRPr="006F2379">
        <w:rPr>
          <w:rFonts w:eastAsia="Times New Roman"/>
          <w:sz w:val="24"/>
          <w:szCs w:val="24"/>
          <w:highlight w:val="yellow"/>
        </w:rPr>
        <w:t>модулеи</w:t>
      </w:r>
      <w:proofErr w:type="spellEnd"/>
      <w:r w:rsidR="006F2379" w:rsidRPr="006F2379">
        <w:rPr>
          <w:rFonts w:eastAsia="Times New Roman"/>
          <w:sz w:val="24"/>
          <w:szCs w:val="24"/>
          <w:highlight w:val="yellow"/>
        </w:rPr>
        <w:t xml:space="preserve">̆) по </w:t>
      </w:r>
      <w:proofErr w:type="spellStart"/>
      <w:r w:rsidR="006F2379" w:rsidRPr="006F2379">
        <w:rPr>
          <w:rFonts w:eastAsia="Times New Roman"/>
          <w:sz w:val="24"/>
          <w:szCs w:val="24"/>
          <w:highlight w:val="yellow"/>
        </w:rPr>
        <w:t>физическои</w:t>
      </w:r>
      <w:proofErr w:type="spellEnd"/>
      <w:r w:rsidR="006F2379" w:rsidRPr="006F2379">
        <w:rPr>
          <w:rFonts w:eastAsia="Times New Roman"/>
          <w:sz w:val="24"/>
          <w:szCs w:val="24"/>
          <w:highlight w:val="yellow"/>
        </w:rPr>
        <w:t>̆ культуре и спорту для инвалидов и лиц с ограниченными возможностями здоровья с учетом состояния их здоровья</w:t>
      </w:r>
      <w:r w:rsidRPr="006F2379">
        <w:rPr>
          <w:rFonts w:eastAsia="Times New Roman"/>
          <w:sz w:val="24"/>
          <w:szCs w:val="24"/>
          <w:highlight w:val="yellow"/>
        </w:rPr>
        <w:t>.</w:t>
      </w:r>
    </w:p>
    <w:p w:rsidR="00025ECE" w:rsidRPr="00066687" w:rsidRDefault="00025ECE" w:rsidP="00025ECE">
      <w:pPr>
        <w:ind w:left="1"/>
        <w:rPr>
          <w:sz w:val="24"/>
          <w:szCs w:val="24"/>
        </w:rPr>
      </w:pPr>
      <w:r w:rsidRPr="00FC3EEC">
        <w:rPr>
          <w:rFonts w:eastAsia="Times New Roman"/>
          <w:sz w:val="24"/>
          <w:szCs w:val="24"/>
        </w:rPr>
        <w:lastRenderedPageBreak/>
        <w:t xml:space="preserve">Приложение </w:t>
      </w:r>
      <w:r w:rsidRPr="00066687">
        <w:rPr>
          <w:rFonts w:eastAsia="Times New Roman"/>
          <w:sz w:val="24"/>
          <w:szCs w:val="24"/>
        </w:rPr>
        <w:t>1</w:t>
      </w:r>
    </w:p>
    <w:p w:rsidR="00334717" w:rsidRDefault="00025ECE" w:rsidP="00E267AD">
      <w:pPr>
        <w:ind w:left="1"/>
        <w:rPr>
          <w:rFonts w:eastAsia="Times New Roman"/>
          <w:sz w:val="24"/>
          <w:szCs w:val="24"/>
        </w:rPr>
      </w:pPr>
      <w:r w:rsidRPr="00FC3EEC">
        <w:rPr>
          <w:rFonts w:eastAsia="Times New Roman"/>
          <w:sz w:val="24"/>
          <w:szCs w:val="24"/>
        </w:rPr>
        <w:t>Приложение 2</w:t>
      </w:r>
    </w:p>
    <w:p w:rsidR="00A8247A" w:rsidRDefault="00334717" w:rsidP="00E267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3</w:t>
      </w:r>
    </w:p>
    <w:p w:rsidR="00A8247A" w:rsidRDefault="00A8247A" w:rsidP="00A8247A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4</w:t>
      </w:r>
    </w:p>
    <w:p w:rsidR="00A8247A" w:rsidRDefault="00A8247A" w:rsidP="00A8247A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5</w:t>
      </w:r>
    </w:p>
    <w:p w:rsidR="00FF0F85" w:rsidRDefault="00FF0F85" w:rsidP="00A8247A">
      <w:pPr>
        <w:ind w:left="1"/>
        <w:rPr>
          <w:rFonts w:eastAsia="Times New Roman"/>
          <w:sz w:val="24"/>
          <w:szCs w:val="24"/>
        </w:rPr>
      </w:pPr>
      <w:r w:rsidRPr="0051135E">
        <w:rPr>
          <w:rFonts w:eastAsia="Times New Roman"/>
          <w:sz w:val="24"/>
          <w:szCs w:val="24"/>
          <w:highlight w:val="yellow"/>
        </w:rPr>
        <w:t>Приложение 6</w:t>
      </w:r>
    </w:p>
    <w:p w:rsidR="005C48E2" w:rsidRPr="00066687" w:rsidRDefault="005C48E2" w:rsidP="00E267AD">
      <w:pPr>
        <w:ind w:left="1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br w:type="page"/>
      </w:r>
    </w:p>
    <w:p w:rsidR="00025ECE" w:rsidRPr="00066687" w:rsidRDefault="00025ECE" w:rsidP="00025ECE">
      <w:pPr>
        <w:tabs>
          <w:tab w:val="left" w:pos="1134"/>
        </w:tabs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lastRenderedPageBreak/>
        <w:t>Раздел 1. ОБЩИЕ ПОЛОЖЕНИЯ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sz w:val="24"/>
          <w:szCs w:val="24"/>
        </w:rPr>
      </w:pPr>
    </w:p>
    <w:p w:rsidR="00025ECE" w:rsidRPr="00C14ED6" w:rsidRDefault="00025ECE" w:rsidP="00025EC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 w:rsidRPr="00C14ED6">
        <w:rPr>
          <w:rFonts w:eastAsia="Times New Roman"/>
          <w:sz w:val="24"/>
          <w:szCs w:val="24"/>
        </w:rPr>
        <w:t xml:space="preserve"> Назначение основной </w:t>
      </w:r>
      <w:r w:rsidR="002E072E">
        <w:rPr>
          <w:rFonts w:eastAsia="Times New Roman"/>
          <w:sz w:val="24"/>
          <w:szCs w:val="24"/>
        </w:rPr>
        <w:t xml:space="preserve">профессиональной </w:t>
      </w:r>
      <w:r w:rsidRPr="00C14ED6">
        <w:rPr>
          <w:rFonts w:eastAsia="Times New Roman"/>
          <w:sz w:val="24"/>
          <w:szCs w:val="24"/>
        </w:rPr>
        <w:t xml:space="preserve">образовательной программы </w:t>
      </w:r>
    </w:p>
    <w:p w:rsidR="00EB201A" w:rsidRPr="00EB201A" w:rsidRDefault="00EB201A" w:rsidP="00EB201A">
      <w:pPr>
        <w:pStyle w:val="a3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B201A">
        <w:rPr>
          <w:i/>
          <w:sz w:val="24"/>
          <w:szCs w:val="24"/>
        </w:rPr>
        <w:t>сновная</w:t>
      </w:r>
      <w:r>
        <w:rPr>
          <w:i/>
          <w:sz w:val="24"/>
          <w:szCs w:val="24"/>
        </w:rPr>
        <w:t xml:space="preserve"> профессиональная</w:t>
      </w:r>
      <w:r w:rsidRPr="00EB201A">
        <w:rPr>
          <w:i/>
          <w:sz w:val="24"/>
          <w:szCs w:val="24"/>
        </w:rPr>
        <w:t xml:space="preserve"> образовательная программа (далее – </w:t>
      </w:r>
      <w:r>
        <w:rPr>
          <w:i/>
          <w:sz w:val="24"/>
          <w:szCs w:val="24"/>
        </w:rPr>
        <w:t>ОПОП</w:t>
      </w:r>
      <w:r w:rsidRPr="00EB201A">
        <w:rPr>
          <w:i/>
          <w:sz w:val="24"/>
          <w:szCs w:val="24"/>
        </w:rPr>
        <w:t>) подготовки бакалавра</w:t>
      </w:r>
      <w:r>
        <w:rPr>
          <w:i/>
          <w:sz w:val="24"/>
          <w:szCs w:val="24"/>
        </w:rPr>
        <w:t xml:space="preserve"> (магистра)</w:t>
      </w:r>
      <w:r w:rsidRPr="00EB201A">
        <w:rPr>
          <w:i/>
          <w:sz w:val="24"/>
          <w:szCs w:val="24"/>
        </w:rPr>
        <w:t xml:space="preserve"> является комплексным методическим документом, регламентирующим разработку и реализацию основных профессиональных образовательных программ на основе ФГОС ВО по направлению подготовки </w:t>
      </w:r>
      <w:r>
        <w:rPr>
          <w:i/>
          <w:sz w:val="24"/>
          <w:szCs w:val="24"/>
        </w:rPr>
        <w:t>______________</w:t>
      </w:r>
      <w:r w:rsidRPr="00EB201A">
        <w:rPr>
          <w:i/>
          <w:sz w:val="24"/>
          <w:szCs w:val="24"/>
        </w:rPr>
        <w:t xml:space="preserve"> с учетом следующих профессиональных стандартов, сопряженных с профессиональной деятельностью выпускника:</w:t>
      </w:r>
    </w:p>
    <w:p w:rsidR="00EB201A" w:rsidRDefault="00EB201A" w:rsidP="00EB201A">
      <w:pPr>
        <w:pStyle w:val="a3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профстандарт</w:t>
      </w:r>
      <w:proofErr w:type="spellEnd"/>
      <w:r>
        <w:rPr>
          <w:i/>
          <w:sz w:val="24"/>
          <w:szCs w:val="24"/>
        </w:rPr>
        <w:t xml:space="preserve"> 1;</w:t>
      </w:r>
    </w:p>
    <w:p w:rsidR="00EB201A" w:rsidRPr="00EB201A" w:rsidRDefault="00EB201A" w:rsidP="00EB201A">
      <w:pPr>
        <w:pStyle w:val="a3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профстандарт</w:t>
      </w:r>
      <w:proofErr w:type="spellEnd"/>
      <w:r>
        <w:rPr>
          <w:i/>
          <w:sz w:val="24"/>
          <w:szCs w:val="24"/>
        </w:rPr>
        <w:t xml:space="preserve"> 2.</w:t>
      </w:r>
    </w:p>
    <w:p w:rsidR="00025ECE" w:rsidRPr="00066687" w:rsidRDefault="00EB201A" w:rsidP="00EB201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ОП</w:t>
      </w:r>
      <w:r w:rsidRPr="00EB201A">
        <w:rPr>
          <w:i/>
          <w:sz w:val="24"/>
          <w:szCs w:val="24"/>
        </w:rPr>
        <w:t xml:space="preserve">ОП отражает </w:t>
      </w:r>
      <w:proofErr w:type="spellStart"/>
      <w:r w:rsidRPr="00EB201A">
        <w:rPr>
          <w:i/>
          <w:sz w:val="24"/>
          <w:szCs w:val="24"/>
        </w:rPr>
        <w:t>компетентностно</w:t>
      </w:r>
      <w:proofErr w:type="spellEnd"/>
      <w:r w:rsidRPr="00EB201A">
        <w:rPr>
          <w:i/>
          <w:sz w:val="24"/>
          <w:szCs w:val="24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учебный план, примерные рабочие программы дисциплин, практик, государственной итоговой аттестации.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1.2. Нормативные документы.</w:t>
      </w:r>
    </w:p>
    <w:p w:rsidR="00025ECE" w:rsidRPr="00066687" w:rsidRDefault="00025ECE" w:rsidP="00025EC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eastAsia="Symbol"/>
          <w:color w:val="222222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28 мая 2014 года № 594;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по направлению подготовки (специальности)_____________________________ и уровню высшего образования ____________,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от____________ №_________________ (далее – ФГОС ВО);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</w:t>
      </w:r>
      <w:proofErr w:type="spellStart"/>
      <w:r w:rsidRPr="00066687">
        <w:rPr>
          <w:rFonts w:eastAsia="Times New Roman"/>
          <w:sz w:val="24"/>
          <w:szCs w:val="24"/>
        </w:rPr>
        <w:t>специалитета</w:t>
      </w:r>
      <w:proofErr w:type="spellEnd"/>
      <w:r w:rsidRPr="00066687">
        <w:rPr>
          <w:rFonts w:eastAsia="Times New Roman"/>
          <w:sz w:val="24"/>
          <w:szCs w:val="24"/>
        </w:rPr>
        <w:t xml:space="preserve">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</w:t>
      </w:r>
      <w:r w:rsidR="00DF74E7">
        <w:rPr>
          <w:rFonts w:eastAsia="Times New Roman"/>
          <w:sz w:val="24"/>
          <w:szCs w:val="24"/>
        </w:rPr>
        <w:t>05.04.2017 г. № 301</w:t>
      </w:r>
      <w:r w:rsidRPr="00066687">
        <w:rPr>
          <w:rFonts w:eastAsia="Times New Roman"/>
          <w:sz w:val="24"/>
          <w:szCs w:val="24"/>
        </w:rPr>
        <w:t xml:space="preserve"> (далее – Порядок организации образовательной деятельности);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29 июня 2015 г. № 636;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27 ноября 2015 г. № 1383;</w:t>
      </w:r>
    </w:p>
    <w:p w:rsidR="00025ECE" w:rsidRDefault="00025ECE" w:rsidP="00025EC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Symbol"/>
          <w:sz w:val="24"/>
          <w:szCs w:val="24"/>
        </w:rPr>
        <w:t>Устав Адыгейского государственного университета</w:t>
      </w:r>
      <w:r w:rsidR="00DE799E">
        <w:rPr>
          <w:rFonts w:eastAsia="Symbol"/>
          <w:sz w:val="24"/>
          <w:szCs w:val="24"/>
        </w:rPr>
        <w:t>.</w:t>
      </w:r>
    </w:p>
    <w:p w:rsidR="0048435F" w:rsidRPr="00066687" w:rsidRDefault="0048435F" w:rsidP="00025EC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Локальные акты ФГБОУ ВО «Адыгейский государственный университет».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rFonts w:eastAsia="Symbol"/>
          <w:sz w:val="24"/>
          <w:szCs w:val="24"/>
        </w:rPr>
      </w:pPr>
    </w:p>
    <w:p w:rsidR="00025ECE" w:rsidRDefault="00025ECE" w:rsidP="00FC3EEC">
      <w:pPr>
        <w:pStyle w:val="a3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FC3EEC">
        <w:rPr>
          <w:rFonts w:eastAsia="Times New Roman"/>
          <w:sz w:val="24"/>
          <w:szCs w:val="24"/>
        </w:rPr>
        <w:t>Перечень сокращений, используемых в тексте ООП</w:t>
      </w:r>
    </w:p>
    <w:p w:rsidR="00FC3EEC" w:rsidRDefault="00FC3EEC" w:rsidP="00FC3EEC">
      <w:pPr>
        <w:ind w:firstLine="709"/>
        <w:rPr>
          <w:rFonts w:eastAsia="Times New Roman"/>
          <w:sz w:val="24"/>
          <w:szCs w:val="24"/>
        </w:rPr>
      </w:pPr>
      <w:proofErr w:type="spellStart"/>
      <w:r w:rsidRPr="00DF74E7">
        <w:rPr>
          <w:sz w:val="24"/>
          <w:szCs w:val="24"/>
        </w:rPr>
        <w:t>з.е</w:t>
      </w:r>
      <w:proofErr w:type="spellEnd"/>
      <w:r w:rsidRPr="00DF74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F74E7">
        <w:rPr>
          <w:sz w:val="24"/>
          <w:szCs w:val="24"/>
        </w:rPr>
        <w:t>– зачетная единица;</w:t>
      </w:r>
    </w:p>
    <w:p w:rsidR="00DA02C4" w:rsidRDefault="00DA02C4" w:rsidP="00DA02C4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УК</w:t>
      </w:r>
      <w:r>
        <w:rPr>
          <w:sz w:val="24"/>
          <w:szCs w:val="24"/>
        </w:rPr>
        <w:t xml:space="preserve"> – </w:t>
      </w:r>
      <w:r w:rsidRPr="00DF74E7">
        <w:rPr>
          <w:sz w:val="24"/>
          <w:szCs w:val="24"/>
        </w:rPr>
        <w:t>универсальная компетенция;</w:t>
      </w:r>
    </w:p>
    <w:p w:rsidR="00FC3EEC" w:rsidRDefault="00FC3EEC" w:rsidP="00FC3EEC">
      <w:pPr>
        <w:ind w:firstLine="709"/>
        <w:rPr>
          <w:rFonts w:eastAsia="Times New Roman"/>
          <w:sz w:val="24"/>
          <w:szCs w:val="24"/>
        </w:rPr>
      </w:pPr>
      <w:r w:rsidRPr="00DF74E7">
        <w:rPr>
          <w:sz w:val="24"/>
          <w:szCs w:val="24"/>
        </w:rPr>
        <w:t>ОПК</w:t>
      </w:r>
      <w:r w:rsidRPr="00FC3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F74E7">
        <w:rPr>
          <w:sz w:val="24"/>
          <w:szCs w:val="24"/>
        </w:rPr>
        <w:t>общепрофессиональная компетенция;</w:t>
      </w:r>
    </w:p>
    <w:p w:rsidR="00FC3EEC" w:rsidRDefault="00FC3EEC" w:rsidP="00FC3EEC">
      <w:pPr>
        <w:ind w:firstLine="709"/>
        <w:rPr>
          <w:rFonts w:eastAsia="Times New Roman"/>
          <w:sz w:val="24"/>
          <w:szCs w:val="24"/>
        </w:rPr>
      </w:pPr>
      <w:r w:rsidRPr="00DF74E7">
        <w:rPr>
          <w:bCs/>
          <w:sz w:val="24"/>
          <w:szCs w:val="24"/>
        </w:rPr>
        <w:t>ОПОП</w:t>
      </w:r>
      <w:r>
        <w:rPr>
          <w:bCs/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основная профессиональная образовательная программа;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ОТФ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обобщенная трудовая функция;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ПД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профессиональная деятельность;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ПК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профессиональная компетенция;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ПС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профессиональный стандарт;</w:t>
      </w:r>
    </w:p>
    <w:p w:rsidR="00DE799E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lastRenderedPageBreak/>
        <w:t>ООП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основная образовательная программа по направлению подготовки (специальности)</w:t>
      </w:r>
      <w:r w:rsidR="00DE799E">
        <w:rPr>
          <w:sz w:val="24"/>
          <w:szCs w:val="24"/>
        </w:rPr>
        <w:t>;</w:t>
      </w:r>
    </w:p>
    <w:p w:rsidR="00FC3EEC" w:rsidRDefault="00DE799E" w:rsidP="00FC3EEC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ГИА – государственная итоговая аттестация;</w:t>
      </w:r>
    </w:p>
    <w:p w:rsidR="00DE799E" w:rsidRDefault="00DE799E" w:rsidP="00FC3EEC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ВКР – выпускная квалификационная работа;</w:t>
      </w:r>
    </w:p>
    <w:p w:rsidR="00DE799E" w:rsidRDefault="00DE799E" w:rsidP="00FC3EEC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ФОС – фонд оценочных средств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ФГОС ВО</w:t>
      </w:r>
      <w:r w:rsidR="0048435F"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федеральный государственный образовательный стандарт высшего образования.</w:t>
      </w:r>
    </w:p>
    <w:p w:rsidR="00FC3EEC" w:rsidRPr="00FC3EEC" w:rsidRDefault="00FC3EEC" w:rsidP="00FC3EEC">
      <w:pPr>
        <w:ind w:firstLine="709"/>
        <w:rPr>
          <w:rFonts w:eastAsia="Times New Roman"/>
          <w:sz w:val="24"/>
          <w:szCs w:val="24"/>
        </w:rPr>
      </w:pPr>
    </w:p>
    <w:p w:rsidR="00025ECE" w:rsidRPr="00066687" w:rsidRDefault="00025ECE" w:rsidP="00025ECE">
      <w:pPr>
        <w:tabs>
          <w:tab w:val="left" w:pos="1134"/>
        </w:tabs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Раздел 2. ХАРАКТЕРИСТИКА ПРОФЕССИОНАЛЬНОЙ ДЕЯТЕЛЬНОСТИ ВЫПУСКНИКОВ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sz w:val="24"/>
          <w:szCs w:val="24"/>
        </w:rPr>
      </w:pPr>
    </w:p>
    <w:p w:rsidR="00025ECE" w:rsidRPr="00066687" w:rsidRDefault="00025ECE" w:rsidP="00FB39C9">
      <w:pPr>
        <w:ind w:firstLine="709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2.1. Общее описание профессиональной деятельности выпускников </w:t>
      </w:r>
    </w:p>
    <w:p w:rsidR="00DA02C4" w:rsidRDefault="00DA02C4" w:rsidP="00DA02C4">
      <w:pPr>
        <w:ind w:firstLine="709"/>
        <w:jc w:val="both"/>
        <w:rPr>
          <w:rFonts w:eastAsia="Times New Roman"/>
          <w:iCs/>
          <w:sz w:val="24"/>
          <w:szCs w:val="24"/>
        </w:rPr>
      </w:pPr>
      <w:r w:rsidRPr="00DA02C4">
        <w:rPr>
          <w:rFonts w:eastAsia="Times New Roman"/>
          <w:iCs/>
          <w:sz w:val="24"/>
          <w:szCs w:val="24"/>
        </w:rPr>
        <w:t>Области профессиональной деятельности</w:t>
      </w:r>
      <w:r>
        <w:rPr>
          <w:rFonts w:eastAsia="Times New Roman"/>
          <w:iCs/>
          <w:sz w:val="24"/>
          <w:szCs w:val="24"/>
        </w:rPr>
        <w:t xml:space="preserve"> </w:t>
      </w:r>
      <w:r w:rsidRPr="00066687">
        <w:rPr>
          <w:rFonts w:eastAsia="Times New Roman"/>
          <w:sz w:val="24"/>
          <w:szCs w:val="24"/>
        </w:rPr>
        <w:t>выпускников</w:t>
      </w:r>
      <w:r w:rsidR="00A14E08">
        <w:rPr>
          <w:rFonts w:eastAsia="Times New Roman"/>
          <w:sz w:val="24"/>
          <w:szCs w:val="24"/>
        </w:rPr>
        <w:t>:</w:t>
      </w:r>
      <w:r>
        <w:rPr>
          <w:rFonts w:eastAsia="Times New Roman"/>
          <w:iCs/>
          <w:sz w:val="24"/>
          <w:szCs w:val="24"/>
        </w:rPr>
        <w:t xml:space="preserve"> _____</w:t>
      </w:r>
      <w:r w:rsidR="00A14E08">
        <w:rPr>
          <w:rFonts w:eastAsia="Times New Roman"/>
          <w:iCs/>
          <w:sz w:val="24"/>
          <w:szCs w:val="24"/>
        </w:rPr>
        <w:t>__________________.</w:t>
      </w:r>
    </w:p>
    <w:p w:rsidR="00025ECE" w:rsidRPr="00066687" w:rsidRDefault="00A14E08" w:rsidP="00DA02C4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Т</w:t>
      </w:r>
      <w:r w:rsidR="00025ECE" w:rsidRPr="00066687">
        <w:rPr>
          <w:rFonts w:eastAsia="Times New Roman"/>
          <w:sz w:val="24"/>
          <w:szCs w:val="24"/>
        </w:rPr>
        <w:t>ипы задач профессиональной деятельности выпускников: _____________</w:t>
      </w:r>
      <w:r>
        <w:rPr>
          <w:rFonts w:eastAsia="Times New Roman"/>
          <w:sz w:val="24"/>
          <w:szCs w:val="24"/>
        </w:rPr>
        <w:t>_______.</w:t>
      </w:r>
    </w:p>
    <w:p w:rsidR="00025ECE" w:rsidRPr="00066687" w:rsidRDefault="00025ECE" w:rsidP="00025ECE">
      <w:pPr>
        <w:ind w:left="1" w:firstLine="59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Перечень основных объектов (областей профессиональной деятельности, сфер профессиональной деятельности) профессиональной деятельности выпускников: _______________________</w:t>
      </w:r>
    </w:p>
    <w:p w:rsidR="00025ECE" w:rsidRPr="00066687" w:rsidRDefault="00025ECE" w:rsidP="00FB39C9">
      <w:pPr>
        <w:ind w:left="1" w:right="20" w:firstLine="708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2.2. Перечень профессиональных стандартов (</w:t>
      </w:r>
      <w:r w:rsidRPr="00066687">
        <w:rPr>
          <w:rFonts w:eastAsia="Times New Roman"/>
          <w:i/>
          <w:sz w:val="24"/>
          <w:szCs w:val="24"/>
        </w:rPr>
        <w:t>при наличии</w:t>
      </w:r>
      <w:r w:rsidRPr="00066687">
        <w:rPr>
          <w:rFonts w:eastAsia="Times New Roman"/>
          <w:sz w:val="24"/>
          <w:szCs w:val="24"/>
        </w:rPr>
        <w:t xml:space="preserve">), соотнесенных с федеральным государственным образовательным стандартом по направлению подготовки, приведен в Приложении 1. </w:t>
      </w:r>
    </w:p>
    <w:p w:rsidR="00025ECE" w:rsidRPr="00066687" w:rsidRDefault="00025ECE" w:rsidP="00025ECE">
      <w:pPr>
        <w:ind w:left="1" w:right="20" w:firstLine="59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(</w:t>
      </w:r>
      <w:r w:rsidRPr="00066687">
        <w:rPr>
          <w:rFonts w:eastAsia="Times New Roman"/>
          <w:i/>
          <w:sz w:val="24"/>
          <w:szCs w:val="24"/>
        </w:rPr>
        <w:t>бакалавриата,</w:t>
      </w:r>
      <w:r w:rsidR="00A14E08">
        <w:rPr>
          <w:rFonts w:eastAsia="Times New Roman"/>
          <w:i/>
          <w:sz w:val="24"/>
          <w:szCs w:val="24"/>
        </w:rPr>
        <w:t xml:space="preserve"> специалитета, магистратуры</w:t>
      </w:r>
      <w:r w:rsidRPr="00066687">
        <w:rPr>
          <w:rFonts w:eastAsia="Times New Roman"/>
          <w:sz w:val="24"/>
          <w:szCs w:val="24"/>
        </w:rPr>
        <w:t>) по направлению подготовки (специальности) (</w:t>
      </w:r>
      <w:r w:rsidRPr="00066687">
        <w:rPr>
          <w:rFonts w:eastAsia="Times New Roman"/>
          <w:i/>
          <w:sz w:val="24"/>
          <w:szCs w:val="24"/>
        </w:rPr>
        <w:t>Код и наименование направления подготовки</w:t>
      </w:r>
      <w:r w:rsidRPr="00066687">
        <w:rPr>
          <w:rFonts w:eastAsia="Times New Roman"/>
          <w:sz w:val="24"/>
          <w:szCs w:val="24"/>
        </w:rPr>
        <w:t>), представлен в Приложении 2.</w:t>
      </w:r>
    </w:p>
    <w:p w:rsidR="00025ECE" w:rsidRPr="00066687" w:rsidRDefault="00025ECE" w:rsidP="00025ECE">
      <w:pPr>
        <w:rPr>
          <w:sz w:val="24"/>
          <w:szCs w:val="24"/>
        </w:rPr>
      </w:pPr>
    </w:p>
    <w:p w:rsidR="00025ECE" w:rsidRPr="00066687" w:rsidRDefault="00025ECE" w:rsidP="00FB39C9">
      <w:pPr>
        <w:ind w:firstLine="709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2.3. Перечень основных задач профессиональной деятельности выпускников (по типам):</w:t>
      </w:r>
    </w:p>
    <w:p w:rsidR="00025ECE" w:rsidRPr="00066687" w:rsidRDefault="00025ECE" w:rsidP="00025ECE">
      <w:pPr>
        <w:tabs>
          <w:tab w:val="left" w:pos="121"/>
        </w:tabs>
        <w:ind w:left="121"/>
        <w:rPr>
          <w:i/>
          <w:sz w:val="24"/>
          <w:szCs w:val="24"/>
        </w:rPr>
      </w:pPr>
      <w:r w:rsidRPr="00066687">
        <w:rPr>
          <w:rFonts w:eastAsia="Times New Roman"/>
          <w:i/>
          <w:sz w:val="24"/>
          <w:szCs w:val="24"/>
        </w:rPr>
        <w:t>Приводится в качестве примера</w:t>
      </w:r>
    </w:p>
    <w:p w:rsidR="00025ECE" w:rsidRPr="00066687" w:rsidRDefault="00025ECE" w:rsidP="00025ECE">
      <w:pPr>
        <w:jc w:val="right"/>
        <w:rPr>
          <w:sz w:val="24"/>
          <w:szCs w:val="24"/>
        </w:rPr>
      </w:pPr>
      <w:r w:rsidRPr="00066687">
        <w:rPr>
          <w:rFonts w:eastAsia="Times New Roman"/>
          <w:w w:val="94"/>
          <w:sz w:val="24"/>
          <w:szCs w:val="24"/>
        </w:rPr>
        <w:t>Таблица 2.1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980"/>
        <w:gridCol w:w="2840"/>
        <w:gridCol w:w="2693"/>
      </w:tblGrid>
      <w:tr w:rsidR="00025ECE" w:rsidRPr="00066687" w:rsidTr="00025ECE">
        <w:trPr>
          <w:trHeight w:val="1422"/>
        </w:trPr>
        <w:tc>
          <w:tcPr>
            <w:tcW w:w="1969" w:type="dxa"/>
            <w:vAlign w:val="center"/>
          </w:tcPr>
          <w:p w:rsidR="00025ECE" w:rsidRPr="00066687" w:rsidRDefault="00025ECE" w:rsidP="00025EC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>Область профессиональн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ой деятельности</w:t>
            </w:r>
          </w:p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>(по Реестру Минтруда)</w:t>
            </w: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 xml:space="preserve">Типы задач 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</w:t>
            </w: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Задачи п</w:t>
            </w: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 xml:space="preserve">рофессиональной 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 xml:space="preserve">Объекты профессиональной деятельности (или области знания) 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(при необходимости)</w:t>
            </w:r>
          </w:p>
        </w:tc>
      </w:tr>
      <w:tr w:rsidR="00025ECE" w:rsidRPr="00066687" w:rsidTr="00025ECE">
        <w:trPr>
          <w:trHeight w:val="245"/>
        </w:trPr>
        <w:tc>
          <w:tcPr>
            <w:tcW w:w="1969" w:type="dxa"/>
            <w:vAlign w:val="center"/>
          </w:tcPr>
          <w:p w:rsidR="00025ECE" w:rsidRPr="00066687" w:rsidRDefault="00025ECE" w:rsidP="00A14E08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01 Образование</w:t>
            </w: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i/>
                <w:iCs/>
                <w:sz w:val="24"/>
                <w:szCs w:val="24"/>
              </w:rPr>
              <w:t>Педагогический</w:t>
            </w: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i/>
                <w:iCs/>
                <w:sz w:val="24"/>
                <w:szCs w:val="24"/>
              </w:rPr>
              <w:t>Разработка и реализация образовательных программ СПО и программ ДО</w:t>
            </w: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i/>
                <w:iCs/>
                <w:sz w:val="24"/>
                <w:szCs w:val="24"/>
              </w:rPr>
              <w:t>Образовательные программы и образовательный процесс в системе СПО и ДО</w:t>
            </w:r>
          </w:p>
        </w:tc>
      </w:tr>
      <w:tr w:rsidR="00025ECE" w:rsidRPr="00066687" w:rsidTr="00025ECE">
        <w:trPr>
          <w:trHeight w:val="274"/>
        </w:trPr>
        <w:tc>
          <w:tcPr>
            <w:tcW w:w="1969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  <w:r w:rsidRPr="00066687">
              <w:rPr>
                <w:sz w:val="24"/>
                <w:szCs w:val="24"/>
              </w:rPr>
              <w:t>И т.д.</w:t>
            </w: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</w:tr>
      <w:tr w:rsidR="00025ECE" w:rsidRPr="00066687" w:rsidTr="00025ECE">
        <w:trPr>
          <w:trHeight w:val="278"/>
        </w:trPr>
        <w:tc>
          <w:tcPr>
            <w:tcW w:w="1969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</w:tr>
    </w:tbl>
    <w:p w:rsidR="00025ECE" w:rsidRPr="00066687" w:rsidRDefault="00025ECE" w:rsidP="00025ECE">
      <w:pPr>
        <w:jc w:val="both"/>
        <w:rPr>
          <w:sz w:val="24"/>
          <w:szCs w:val="24"/>
        </w:rPr>
      </w:pPr>
    </w:p>
    <w:p w:rsidR="00025ECE" w:rsidRPr="00066687" w:rsidRDefault="00025ECE" w:rsidP="00025ECE">
      <w:pPr>
        <w:jc w:val="both"/>
        <w:rPr>
          <w:sz w:val="24"/>
          <w:szCs w:val="24"/>
        </w:rPr>
      </w:pPr>
    </w:p>
    <w:p w:rsidR="00025ECE" w:rsidRPr="00066687" w:rsidRDefault="00025ECE" w:rsidP="00025ECE">
      <w:pPr>
        <w:ind w:right="19"/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Раздел 3. ОБЩАЯ ХАРАКТЕРИСТИКА ОБРАЗОВАТЕЛЬНЫХ ПРОГРАММ, РЕАЛИЗУЕМЫХ В РАМКАХ НАПРАВЛЕНИЯ ПОДГОТОВКИ (СПЕЦИАЛЬНОСТИ) ____________________</w:t>
      </w:r>
    </w:p>
    <w:p w:rsidR="00025ECE" w:rsidRPr="00066687" w:rsidRDefault="00025ECE" w:rsidP="00025ECE">
      <w:pPr>
        <w:rPr>
          <w:sz w:val="24"/>
          <w:szCs w:val="24"/>
        </w:rPr>
      </w:pPr>
    </w:p>
    <w:p w:rsidR="00025ECE" w:rsidRPr="00066687" w:rsidRDefault="00025ECE" w:rsidP="00FB39C9">
      <w:pPr>
        <w:ind w:left="1" w:right="20" w:firstLine="708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3.1. Направленности образовательных программ в рамках направления подготовки (специальности):</w:t>
      </w:r>
    </w:p>
    <w:p w:rsidR="00FB39C9" w:rsidRPr="00066687" w:rsidRDefault="00FB39C9" w:rsidP="00FB39C9">
      <w:pPr>
        <w:tabs>
          <w:tab w:val="left" w:pos="1380"/>
        </w:tabs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3.2.</w:t>
      </w:r>
      <w:r w:rsidR="002D1B36" w:rsidRPr="00066687">
        <w:rPr>
          <w:rFonts w:eastAsia="Times New Roman"/>
          <w:sz w:val="24"/>
          <w:szCs w:val="24"/>
          <w:vertAlign w:val="superscript"/>
        </w:rPr>
        <w:t> </w:t>
      </w:r>
      <w:r w:rsidRPr="00066687">
        <w:rPr>
          <w:rFonts w:eastAsia="Times New Roman"/>
          <w:sz w:val="24"/>
          <w:szCs w:val="24"/>
        </w:rPr>
        <w:t>Квалификация, присваиваемая выпускникам образовательных программ:</w:t>
      </w:r>
    </w:p>
    <w:p w:rsidR="00FB39C9" w:rsidRPr="00066687" w:rsidRDefault="00FB39C9" w:rsidP="00FB39C9">
      <w:pPr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_______________________ .</w:t>
      </w:r>
    </w:p>
    <w:p w:rsidR="00FB39C9" w:rsidRPr="00066687" w:rsidRDefault="00FB39C9" w:rsidP="00FB39C9">
      <w:pPr>
        <w:spacing w:line="7" w:lineRule="exact"/>
        <w:rPr>
          <w:sz w:val="24"/>
          <w:szCs w:val="24"/>
        </w:rPr>
      </w:pPr>
    </w:p>
    <w:p w:rsidR="00FB39C9" w:rsidRPr="00066687" w:rsidRDefault="00FB39C9" w:rsidP="00FB39C9">
      <w:pPr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3.3.</w:t>
      </w:r>
      <w:r w:rsidR="002D1B36" w:rsidRPr="00066687">
        <w:rPr>
          <w:rFonts w:eastAsia="Times New Roman"/>
          <w:sz w:val="24"/>
          <w:szCs w:val="24"/>
        </w:rPr>
        <w:t> </w:t>
      </w:r>
      <w:r w:rsidRPr="00066687">
        <w:rPr>
          <w:rFonts w:eastAsia="Times New Roman"/>
          <w:sz w:val="24"/>
          <w:szCs w:val="24"/>
        </w:rPr>
        <w:t xml:space="preserve">Объем программы ___________ зачетных единиц (далее – </w:t>
      </w:r>
      <w:proofErr w:type="spellStart"/>
      <w:r w:rsidRPr="00066687">
        <w:rPr>
          <w:rFonts w:eastAsia="Times New Roman"/>
          <w:sz w:val="24"/>
          <w:szCs w:val="24"/>
        </w:rPr>
        <w:t>з.е</w:t>
      </w:r>
      <w:proofErr w:type="spellEnd"/>
      <w:r w:rsidRPr="00066687">
        <w:rPr>
          <w:rFonts w:eastAsia="Times New Roman"/>
          <w:sz w:val="24"/>
          <w:szCs w:val="24"/>
        </w:rPr>
        <w:t>.).</w:t>
      </w:r>
    </w:p>
    <w:p w:rsidR="00FB39C9" w:rsidRPr="00066687" w:rsidRDefault="00FB39C9" w:rsidP="00FB39C9">
      <w:pPr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3.4.</w:t>
      </w:r>
      <w:r w:rsidR="002D1B36" w:rsidRPr="00066687">
        <w:rPr>
          <w:rFonts w:eastAsia="Times New Roman"/>
          <w:sz w:val="24"/>
          <w:szCs w:val="24"/>
        </w:rPr>
        <w:t> </w:t>
      </w:r>
      <w:r w:rsidRPr="00066687">
        <w:rPr>
          <w:rFonts w:eastAsia="Times New Roman"/>
          <w:sz w:val="24"/>
          <w:szCs w:val="24"/>
        </w:rPr>
        <w:t xml:space="preserve">Формы обучения: </w:t>
      </w:r>
      <w:r w:rsidR="00FA720F" w:rsidRPr="00066687">
        <w:rPr>
          <w:rFonts w:eastAsia="Times New Roman"/>
          <w:sz w:val="24"/>
          <w:szCs w:val="24"/>
        </w:rPr>
        <w:t xml:space="preserve">очная, очно-заочная, заочная </w:t>
      </w:r>
      <w:r w:rsidR="00FA720F" w:rsidRPr="00066687">
        <w:rPr>
          <w:rFonts w:eastAsia="Times New Roman"/>
          <w:i/>
          <w:sz w:val="24"/>
          <w:szCs w:val="24"/>
        </w:rPr>
        <w:t>(выбрать нужное)</w:t>
      </w:r>
      <w:r w:rsidRPr="00066687">
        <w:rPr>
          <w:rFonts w:eastAsia="Times New Roman"/>
          <w:sz w:val="24"/>
          <w:szCs w:val="24"/>
        </w:rPr>
        <w:t>.</w:t>
      </w:r>
    </w:p>
    <w:p w:rsidR="00FB39C9" w:rsidRPr="00066687" w:rsidRDefault="00FB39C9" w:rsidP="00FB39C9">
      <w:pPr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3.5.</w:t>
      </w:r>
      <w:r w:rsidR="002D1B36" w:rsidRPr="00066687">
        <w:rPr>
          <w:rFonts w:eastAsia="Times New Roman"/>
          <w:sz w:val="24"/>
          <w:szCs w:val="24"/>
        </w:rPr>
        <w:t> </w:t>
      </w:r>
      <w:r w:rsidRPr="00066687">
        <w:rPr>
          <w:rFonts w:eastAsia="Times New Roman"/>
          <w:sz w:val="24"/>
          <w:szCs w:val="24"/>
        </w:rPr>
        <w:t>Срок получения образования:</w:t>
      </w:r>
    </w:p>
    <w:p w:rsidR="00FB39C9" w:rsidRDefault="00FB39C9" w:rsidP="00FB39C9">
      <w:pPr>
        <w:spacing w:line="307" w:lineRule="auto"/>
        <w:ind w:right="-2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п</w:t>
      </w:r>
      <w:r w:rsidR="00DE799E">
        <w:rPr>
          <w:rFonts w:eastAsia="Times New Roman"/>
          <w:sz w:val="24"/>
          <w:szCs w:val="24"/>
        </w:rPr>
        <w:t>о</w:t>
      </w:r>
      <w:r w:rsidRPr="00066687">
        <w:rPr>
          <w:rFonts w:eastAsia="Times New Roman"/>
          <w:sz w:val="24"/>
          <w:szCs w:val="24"/>
        </w:rPr>
        <w:t xml:space="preserve"> очной форме обучения_______________ лет, п</w:t>
      </w:r>
      <w:r w:rsidR="00DE799E">
        <w:rPr>
          <w:rFonts w:eastAsia="Times New Roman"/>
          <w:sz w:val="24"/>
          <w:szCs w:val="24"/>
        </w:rPr>
        <w:t>о</w:t>
      </w:r>
      <w:r w:rsidRPr="00066687">
        <w:rPr>
          <w:rFonts w:eastAsia="Times New Roman"/>
          <w:sz w:val="24"/>
          <w:szCs w:val="24"/>
        </w:rPr>
        <w:t xml:space="preserve"> очно-заочной форме обучения ____________ </w:t>
      </w:r>
      <w:r w:rsidR="00173173" w:rsidRPr="00066687">
        <w:rPr>
          <w:rFonts w:eastAsia="Times New Roman"/>
          <w:sz w:val="24"/>
          <w:szCs w:val="24"/>
        </w:rPr>
        <w:t xml:space="preserve">лет, </w:t>
      </w:r>
      <w:r w:rsidR="00DE799E">
        <w:rPr>
          <w:rFonts w:eastAsia="Times New Roman"/>
          <w:sz w:val="24"/>
          <w:szCs w:val="24"/>
        </w:rPr>
        <w:t>по</w:t>
      </w:r>
      <w:r w:rsidRPr="00066687">
        <w:rPr>
          <w:rFonts w:eastAsia="Times New Roman"/>
          <w:sz w:val="24"/>
          <w:szCs w:val="24"/>
        </w:rPr>
        <w:t xml:space="preserve"> заочной форме обучения___________</w:t>
      </w:r>
      <w:r w:rsidR="00173173" w:rsidRPr="00066687">
        <w:rPr>
          <w:rFonts w:eastAsia="Times New Roman"/>
          <w:sz w:val="24"/>
          <w:szCs w:val="24"/>
        </w:rPr>
        <w:t xml:space="preserve"> лет</w:t>
      </w:r>
      <w:r w:rsidRPr="00066687">
        <w:rPr>
          <w:rFonts w:eastAsia="Times New Roman"/>
          <w:sz w:val="24"/>
          <w:szCs w:val="24"/>
        </w:rPr>
        <w:t>.</w:t>
      </w:r>
    </w:p>
    <w:p w:rsidR="006D7D07" w:rsidRDefault="006D7D07" w:rsidP="006D7D07">
      <w:pPr>
        <w:spacing w:line="307" w:lineRule="auto"/>
        <w:ind w:right="-2" w:firstLine="709"/>
        <w:rPr>
          <w:rFonts w:eastAsia="Times New Roman"/>
          <w:sz w:val="24"/>
          <w:szCs w:val="24"/>
        </w:rPr>
      </w:pPr>
      <w:r w:rsidRPr="000E60D4">
        <w:rPr>
          <w:rFonts w:eastAsia="Times New Roman"/>
          <w:sz w:val="24"/>
          <w:szCs w:val="24"/>
          <w:highlight w:val="yellow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D7D07" w:rsidRPr="00066687" w:rsidRDefault="006D7D07" w:rsidP="00FB39C9">
      <w:pPr>
        <w:spacing w:line="307" w:lineRule="auto"/>
        <w:ind w:right="-2"/>
        <w:rPr>
          <w:sz w:val="24"/>
          <w:szCs w:val="24"/>
        </w:rPr>
      </w:pPr>
    </w:p>
    <w:p w:rsidR="00FB39C9" w:rsidRPr="00066687" w:rsidRDefault="00FB39C9" w:rsidP="00FB39C9">
      <w:pPr>
        <w:ind w:left="601" w:right="20"/>
        <w:rPr>
          <w:sz w:val="24"/>
          <w:szCs w:val="24"/>
        </w:rPr>
      </w:pPr>
    </w:p>
    <w:p w:rsidR="00173173" w:rsidRPr="00066687" w:rsidRDefault="00173173" w:rsidP="00173173">
      <w:pPr>
        <w:ind w:right="40"/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173173" w:rsidRPr="00066687" w:rsidRDefault="00173173" w:rsidP="00173173">
      <w:pPr>
        <w:spacing w:line="266" w:lineRule="auto"/>
        <w:ind w:right="160"/>
        <w:jc w:val="both"/>
        <w:rPr>
          <w:rFonts w:eastAsia="Times New Roman"/>
          <w:bCs/>
          <w:sz w:val="24"/>
          <w:szCs w:val="24"/>
        </w:rPr>
      </w:pPr>
    </w:p>
    <w:p w:rsidR="00205FC0" w:rsidRPr="00066687" w:rsidRDefault="00173173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</w:t>
      </w:r>
      <w:r w:rsidR="002D1B36" w:rsidRPr="00066687">
        <w:rPr>
          <w:rFonts w:eastAsia="Times New Roman"/>
          <w:bCs/>
          <w:sz w:val="24"/>
          <w:szCs w:val="24"/>
        </w:rPr>
        <w:t> </w:t>
      </w:r>
      <w:r w:rsidRPr="00066687">
        <w:rPr>
          <w:rFonts w:eastAsia="Times New Roman"/>
          <w:bCs/>
          <w:sz w:val="24"/>
          <w:szCs w:val="24"/>
        </w:rPr>
        <w:t>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C14ED6" w:rsidRDefault="00C14ED6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</w:p>
    <w:p w:rsidR="00DE799E" w:rsidRDefault="00DE799E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</w:p>
    <w:p w:rsidR="00DE799E" w:rsidRDefault="00DE799E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</w:p>
    <w:p w:rsidR="00173173" w:rsidRPr="00066687" w:rsidRDefault="00173173" w:rsidP="005B5E53">
      <w:pPr>
        <w:spacing w:line="266" w:lineRule="auto"/>
        <w:ind w:right="160" w:firstLine="709"/>
        <w:jc w:val="both"/>
        <w:rPr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4.1.1.</w:t>
      </w:r>
      <w:r w:rsidR="002D1B36" w:rsidRPr="00066687">
        <w:rPr>
          <w:rFonts w:eastAsia="Times New Roman"/>
          <w:bCs/>
          <w:sz w:val="24"/>
          <w:szCs w:val="24"/>
        </w:rPr>
        <w:t> </w:t>
      </w:r>
      <w:r w:rsidRPr="00066687">
        <w:rPr>
          <w:rFonts w:eastAsia="Times New Roman"/>
          <w:bCs/>
          <w:sz w:val="24"/>
          <w:szCs w:val="24"/>
        </w:rPr>
        <w:t>Универсальные компетенции выпускников и индикаторы их достижения</w:t>
      </w:r>
    </w:p>
    <w:p w:rsidR="00173173" w:rsidRPr="00066687" w:rsidRDefault="002D1B36" w:rsidP="002D1B36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4.1</w:t>
      </w:r>
    </w:p>
    <w:tbl>
      <w:tblPr>
        <w:tblStyle w:val="a4"/>
        <w:tblW w:w="9345" w:type="dxa"/>
        <w:tblInd w:w="-5" w:type="dxa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2D1B36" w:rsidRPr="00066687" w:rsidTr="005B5E53">
        <w:trPr>
          <w:cantSplit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</w:tcPr>
          <w:p w:rsidR="002D1B36" w:rsidRPr="00066687" w:rsidRDefault="002D1B36" w:rsidP="005B5E53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2D1B36" w:rsidRPr="00066687" w:rsidRDefault="002D1B36" w:rsidP="005B5E53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113" w:type="dxa"/>
            <w:tcBorders>
              <w:right w:val="single" w:sz="8" w:space="0" w:color="auto"/>
            </w:tcBorders>
          </w:tcPr>
          <w:p w:rsidR="002D1B36" w:rsidRPr="00066687" w:rsidRDefault="002D1B36" w:rsidP="005B5E53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5B5E53" w:rsidRPr="00066687" w:rsidTr="005B5E53">
        <w:trPr>
          <w:cantSplit/>
        </w:trPr>
        <w:tc>
          <w:tcPr>
            <w:tcW w:w="3114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E53" w:rsidRPr="00066687" w:rsidRDefault="005B5E53" w:rsidP="005B5E53">
            <w:pPr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113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</w:tr>
      <w:tr w:rsidR="005B5E53" w:rsidRPr="00066687" w:rsidTr="005B5E53">
        <w:trPr>
          <w:cantSplit/>
        </w:trPr>
        <w:tc>
          <w:tcPr>
            <w:tcW w:w="3114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E53" w:rsidRPr="00066687" w:rsidRDefault="005B5E53" w:rsidP="005B5E53">
            <w:pPr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УК-2</w:t>
            </w:r>
          </w:p>
        </w:tc>
        <w:tc>
          <w:tcPr>
            <w:tcW w:w="3113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</w:tr>
      <w:tr w:rsidR="005B5E53" w:rsidRPr="00066687" w:rsidTr="005B5E53">
        <w:trPr>
          <w:cantSplit/>
        </w:trPr>
        <w:tc>
          <w:tcPr>
            <w:tcW w:w="3114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</w:tr>
    </w:tbl>
    <w:p w:rsidR="002D1B36" w:rsidRPr="00066687" w:rsidRDefault="002D1B36" w:rsidP="005B5E53">
      <w:pPr>
        <w:ind w:right="20"/>
        <w:jc w:val="both"/>
        <w:rPr>
          <w:sz w:val="24"/>
          <w:szCs w:val="24"/>
        </w:rPr>
      </w:pPr>
    </w:p>
    <w:p w:rsidR="005B5E53" w:rsidRPr="00066687" w:rsidRDefault="005B5E53" w:rsidP="005B5E53">
      <w:pPr>
        <w:spacing w:line="277" w:lineRule="auto"/>
        <w:ind w:right="160" w:firstLine="709"/>
        <w:jc w:val="both"/>
        <w:rPr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4.1.2. Общепрофессиональные компетенции выпускников и индикаторы их достижения</w:t>
      </w:r>
    </w:p>
    <w:p w:rsidR="005B5E53" w:rsidRPr="00066687" w:rsidRDefault="005B5E53" w:rsidP="005B5E53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4.2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05FC0" w:rsidRPr="00066687" w:rsidTr="00205FC0">
        <w:trPr>
          <w:cantSplit/>
        </w:trPr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:rsidR="00205FC0" w:rsidRPr="00066687" w:rsidRDefault="00205FC0" w:rsidP="00205FC0">
            <w:pPr>
              <w:spacing w:line="239" w:lineRule="exact"/>
              <w:ind w:left="120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Категория общепрофессиональных компетенций</w:t>
            </w:r>
          </w:p>
        </w:tc>
        <w:tc>
          <w:tcPr>
            <w:tcW w:w="3113" w:type="dxa"/>
            <w:tcBorders>
              <w:right w:val="single" w:sz="8" w:space="0" w:color="auto"/>
            </w:tcBorders>
          </w:tcPr>
          <w:p w:rsidR="00205FC0" w:rsidRPr="00066687" w:rsidRDefault="00205FC0" w:rsidP="00205FC0">
            <w:pPr>
              <w:spacing w:line="239" w:lineRule="exact"/>
              <w:ind w:left="100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13" w:type="dxa"/>
            <w:tcBorders>
              <w:right w:val="single" w:sz="8" w:space="0" w:color="auto"/>
            </w:tcBorders>
          </w:tcPr>
          <w:p w:rsidR="00205FC0" w:rsidRPr="00066687" w:rsidRDefault="00205FC0" w:rsidP="00205FC0">
            <w:pPr>
              <w:spacing w:line="239" w:lineRule="exact"/>
              <w:ind w:left="100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05FC0" w:rsidRPr="00066687" w:rsidTr="00C15A7A">
        <w:trPr>
          <w:cantSplit/>
        </w:trPr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FC0" w:rsidRPr="00066687" w:rsidRDefault="00205FC0" w:rsidP="00205FC0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5FC0" w:rsidRPr="00066687" w:rsidTr="00C15A7A">
        <w:trPr>
          <w:cantSplit/>
        </w:trPr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FC0" w:rsidRPr="00066687" w:rsidRDefault="00205FC0" w:rsidP="00205FC0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5FC0" w:rsidRPr="00066687" w:rsidTr="00205FC0">
        <w:trPr>
          <w:cantSplit/>
        </w:trPr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B5E53" w:rsidRPr="00066687" w:rsidRDefault="005B5E53" w:rsidP="005B5E53">
      <w:pPr>
        <w:ind w:right="20"/>
        <w:jc w:val="right"/>
        <w:rPr>
          <w:sz w:val="24"/>
          <w:szCs w:val="24"/>
        </w:rPr>
      </w:pPr>
    </w:p>
    <w:p w:rsidR="00205FC0" w:rsidRPr="00066687" w:rsidRDefault="00205FC0" w:rsidP="00205FC0">
      <w:pPr>
        <w:ind w:firstLine="709"/>
        <w:rPr>
          <w:rFonts w:eastAsia="Times New Roman"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4.1.3.</w:t>
      </w:r>
      <w:r w:rsidR="00A768FF" w:rsidRPr="00066687">
        <w:rPr>
          <w:rFonts w:eastAsia="Times New Roman"/>
          <w:bCs/>
          <w:sz w:val="24"/>
          <w:szCs w:val="24"/>
        </w:rPr>
        <w:t> </w:t>
      </w:r>
      <w:r w:rsidRPr="00066687">
        <w:rPr>
          <w:rFonts w:eastAsia="Times New Roman"/>
          <w:bCs/>
          <w:sz w:val="24"/>
          <w:szCs w:val="24"/>
        </w:rPr>
        <w:t>Обязательные профессиональные компетенции выпускников и индикаторы их достижения</w:t>
      </w:r>
      <w:r w:rsidRPr="00066687">
        <w:rPr>
          <w:rFonts w:eastAsia="Times New Roman"/>
          <w:sz w:val="24"/>
          <w:szCs w:val="24"/>
        </w:rPr>
        <w:t xml:space="preserve"> </w:t>
      </w:r>
    </w:p>
    <w:p w:rsidR="00205FC0" w:rsidRPr="00066687" w:rsidRDefault="00205FC0" w:rsidP="00205FC0">
      <w:pPr>
        <w:ind w:firstLine="709"/>
        <w:rPr>
          <w:rFonts w:eastAsia="Times New Roman"/>
          <w:i/>
          <w:sz w:val="24"/>
          <w:szCs w:val="24"/>
          <w:vertAlign w:val="superscript"/>
        </w:rPr>
      </w:pPr>
      <w:r w:rsidRPr="00066687">
        <w:rPr>
          <w:rFonts w:eastAsia="Times New Roman"/>
          <w:i/>
          <w:sz w:val="24"/>
          <w:szCs w:val="24"/>
        </w:rPr>
        <w:t>(При отнесении профессиональных компетенций к обязательным для освоения)</w:t>
      </w:r>
    </w:p>
    <w:p w:rsidR="00205FC0" w:rsidRPr="00066687" w:rsidRDefault="00205FC0" w:rsidP="00205FC0">
      <w:pPr>
        <w:spacing w:line="260" w:lineRule="auto"/>
        <w:ind w:right="120" w:firstLine="709"/>
        <w:rPr>
          <w:sz w:val="24"/>
          <w:szCs w:val="24"/>
        </w:rPr>
      </w:pPr>
    </w:p>
    <w:p w:rsidR="00205FC0" w:rsidRPr="00066687" w:rsidRDefault="00205FC0" w:rsidP="00205FC0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4.3</w:t>
      </w:r>
    </w:p>
    <w:tbl>
      <w:tblPr>
        <w:tblStyle w:val="a4"/>
        <w:tblW w:w="9258" w:type="dxa"/>
        <w:tblLayout w:type="fixed"/>
        <w:tblLook w:val="04A0" w:firstRow="1" w:lastRow="0" w:firstColumn="1" w:lastColumn="0" w:noHBand="0" w:noVBand="1"/>
      </w:tblPr>
      <w:tblGrid>
        <w:gridCol w:w="815"/>
        <w:gridCol w:w="1745"/>
        <w:gridCol w:w="2064"/>
        <w:gridCol w:w="1976"/>
        <w:gridCol w:w="1759"/>
        <w:gridCol w:w="899"/>
      </w:tblGrid>
      <w:tr w:rsidR="008F7166" w:rsidRPr="00066687" w:rsidTr="000A11BA">
        <w:tc>
          <w:tcPr>
            <w:tcW w:w="815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 xml:space="preserve">Задача </w:t>
            </w:r>
            <w:r w:rsidRPr="00066687">
              <w:rPr>
                <w:rFonts w:eastAsia="Times New Roman"/>
                <w:bCs/>
                <w:sz w:val="24"/>
                <w:szCs w:val="24"/>
              </w:rPr>
              <w:t>ПД</w:t>
            </w:r>
          </w:p>
        </w:tc>
        <w:tc>
          <w:tcPr>
            <w:tcW w:w="1745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Объект или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об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 xml:space="preserve">ласть знания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(при необходи</w:t>
            </w:r>
            <w:r w:rsidR="009C1133"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мости)</w:t>
            </w:r>
          </w:p>
        </w:tc>
        <w:tc>
          <w:tcPr>
            <w:tcW w:w="2064" w:type="dxa"/>
            <w:tcBorders>
              <w:bottom w:val="nil"/>
              <w:right w:val="single" w:sz="8" w:space="0" w:color="auto"/>
            </w:tcBorders>
          </w:tcPr>
          <w:p w:rsidR="009C1133" w:rsidRPr="00066687" w:rsidRDefault="008F7166" w:rsidP="009C1133">
            <w:pPr>
              <w:spacing w:line="243" w:lineRule="exact"/>
              <w:ind w:left="-57" w:right="-57"/>
              <w:jc w:val="center"/>
              <w:rPr>
                <w:rFonts w:eastAsia="Times New Roman"/>
                <w:bCs/>
                <w:w w:val="92"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Категория</w:t>
            </w:r>
            <w:r w:rsidR="007A2076"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 </w:t>
            </w:r>
            <w:r w:rsidR="000A11BA" w:rsidRPr="00066687">
              <w:rPr>
                <w:rFonts w:eastAsia="Times New Roman"/>
                <w:bCs/>
                <w:w w:val="93"/>
                <w:sz w:val="24"/>
                <w:szCs w:val="24"/>
              </w:rPr>
              <w:t>п</w:t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t>рофес</w:t>
            </w:r>
            <w:r w:rsidR="009C1133" w:rsidRPr="00066687">
              <w:rPr>
                <w:rFonts w:eastAsia="Times New Roman"/>
                <w:bCs/>
                <w:w w:val="93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t>сио</w:t>
            </w:r>
            <w:r w:rsidRPr="00066687">
              <w:rPr>
                <w:rFonts w:eastAsia="Times New Roman"/>
                <w:bCs/>
                <w:w w:val="97"/>
                <w:sz w:val="24"/>
                <w:szCs w:val="24"/>
              </w:rPr>
              <w:t xml:space="preserve">нальных </w:t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t>компе</w:t>
            </w:r>
            <w:r w:rsidR="009C1133" w:rsidRPr="00066687">
              <w:rPr>
                <w:rFonts w:eastAsia="Times New Roman"/>
                <w:bCs/>
                <w:w w:val="92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t>тенций</w:t>
            </w:r>
          </w:p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i/>
                <w:iCs/>
                <w:w w:val="98"/>
                <w:sz w:val="24"/>
                <w:szCs w:val="24"/>
              </w:rPr>
              <w:t xml:space="preserve">(при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необходимо</w:t>
            </w:r>
            <w:r w:rsidR="009C1133"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сти)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ние профессио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нальной</w:t>
            </w:r>
          </w:p>
          <w:p w:rsidR="008F7166" w:rsidRPr="00066687" w:rsidRDefault="008F7166" w:rsidP="009C11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1759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 xml:space="preserve">ние индикатора </w:t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>до</w:t>
            </w:r>
            <w:r w:rsidR="009C1133" w:rsidRPr="00066687">
              <w:rPr>
                <w:rFonts w:eastAsia="Times New Roman"/>
                <w:bCs/>
                <w:w w:val="96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 xml:space="preserve">стижения 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профес</w:t>
            </w:r>
            <w:r w:rsidR="009C1133"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сиональной компе</w:t>
            </w:r>
            <w:r w:rsidR="009C1133"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тенции</w:t>
            </w:r>
          </w:p>
        </w:tc>
        <w:tc>
          <w:tcPr>
            <w:tcW w:w="899" w:type="dxa"/>
            <w:tcBorders>
              <w:left w:val="single" w:sz="8" w:space="0" w:color="auto"/>
              <w:bottom w:val="nil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Основа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 xml:space="preserve">ние </w:t>
            </w:r>
            <w:r w:rsidRPr="00066687">
              <w:rPr>
                <w:rFonts w:eastAsia="Times New Roman"/>
                <w:bCs/>
                <w:w w:val="99"/>
                <w:sz w:val="24"/>
                <w:szCs w:val="24"/>
              </w:rPr>
              <w:t xml:space="preserve">(ПС, </w:t>
            </w:r>
            <w:r w:rsidRPr="00066687">
              <w:rPr>
                <w:rFonts w:eastAsia="Times New Roman"/>
                <w:bCs/>
                <w:w w:val="98"/>
                <w:sz w:val="24"/>
                <w:szCs w:val="24"/>
              </w:rPr>
              <w:t xml:space="preserve">анализ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опыта)</w:t>
            </w:r>
          </w:p>
        </w:tc>
      </w:tr>
      <w:tr w:rsidR="000A11BA" w:rsidRPr="00066687" w:rsidTr="000A11BA">
        <w:trPr>
          <w:trHeight w:val="357"/>
        </w:trPr>
        <w:tc>
          <w:tcPr>
            <w:tcW w:w="9258" w:type="dxa"/>
            <w:gridSpan w:val="6"/>
          </w:tcPr>
          <w:p w:rsidR="000A11BA" w:rsidRPr="00066687" w:rsidRDefault="000A11BA" w:rsidP="000A11B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Направленность (специализация) ____________________________________________</w:t>
            </w:r>
          </w:p>
        </w:tc>
      </w:tr>
      <w:tr w:rsidR="000A11BA" w:rsidRPr="00066687" w:rsidTr="00C15A7A">
        <w:trPr>
          <w:trHeight w:val="356"/>
        </w:trPr>
        <w:tc>
          <w:tcPr>
            <w:tcW w:w="9258" w:type="dxa"/>
            <w:gridSpan w:val="6"/>
          </w:tcPr>
          <w:p w:rsidR="000A11BA" w:rsidRPr="00066687" w:rsidRDefault="000A11BA" w:rsidP="000A11B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Тип задач профессиональной деятельности ____________________________________</w:t>
            </w:r>
          </w:p>
        </w:tc>
      </w:tr>
      <w:tr w:rsidR="008F7166" w:rsidRPr="00066687" w:rsidTr="000A11BA">
        <w:tc>
          <w:tcPr>
            <w:tcW w:w="81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F7166" w:rsidRPr="00066687" w:rsidRDefault="000A11BA" w:rsidP="000A11B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175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F7166" w:rsidRPr="00066687" w:rsidTr="000A11BA">
        <w:tc>
          <w:tcPr>
            <w:tcW w:w="81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F7166" w:rsidRPr="00066687" w:rsidRDefault="000A11BA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175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05FC0" w:rsidRPr="00066687" w:rsidRDefault="00205FC0" w:rsidP="00205FC0">
      <w:pPr>
        <w:ind w:right="20"/>
        <w:jc w:val="both"/>
        <w:rPr>
          <w:rFonts w:eastAsia="Times New Roman"/>
          <w:bCs/>
          <w:sz w:val="24"/>
          <w:szCs w:val="24"/>
        </w:rPr>
      </w:pPr>
    </w:p>
    <w:p w:rsidR="000A11BA" w:rsidRPr="00066687" w:rsidRDefault="000A11BA" w:rsidP="000A11BA">
      <w:pPr>
        <w:spacing w:line="260" w:lineRule="auto"/>
        <w:ind w:right="120" w:firstLine="709"/>
        <w:jc w:val="both"/>
        <w:rPr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4.2. Рекомендуемые профессиональные компетенции выпускников и индикаторы их достижения</w:t>
      </w:r>
    </w:p>
    <w:p w:rsidR="00205FC0" w:rsidRPr="00066687" w:rsidRDefault="000A11BA" w:rsidP="000A11BA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4.4</w:t>
      </w:r>
    </w:p>
    <w:tbl>
      <w:tblPr>
        <w:tblStyle w:val="a4"/>
        <w:tblW w:w="9258" w:type="dxa"/>
        <w:tblLayout w:type="fixed"/>
        <w:tblLook w:val="04A0" w:firstRow="1" w:lastRow="0" w:firstColumn="1" w:lastColumn="0" w:noHBand="0" w:noVBand="1"/>
      </w:tblPr>
      <w:tblGrid>
        <w:gridCol w:w="815"/>
        <w:gridCol w:w="1745"/>
        <w:gridCol w:w="2064"/>
        <w:gridCol w:w="1976"/>
        <w:gridCol w:w="1759"/>
        <w:gridCol w:w="899"/>
      </w:tblGrid>
      <w:tr w:rsidR="000A11BA" w:rsidRPr="00066687" w:rsidTr="00C15A7A">
        <w:tc>
          <w:tcPr>
            <w:tcW w:w="815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 xml:space="preserve">Задача </w:t>
            </w:r>
            <w:r w:rsidRPr="00066687">
              <w:rPr>
                <w:rFonts w:eastAsia="Times New Roman"/>
                <w:bCs/>
                <w:sz w:val="24"/>
                <w:szCs w:val="24"/>
              </w:rPr>
              <w:t>ПД</w:t>
            </w:r>
          </w:p>
        </w:tc>
        <w:tc>
          <w:tcPr>
            <w:tcW w:w="1745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Объект или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об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 xml:space="preserve">ласть знания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(при необходи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  <w:t>мости)</w:t>
            </w:r>
          </w:p>
        </w:tc>
        <w:tc>
          <w:tcPr>
            <w:tcW w:w="2064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rFonts w:eastAsia="Times New Roman"/>
                <w:bCs/>
                <w:w w:val="92"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Категория </w:t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t>профес</w:t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softHyphen/>
              <w:t>сио</w:t>
            </w:r>
            <w:r w:rsidRPr="00066687">
              <w:rPr>
                <w:rFonts w:eastAsia="Times New Roman"/>
                <w:bCs/>
                <w:w w:val="97"/>
                <w:sz w:val="24"/>
                <w:szCs w:val="24"/>
              </w:rPr>
              <w:t xml:space="preserve">нальных </w:t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t>компе</w:t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softHyphen/>
              <w:t>тенций</w:t>
            </w:r>
          </w:p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i/>
                <w:iCs/>
                <w:w w:val="98"/>
                <w:sz w:val="24"/>
                <w:szCs w:val="24"/>
              </w:rPr>
              <w:t xml:space="preserve">(при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необходимо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  <w:t>сти)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>ние профессио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>нальной</w:t>
            </w:r>
          </w:p>
          <w:p w:rsidR="000A11BA" w:rsidRPr="00066687" w:rsidRDefault="000A11BA" w:rsidP="00C15A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1759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 xml:space="preserve">ние индикатора </w:t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>до</w:t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softHyphen/>
              <w:t xml:space="preserve">стижения 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профес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  <w:t>сиональной компе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  <w:t>тенции</w:t>
            </w:r>
          </w:p>
        </w:tc>
        <w:tc>
          <w:tcPr>
            <w:tcW w:w="899" w:type="dxa"/>
            <w:tcBorders>
              <w:left w:val="single" w:sz="8" w:space="0" w:color="auto"/>
              <w:bottom w:val="nil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Основа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 xml:space="preserve">ние </w:t>
            </w:r>
            <w:r w:rsidRPr="00066687">
              <w:rPr>
                <w:rFonts w:eastAsia="Times New Roman"/>
                <w:bCs/>
                <w:w w:val="99"/>
                <w:sz w:val="24"/>
                <w:szCs w:val="24"/>
              </w:rPr>
              <w:t xml:space="preserve">(ПС, </w:t>
            </w:r>
            <w:r w:rsidRPr="00066687">
              <w:rPr>
                <w:rFonts w:eastAsia="Times New Roman"/>
                <w:bCs/>
                <w:w w:val="98"/>
                <w:sz w:val="24"/>
                <w:szCs w:val="24"/>
              </w:rPr>
              <w:t xml:space="preserve">анализ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опыта)</w:t>
            </w:r>
          </w:p>
        </w:tc>
      </w:tr>
      <w:tr w:rsidR="000A11BA" w:rsidRPr="00066687" w:rsidTr="00C15A7A">
        <w:trPr>
          <w:trHeight w:val="357"/>
        </w:trPr>
        <w:tc>
          <w:tcPr>
            <w:tcW w:w="9258" w:type="dxa"/>
            <w:gridSpan w:val="6"/>
          </w:tcPr>
          <w:p w:rsidR="000A11BA" w:rsidRPr="00066687" w:rsidRDefault="000A11BA" w:rsidP="00C15A7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Направленность (специализация) ____________________________________________</w:t>
            </w:r>
          </w:p>
        </w:tc>
      </w:tr>
      <w:tr w:rsidR="000A11BA" w:rsidRPr="00066687" w:rsidTr="00C15A7A">
        <w:trPr>
          <w:trHeight w:val="356"/>
        </w:trPr>
        <w:tc>
          <w:tcPr>
            <w:tcW w:w="9258" w:type="dxa"/>
            <w:gridSpan w:val="6"/>
          </w:tcPr>
          <w:p w:rsidR="000A11BA" w:rsidRPr="00066687" w:rsidRDefault="000A11BA" w:rsidP="00C15A7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Тип задач профессиональной деятельности ____________________________________</w:t>
            </w:r>
          </w:p>
        </w:tc>
      </w:tr>
      <w:tr w:rsidR="000A11BA" w:rsidRPr="00066687" w:rsidTr="00C15A7A">
        <w:tc>
          <w:tcPr>
            <w:tcW w:w="81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175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A11BA" w:rsidRPr="00066687" w:rsidTr="00C15A7A">
        <w:tc>
          <w:tcPr>
            <w:tcW w:w="81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175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05FC0" w:rsidRPr="00066687" w:rsidRDefault="00205FC0" w:rsidP="00205FC0">
      <w:pPr>
        <w:ind w:right="20"/>
        <w:jc w:val="both"/>
        <w:rPr>
          <w:sz w:val="24"/>
          <w:szCs w:val="24"/>
        </w:rPr>
      </w:pPr>
    </w:p>
    <w:p w:rsidR="00334717" w:rsidRPr="00A8247A" w:rsidRDefault="00334717" w:rsidP="00334717">
      <w:pPr>
        <w:ind w:firstLine="709"/>
        <w:rPr>
          <w:sz w:val="24"/>
          <w:szCs w:val="24"/>
        </w:rPr>
      </w:pPr>
      <w:r w:rsidRPr="00A8247A">
        <w:rPr>
          <w:sz w:val="24"/>
          <w:szCs w:val="24"/>
          <w:highlight w:val="yellow"/>
        </w:rPr>
        <w:t xml:space="preserve">Матрица компетенций приведена в Приложении </w:t>
      </w:r>
      <w:r w:rsidR="00A8247A" w:rsidRPr="00A8247A">
        <w:rPr>
          <w:sz w:val="24"/>
          <w:szCs w:val="24"/>
          <w:highlight w:val="yellow"/>
        </w:rPr>
        <w:t>5</w:t>
      </w:r>
      <w:r w:rsidRPr="00A8247A">
        <w:rPr>
          <w:sz w:val="24"/>
          <w:szCs w:val="24"/>
          <w:highlight w:val="yellow"/>
        </w:rPr>
        <w:t>.</w:t>
      </w:r>
      <w:r w:rsidRPr="00A8247A">
        <w:rPr>
          <w:sz w:val="24"/>
          <w:szCs w:val="24"/>
        </w:rPr>
        <w:t xml:space="preserve"> </w:t>
      </w:r>
    </w:p>
    <w:p w:rsidR="00C14ED6" w:rsidRDefault="00C14ED6" w:rsidP="00A768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334717" w:rsidRDefault="00334717" w:rsidP="00A768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0A11BA" w:rsidRPr="00AF5D11" w:rsidRDefault="000A11BA" w:rsidP="00A768FF">
      <w:pPr>
        <w:ind w:firstLine="709"/>
        <w:jc w:val="center"/>
        <w:rPr>
          <w:sz w:val="24"/>
          <w:szCs w:val="24"/>
        </w:rPr>
      </w:pPr>
      <w:r w:rsidRPr="00AF5D11">
        <w:rPr>
          <w:rFonts w:eastAsia="Times New Roman"/>
          <w:b/>
          <w:bCs/>
          <w:sz w:val="24"/>
          <w:szCs w:val="24"/>
        </w:rPr>
        <w:t>Раздел 5. СТРУКТУРА И СОДЕРЖАНИЕ ОПОП</w:t>
      </w:r>
    </w:p>
    <w:p w:rsidR="000A11BA" w:rsidRPr="00AF5D11" w:rsidRDefault="000A11BA" w:rsidP="00A768FF">
      <w:pPr>
        <w:spacing w:line="380" w:lineRule="exact"/>
        <w:ind w:firstLine="709"/>
        <w:rPr>
          <w:sz w:val="24"/>
          <w:szCs w:val="24"/>
        </w:rPr>
      </w:pPr>
    </w:p>
    <w:p w:rsidR="000A11BA" w:rsidRPr="00AF5D11" w:rsidRDefault="000A11BA" w:rsidP="00A768FF">
      <w:pPr>
        <w:ind w:firstLine="709"/>
        <w:rPr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5.1.</w:t>
      </w:r>
      <w:r w:rsidR="00A768FF" w:rsidRPr="00AF5D11">
        <w:rPr>
          <w:rFonts w:eastAsia="Times New Roman"/>
          <w:sz w:val="24"/>
          <w:szCs w:val="24"/>
        </w:rPr>
        <w:t> </w:t>
      </w:r>
      <w:r w:rsidR="00AF5D11" w:rsidRPr="00AF5D11">
        <w:rPr>
          <w:rFonts w:eastAsia="Times New Roman"/>
          <w:sz w:val="24"/>
          <w:szCs w:val="24"/>
        </w:rPr>
        <w:t>О</w:t>
      </w:r>
      <w:r w:rsidRPr="00AF5D11">
        <w:rPr>
          <w:rFonts w:eastAsia="Times New Roman"/>
          <w:sz w:val="24"/>
          <w:szCs w:val="24"/>
        </w:rPr>
        <w:t>бъем обязательной части</w:t>
      </w:r>
      <w:r w:rsidR="00AF5D11">
        <w:rPr>
          <w:rFonts w:eastAsia="Times New Roman"/>
          <w:sz w:val="24"/>
          <w:szCs w:val="24"/>
        </w:rPr>
        <w:t xml:space="preserve"> программы</w:t>
      </w:r>
      <w:r w:rsidRPr="00AF5D11">
        <w:rPr>
          <w:rFonts w:eastAsia="Times New Roman"/>
          <w:sz w:val="24"/>
          <w:szCs w:val="24"/>
        </w:rPr>
        <w:t xml:space="preserve"> </w:t>
      </w:r>
      <w:r w:rsidR="00AF5D11">
        <w:rPr>
          <w:rFonts w:eastAsia="Times New Roman"/>
          <w:sz w:val="24"/>
          <w:szCs w:val="24"/>
        </w:rPr>
        <w:t xml:space="preserve">и части, формируемой участниками </w:t>
      </w:r>
      <w:r w:rsidRPr="00AF5D11">
        <w:rPr>
          <w:rFonts w:eastAsia="Times New Roman"/>
          <w:sz w:val="24"/>
          <w:szCs w:val="24"/>
        </w:rPr>
        <w:t>образовательн</w:t>
      </w:r>
      <w:r w:rsidR="00AF5D11">
        <w:rPr>
          <w:rFonts w:eastAsia="Times New Roman"/>
          <w:sz w:val="24"/>
          <w:szCs w:val="24"/>
        </w:rPr>
        <w:t>ых</w:t>
      </w:r>
      <w:r w:rsidRPr="00AF5D11">
        <w:rPr>
          <w:rFonts w:eastAsia="Times New Roman"/>
          <w:sz w:val="24"/>
          <w:szCs w:val="24"/>
        </w:rPr>
        <w:t xml:space="preserve"> </w:t>
      </w:r>
      <w:r w:rsidR="00AF5D11">
        <w:rPr>
          <w:rFonts w:eastAsia="Times New Roman"/>
          <w:sz w:val="24"/>
          <w:szCs w:val="24"/>
        </w:rPr>
        <w:t>отношений</w:t>
      </w:r>
      <w:r w:rsidRPr="00AF5D11">
        <w:rPr>
          <w:rFonts w:eastAsia="Times New Roman"/>
          <w:sz w:val="24"/>
          <w:szCs w:val="24"/>
        </w:rPr>
        <w:t>.</w:t>
      </w:r>
    </w:p>
    <w:p w:rsidR="00787D48" w:rsidRDefault="00787D48" w:rsidP="00787D48">
      <w:r w:rsidRPr="00F46DE8">
        <w:rPr>
          <w:highlight w:val="yellow"/>
        </w:rPr>
        <w:t>Примечание: Таблицу указать в соответствии с учебным планом, т.е. обозначены все дисциплины (модули), практики, ГИА, факультативы</w:t>
      </w:r>
    </w:p>
    <w:p w:rsidR="000A11BA" w:rsidRPr="00AF5D11" w:rsidRDefault="000A11BA" w:rsidP="00A768FF">
      <w:pPr>
        <w:ind w:firstLine="709"/>
        <w:rPr>
          <w:sz w:val="24"/>
          <w:szCs w:val="24"/>
        </w:rPr>
      </w:pPr>
    </w:p>
    <w:p w:rsidR="000A11BA" w:rsidRPr="00AF5D11" w:rsidRDefault="000A11BA" w:rsidP="00A768FF">
      <w:pPr>
        <w:ind w:firstLine="709"/>
        <w:rPr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5.2.</w:t>
      </w:r>
      <w:r w:rsidR="00A768FF" w:rsidRPr="00AF5D11">
        <w:rPr>
          <w:rFonts w:eastAsia="Times New Roman"/>
          <w:sz w:val="24"/>
          <w:szCs w:val="24"/>
        </w:rPr>
        <w:t> </w:t>
      </w:r>
      <w:r w:rsidR="00AF5D11" w:rsidRPr="00AF5D11">
        <w:rPr>
          <w:rFonts w:eastAsia="Times New Roman"/>
          <w:sz w:val="24"/>
          <w:szCs w:val="24"/>
        </w:rPr>
        <w:t>Т</w:t>
      </w:r>
      <w:r w:rsidRPr="00AF5D11">
        <w:rPr>
          <w:rFonts w:eastAsia="Times New Roman"/>
          <w:sz w:val="24"/>
          <w:szCs w:val="24"/>
        </w:rPr>
        <w:t>ипы практики.</w:t>
      </w:r>
      <w:r w:rsidR="00A768FF" w:rsidRPr="00AF5D11">
        <w:rPr>
          <w:sz w:val="24"/>
          <w:szCs w:val="24"/>
        </w:rPr>
        <w:t xml:space="preserve"> </w:t>
      </w:r>
    </w:p>
    <w:p w:rsidR="000A11BA" w:rsidRPr="009C0CC6" w:rsidRDefault="009C0CC6" w:rsidP="00A768FF">
      <w:pPr>
        <w:ind w:firstLine="709"/>
        <w:rPr>
          <w:i/>
          <w:sz w:val="24"/>
          <w:szCs w:val="24"/>
        </w:rPr>
      </w:pPr>
      <w:r w:rsidRPr="009C0CC6">
        <w:rPr>
          <w:i/>
          <w:sz w:val="24"/>
          <w:szCs w:val="24"/>
        </w:rPr>
        <w:t>В соответствии с ФГОС</w:t>
      </w:r>
    </w:p>
    <w:p w:rsidR="009C0CC6" w:rsidRPr="009C0CC6" w:rsidRDefault="009C0CC6" w:rsidP="00A768FF">
      <w:pPr>
        <w:ind w:firstLine="709"/>
        <w:rPr>
          <w:i/>
          <w:sz w:val="24"/>
          <w:szCs w:val="24"/>
        </w:rPr>
      </w:pPr>
      <w:r w:rsidRPr="009C0CC6">
        <w:rPr>
          <w:i/>
          <w:sz w:val="24"/>
          <w:szCs w:val="24"/>
        </w:rPr>
        <w:t>Способы проведения</w:t>
      </w:r>
    </w:p>
    <w:p w:rsidR="009C0CC6" w:rsidRPr="00AF5D11" w:rsidRDefault="009C0CC6" w:rsidP="00A768FF">
      <w:pPr>
        <w:ind w:firstLine="709"/>
        <w:rPr>
          <w:sz w:val="24"/>
          <w:szCs w:val="24"/>
        </w:rPr>
      </w:pPr>
    </w:p>
    <w:p w:rsidR="000A11BA" w:rsidRPr="00AF5D11" w:rsidRDefault="000A11BA" w:rsidP="00A768FF">
      <w:pPr>
        <w:ind w:right="20" w:firstLine="709"/>
        <w:jc w:val="both"/>
        <w:rPr>
          <w:rFonts w:eastAsia="Times New Roman"/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5.3.</w:t>
      </w:r>
      <w:r w:rsidR="00A768FF" w:rsidRPr="00AF5D11">
        <w:rPr>
          <w:rFonts w:eastAsia="Times New Roman"/>
          <w:sz w:val="24"/>
          <w:szCs w:val="24"/>
        </w:rPr>
        <w:t> У</w:t>
      </w:r>
      <w:r w:rsidRPr="00AF5D11">
        <w:rPr>
          <w:rFonts w:eastAsia="Times New Roman"/>
          <w:sz w:val="24"/>
          <w:szCs w:val="24"/>
        </w:rPr>
        <w:t>чебный план и календарный учебный график</w:t>
      </w:r>
      <w:r w:rsidR="00C14ED6" w:rsidRPr="00AF5D11">
        <w:rPr>
          <w:rFonts w:eastAsia="Times New Roman"/>
          <w:sz w:val="24"/>
          <w:szCs w:val="24"/>
        </w:rPr>
        <w:t>.</w:t>
      </w:r>
    </w:p>
    <w:p w:rsidR="009640D8" w:rsidRPr="00AF5D11" w:rsidRDefault="009640D8" w:rsidP="00A768FF">
      <w:pPr>
        <w:ind w:right="20" w:firstLine="709"/>
        <w:jc w:val="both"/>
        <w:rPr>
          <w:sz w:val="24"/>
          <w:szCs w:val="24"/>
        </w:rPr>
      </w:pPr>
    </w:p>
    <w:p w:rsidR="000A11BA" w:rsidRDefault="00830C7A" w:rsidP="00A768FF">
      <w:pPr>
        <w:ind w:right="20" w:firstLine="70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Приведен в п</w:t>
      </w:r>
      <w:r w:rsidR="00AF5D11" w:rsidRPr="00AF5D11">
        <w:rPr>
          <w:rFonts w:eastAsia="Times New Roman"/>
          <w:i/>
          <w:iCs/>
          <w:sz w:val="24"/>
          <w:szCs w:val="24"/>
        </w:rPr>
        <w:t>риложени</w:t>
      </w:r>
      <w:r>
        <w:rPr>
          <w:rFonts w:eastAsia="Times New Roman"/>
          <w:i/>
          <w:iCs/>
          <w:sz w:val="24"/>
          <w:szCs w:val="24"/>
        </w:rPr>
        <w:t>и</w:t>
      </w:r>
      <w:r w:rsidR="00AF5D11" w:rsidRPr="00AF5D11">
        <w:rPr>
          <w:rFonts w:eastAsia="Times New Roman"/>
          <w:i/>
          <w:iCs/>
          <w:sz w:val="24"/>
          <w:szCs w:val="24"/>
        </w:rPr>
        <w:t xml:space="preserve"> 3</w:t>
      </w:r>
    </w:p>
    <w:p w:rsidR="009C0CC6" w:rsidRPr="00AF5D11" w:rsidRDefault="009C0CC6" w:rsidP="00A768FF">
      <w:pPr>
        <w:ind w:right="20" w:firstLine="709"/>
        <w:jc w:val="both"/>
        <w:rPr>
          <w:sz w:val="24"/>
          <w:szCs w:val="24"/>
        </w:rPr>
      </w:pPr>
    </w:p>
    <w:p w:rsidR="005C48E2" w:rsidRPr="00AF5D11" w:rsidRDefault="00A768FF" w:rsidP="005C48E2">
      <w:pPr>
        <w:tabs>
          <w:tab w:val="left" w:pos="181"/>
        </w:tabs>
        <w:ind w:left="561"/>
        <w:rPr>
          <w:rFonts w:eastAsia="Times New Roman"/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5.4. Программы дисциплин (модулей) и практик</w:t>
      </w:r>
      <w:r w:rsidR="00C14ED6" w:rsidRPr="00AF5D11">
        <w:rPr>
          <w:rFonts w:eastAsia="Times New Roman"/>
          <w:sz w:val="24"/>
          <w:szCs w:val="24"/>
        </w:rPr>
        <w:t>.</w:t>
      </w:r>
      <w:r w:rsidR="005C48E2" w:rsidRPr="00AF5D11">
        <w:rPr>
          <w:rFonts w:eastAsia="Times New Roman"/>
          <w:sz w:val="24"/>
          <w:szCs w:val="24"/>
        </w:rPr>
        <w:t xml:space="preserve"> </w:t>
      </w:r>
    </w:p>
    <w:p w:rsidR="00A768FF" w:rsidRPr="00AF5D11" w:rsidRDefault="005C48E2" w:rsidP="005C48E2">
      <w:pPr>
        <w:tabs>
          <w:tab w:val="left" w:pos="181"/>
        </w:tabs>
        <w:ind w:left="561"/>
        <w:rPr>
          <w:rFonts w:eastAsia="Times New Roman"/>
          <w:i/>
          <w:sz w:val="24"/>
          <w:szCs w:val="24"/>
        </w:rPr>
      </w:pPr>
      <w:r w:rsidRPr="00AF5D11">
        <w:rPr>
          <w:rFonts w:eastAsia="Times New Roman"/>
          <w:i/>
          <w:sz w:val="24"/>
          <w:szCs w:val="24"/>
        </w:rPr>
        <w:t>(Учебные практики могут входить в состав крупных образовательных модулей)</w:t>
      </w:r>
    </w:p>
    <w:p w:rsidR="005C48E2" w:rsidRPr="00AF5D11" w:rsidRDefault="005C48E2" w:rsidP="005C48E2">
      <w:pPr>
        <w:tabs>
          <w:tab w:val="left" w:pos="181"/>
        </w:tabs>
        <w:ind w:left="561"/>
        <w:rPr>
          <w:rFonts w:eastAsia="Times New Roman"/>
          <w:sz w:val="24"/>
          <w:szCs w:val="24"/>
        </w:rPr>
      </w:pPr>
    </w:p>
    <w:p w:rsidR="00A768FF" w:rsidRPr="00AF5D11" w:rsidRDefault="00A768FF" w:rsidP="00A768FF">
      <w:pPr>
        <w:ind w:left="1" w:firstLine="567"/>
        <w:rPr>
          <w:rFonts w:eastAsia="Times New Roman"/>
          <w:i/>
          <w:iCs/>
          <w:sz w:val="24"/>
          <w:szCs w:val="24"/>
        </w:rPr>
      </w:pPr>
      <w:r w:rsidRPr="00AF5D11">
        <w:rPr>
          <w:rFonts w:eastAsia="Times New Roman"/>
          <w:i/>
          <w:iCs/>
          <w:sz w:val="24"/>
          <w:szCs w:val="24"/>
        </w:rPr>
        <w:t>Перечень программ дисциплин (модулей) и практик</w:t>
      </w:r>
      <w:r w:rsidR="00AF5D11" w:rsidRPr="00AF5D11">
        <w:rPr>
          <w:rFonts w:eastAsia="Times New Roman"/>
          <w:i/>
          <w:iCs/>
          <w:sz w:val="24"/>
          <w:szCs w:val="24"/>
        </w:rPr>
        <w:t xml:space="preserve"> в аннотированном формате</w:t>
      </w:r>
      <w:r w:rsidRPr="00AF5D11">
        <w:rPr>
          <w:rFonts w:eastAsia="Times New Roman"/>
          <w:i/>
          <w:iCs/>
          <w:sz w:val="24"/>
          <w:szCs w:val="24"/>
        </w:rPr>
        <w:t>, а также формат их представления</w:t>
      </w:r>
    </w:p>
    <w:p w:rsidR="00AF5D11" w:rsidRPr="00AF5D11" w:rsidRDefault="00830C7A" w:rsidP="00A768FF">
      <w:pPr>
        <w:ind w:left="1" w:firstLine="567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Приведены в п</w:t>
      </w:r>
      <w:r w:rsidR="00AF5D11" w:rsidRPr="00AF5D11">
        <w:rPr>
          <w:rFonts w:eastAsia="Times New Roman"/>
          <w:i/>
          <w:iCs/>
          <w:sz w:val="24"/>
          <w:szCs w:val="24"/>
        </w:rPr>
        <w:t>риложени</w:t>
      </w:r>
      <w:r>
        <w:rPr>
          <w:rFonts w:eastAsia="Times New Roman"/>
          <w:i/>
          <w:iCs/>
          <w:sz w:val="24"/>
          <w:szCs w:val="24"/>
        </w:rPr>
        <w:t>и</w:t>
      </w:r>
      <w:r w:rsidR="00AF5D11" w:rsidRPr="00AF5D11">
        <w:rPr>
          <w:rFonts w:eastAsia="Times New Roman"/>
          <w:i/>
          <w:iCs/>
          <w:sz w:val="24"/>
          <w:szCs w:val="24"/>
        </w:rPr>
        <w:t xml:space="preserve"> 4</w:t>
      </w:r>
    </w:p>
    <w:p w:rsidR="00A768FF" w:rsidRPr="00AF5D11" w:rsidRDefault="00A768FF" w:rsidP="00A768FF">
      <w:pPr>
        <w:ind w:left="1" w:firstLine="567"/>
        <w:rPr>
          <w:rFonts w:eastAsia="Times New Roman"/>
          <w:sz w:val="24"/>
          <w:szCs w:val="24"/>
        </w:rPr>
      </w:pPr>
    </w:p>
    <w:p w:rsidR="00A768FF" w:rsidRPr="00AF5D11" w:rsidRDefault="00A768FF" w:rsidP="00A768FF">
      <w:pPr>
        <w:ind w:left="1" w:firstLine="567"/>
        <w:rPr>
          <w:rFonts w:eastAsia="Times New Roman"/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5.5. </w:t>
      </w:r>
      <w:r w:rsidR="00AF5D11" w:rsidRPr="00AF5D11">
        <w:rPr>
          <w:rFonts w:eastAsia="Times New Roman"/>
          <w:sz w:val="24"/>
          <w:szCs w:val="24"/>
        </w:rPr>
        <w:t>Ф</w:t>
      </w:r>
      <w:r w:rsidRPr="00AF5D11">
        <w:rPr>
          <w:rFonts w:eastAsia="Times New Roman"/>
          <w:sz w:val="24"/>
          <w:szCs w:val="24"/>
        </w:rPr>
        <w:t>онд</w:t>
      </w:r>
      <w:r w:rsidR="00AF5D11" w:rsidRPr="00AF5D11">
        <w:rPr>
          <w:rFonts w:eastAsia="Times New Roman"/>
          <w:sz w:val="24"/>
          <w:szCs w:val="24"/>
        </w:rPr>
        <w:t>ы</w:t>
      </w:r>
      <w:r w:rsidRPr="00AF5D11">
        <w:rPr>
          <w:rFonts w:eastAsia="Times New Roman"/>
          <w:sz w:val="24"/>
          <w:szCs w:val="24"/>
        </w:rPr>
        <w:t xml:space="preserve"> оценочных средств для промежуточной аттестации.</w:t>
      </w:r>
    </w:p>
    <w:p w:rsidR="00AF5D11" w:rsidRPr="00AF5D11" w:rsidRDefault="00AF5D11" w:rsidP="00B8104C">
      <w:pPr>
        <w:tabs>
          <w:tab w:val="num" w:pos="993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bookmarkStart w:id="0" w:name="_Hlk494293534"/>
    </w:p>
    <w:p w:rsidR="00B8104C" w:rsidRPr="00AF5D11" w:rsidRDefault="00B8104C" w:rsidP="00B8104C">
      <w:pPr>
        <w:tabs>
          <w:tab w:val="num" w:pos="993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r w:rsidRPr="00AF5D11">
        <w:rPr>
          <w:kern w:val="3"/>
          <w:sz w:val="24"/>
          <w:szCs w:val="24"/>
        </w:rPr>
        <w:t>В процессе промежуточной аттестации обучающихся</w:t>
      </w:r>
      <w:r w:rsidRPr="00AF5D11">
        <w:rPr>
          <w:sz w:val="24"/>
          <w:szCs w:val="24"/>
        </w:rPr>
        <w:t xml:space="preserve"> – лиц с ограниченными возможностями здоровья и инвалидов</w:t>
      </w:r>
      <w:r w:rsidRPr="00AF5D11">
        <w:rPr>
          <w:kern w:val="3"/>
          <w:sz w:val="24"/>
          <w:szCs w:val="24"/>
        </w:rPr>
        <w:t xml:space="preserve"> предусматривается использование технических средств, необходимых в связи с их индивидуальными особенностями. Эти средства могут быть предоставлены университетом</w:t>
      </w:r>
      <w:r w:rsidRPr="00AF5D11">
        <w:rPr>
          <w:color w:val="339966"/>
          <w:kern w:val="3"/>
          <w:sz w:val="24"/>
          <w:szCs w:val="24"/>
        </w:rPr>
        <w:t>,</w:t>
      </w:r>
      <w:r w:rsidRPr="00AF5D11">
        <w:rPr>
          <w:kern w:val="3"/>
          <w:sz w:val="24"/>
          <w:szCs w:val="24"/>
        </w:rPr>
        <w:t xml:space="preserve"> или могут использоваться собственные технические средства. Так же допускается</w:t>
      </w:r>
      <w:bookmarkStart w:id="1" w:name="_Hlk494293741"/>
      <w:bookmarkEnd w:id="0"/>
      <w:r w:rsidRPr="00AF5D11">
        <w:rPr>
          <w:kern w:val="3"/>
          <w:sz w:val="24"/>
          <w:szCs w:val="24"/>
        </w:rPr>
        <w:t xml:space="preserve"> проведение процедуры оценивания результатов обучения</w:t>
      </w:r>
      <w:r w:rsidRPr="00AF5D11">
        <w:rPr>
          <w:sz w:val="24"/>
          <w:szCs w:val="24"/>
        </w:rPr>
        <w:t xml:space="preserve"> лиц с ограниченными возможностями здоровья и инвалидов</w:t>
      </w:r>
      <w:r w:rsidRPr="00AF5D11">
        <w:rPr>
          <w:kern w:val="3"/>
          <w:sz w:val="24"/>
          <w:szCs w:val="24"/>
        </w:rPr>
        <w:t xml:space="preserve"> с использованием дистанционных образовательных технологий.</w:t>
      </w:r>
      <w:r w:rsidRPr="00AF5D11">
        <w:rPr>
          <w:b/>
          <w:bCs/>
          <w:kern w:val="3"/>
          <w:sz w:val="24"/>
          <w:szCs w:val="24"/>
        </w:rPr>
        <w:t> </w:t>
      </w:r>
    </w:p>
    <w:bookmarkEnd w:id="1"/>
    <w:p w:rsidR="00A768FF" w:rsidRPr="00AF5D11" w:rsidRDefault="00A768FF" w:rsidP="00A768FF">
      <w:pPr>
        <w:ind w:left="1" w:firstLine="567"/>
        <w:rPr>
          <w:rFonts w:eastAsia="Times New Roman"/>
          <w:sz w:val="24"/>
          <w:szCs w:val="24"/>
        </w:rPr>
      </w:pPr>
    </w:p>
    <w:p w:rsidR="00A768FF" w:rsidRPr="00AF5D11" w:rsidRDefault="00A768FF" w:rsidP="00A768FF">
      <w:pPr>
        <w:ind w:left="1" w:firstLine="567"/>
        <w:rPr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5.6. </w:t>
      </w:r>
      <w:r w:rsidR="00AF5D11" w:rsidRPr="00AF5D11">
        <w:rPr>
          <w:rFonts w:eastAsia="Times New Roman"/>
          <w:sz w:val="24"/>
          <w:szCs w:val="24"/>
        </w:rPr>
        <w:t>П</w:t>
      </w:r>
      <w:r w:rsidRPr="00AF5D11">
        <w:rPr>
          <w:rFonts w:eastAsia="Times New Roman"/>
          <w:sz w:val="24"/>
          <w:szCs w:val="24"/>
        </w:rPr>
        <w:t>рограммы государственной итоговой аттестации.</w:t>
      </w:r>
    </w:p>
    <w:p w:rsidR="00A768FF" w:rsidRPr="00AF5D11" w:rsidRDefault="00A768FF" w:rsidP="00A768FF">
      <w:pPr>
        <w:rPr>
          <w:sz w:val="24"/>
          <w:szCs w:val="24"/>
        </w:rPr>
      </w:pPr>
    </w:p>
    <w:p w:rsidR="00A768FF" w:rsidRDefault="00A768FF" w:rsidP="005C48E2">
      <w:pPr>
        <w:ind w:right="20" w:firstLine="709"/>
        <w:jc w:val="both"/>
        <w:rPr>
          <w:sz w:val="24"/>
          <w:szCs w:val="24"/>
        </w:rPr>
      </w:pPr>
    </w:p>
    <w:p w:rsidR="009C0CC6" w:rsidRDefault="009C0CC6" w:rsidP="005C48E2">
      <w:pPr>
        <w:ind w:right="20" w:firstLine="709"/>
        <w:jc w:val="both"/>
        <w:rPr>
          <w:sz w:val="24"/>
          <w:szCs w:val="24"/>
        </w:rPr>
      </w:pPr>
    </w:p>
    <w:p w:rsidR="009C0CC6" w:rsidRDefault="009C0CC6" w:rsidP="005C48E2">
      <w:pPr>
        <w:ind w:right="20" w:firstLine="709"/>
        <w:jc w:val="both"/>
        <w:rPr>
          <w:sz w:val="24"/>
          <w:szCs w:val="24"/>
        </w:rPr>
      </w:pPr>
    </w:p>
    <w:p w:rsidR="009C0CC6" w:rsidRDefault="009C0CC6" w:rsidP="005C48E2">
      <w:pPr>
        <w:ind w:right="20" w:firstLine="709"/>
        <w:jc w:val="both"/>
        <w:rPr>
          <w:sz w:val="24"/>
          <w:szCs w:val="24"/>
        </w:rPr>
      </w:pPr>
    </w:p>
    <w:p w:rsidR="009C0CC6" w:rsidRPr="00AF5D11" w:rsidRDefault="009C0CC6" w:rsidP="005C48E2">
      <w:pPr>
        <w:ind w:right="20" w:firstLine="709"/>
        <w:jc w:val="both"/>
        <w:rPr>
          <w:sz w:val="24"/>
          <w:szCs w:val="24"/>
        </w:rPr>
      </w:pPr>
    </w:p>
    <w:p w:rsidR="005C48E2" w:rsidRPr="00AF5D11" w:rsidRDefault="005C48E2" w:rsidP="005C48E2">
      <w:pPr>
        <w:jc w:val="center"/>
        <w:rPr>
          <w:rFonts w:eastAsia="Times New Roman"/>
          <w:b/>
          <w:bCs/>
          <w:sz w:val="24"/>
          <w:szCs w:val="24"/>
        </w:rPr>
      </w:pPr>
      <w:r w:rsidRPr="00AF5D11">
        <w:rPr>
          <w:rFonts w:eastAsia="Times New Roman"/>
          <w:b/>
          <w:bCs/>
          <w:sz w:val="24"/>
          <w:szCs w:val="24"/>
        </w:rPr>
        <w:t>Раздел 6. УСЛОВИЯ ОСУЩЕСТВЛЕНИЯ ОБРАЗОВАТЕЛЬНОЙ ДЕЯТЕЛЬНОСТИ ПО ОПОП</w:t>
      </w:r>
    </w:p>
    <w:p w:rsidR="005C48E2" w:rsidRPr="00AF5D11" w:rsidRDefault="005C48E2" w:rsidP="005C48E2">
      <w:pPr>
        <w:rPr>
          <w:sz w:val="24"/>
          <w:szCs w:val="24"/>
        </w:rPr>
      </w:pP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highlight w:val="yellow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6.1. Кадровые условиям реализации образовательной программы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>Требования к кадровым условиям реализации программы бакалавриата содержатся в ФГОС ВО по направлению подготовки</w:t>
      </w:r>
      <w:proofErr w:type="gramStart"/>
      <w:r w:rsidRPr="00AF5D11">
        <w:rPr>
          <w:color w:val="000000"/>
          <w:sz w:val="24"/>
          <w:szCs w:val="24"/>
          <w:lang w:bidi="ru-RU"/>
        </w:rPr>
        <w:t xml:space="preserve"> ….</w:t>
      </w:r>
      <w:proofErr w:type="gramEnd"/>
      <w:r w:rsidRPr="00AF5D11">
        <w:rPr>
          <w:color w:val="000000"/>
          <w:sz w:val="24"/>
          <w:szCs w:val="24"/>
          <w:lang w:bidi="ru-RU"/>
        </w:rPr>
        <w:t>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highlight w:val="yellow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6.2. Учебно-методическое обеспечение образовательной программы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>Требования к учебно-методическому обеспечению программы бакалавриата содержатся в ФГОС ВО по направлению подготовки</w:t>
      </w:r>
      <w:proofErr w:type="gramStart"/>
      <w:r w:rsidRPr="00AF5D11">
        <w:rPr>
          <w:color w:val="000000"/>
          <w:sz w:val="24"/>
          <w:szCs w:val="24"/>
          <w:lang w:bidi="ru-RU"/>
        </w:rPr>
        <w:t xml:space="preserve"> ….</w:t>
      </w:r>
      <w:proofErr w:type="gramEnd"/>
      <w:r w:rsidRPr="00AF5D11">
        <w:rPr>
          <w:color w:val="000000"/>
          <w:sz w:val="24"/>
          <w:szCs w:val="24"/>
          <w:lang w:bidi="ru-RU"/>
        </w:rPr>
        <w:t>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6.3. Материально-техническое обеспечение образовательной программы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>Требования к материально-техническому обеспечению программы бакалавриата содержатся в ФГОС ВО по направлению подготовки</w:t>
      </w:r>
      <w:proofErr w:type="gramStart"/>
      <w:r w:rsidRPr="00AF5D11">
        <w:rPr>
          <w:color w:val="000000"/>
          <w:sz w:val="24"/>
          <w:szCs w:val="24"/>
          <w:lang w:bidi="ru-RU"/>
        </w:rPr>
        <w:t xml:space="preserve"> ….</w:t>
      </w:r>
      <w:proofErr w:type="gramEnd"/>
      <w:r w:rsidRPr="00AF5D11">
        <w:rPr>
          <w:color w:val="000000"/>
          <w:sz w:val="24"/>
          <w:szCs w:val="24"/>
          <w:lang w:bidi="ru-RU"/>
        </w:rPr>
        <w:t>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6.4. Рекомендации по разработке раздела «Примерные расчеты нормативных затрат оказания государственных услуг по реализации образовательной программы»</w:t>
      </w:r>
    </w:p>
    <w:p w:rsidR="00CA75D8" w:rsidRPr="00AF5D11" w:rsidRDefault="00CA75D8" w:rsidP="00CA75D8">
      <w:pPr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производятся в соответствии с Приказом Министерства образования и науки Российской Федерации от 30 октября 2015 г. № 1272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специальностей)» и Приказом Министерства образования и науки Российской Федерации от 20 июля 2016 г. № 884 «О значениях базовых нормативов затрат на оказание государственных услуг в сфере образования и науки, молодежной политики, опеки и попечительства несовершеннолетних граждан и значений отраслевых корректирующих коэффициентов к ним» с учетом следующих отраслев</w:t>
      </w:r>
      <w:r w:rsidR="00380499" w:rsidRPr="00AF5D11">
        <w:rPr>
          <w:sz w:val="24"/>
          <w:szCs w:val="24"/>
        </w:rPr>
        <w:t>ых корректирующих коэффициентов.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highlight w:val="yellow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6.5. Применяемые механизмы оценки качества программы бакалавриата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>Требования к применяемым механизмам оценки качества программы бакалавриата содержатся в ФГОС ВО по направлению подготовки ……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 xml:space="preserve">6.6. Реализация программы с использованием дистанционных образовательных технологий, электронного обучения  </w:t>
      </w:r>
    </w:p>
    <w:p w:rsidR="00CA75D8" w:rsidRPr="00AF5D11" w:rsidRDefault="00CA75D8" w:rsidP="00CA75D8">
      <w:pPr>
        <w:ind w:firstLine="709"/>
        <w:jc w:val="both"/>
        <w:outlineLvl w:val="1"/>
        <w:rPr>
          <w:bCs/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 xml:space="preserve">При реализации программы образовательная организация вправе применять электронное обучение, дистанционные образовательные технологии. </w:t>
      </w:r>
      <w:r w:rsidRPr="00AF5D11">
        <w:rPr>
          <w:bCs/>
          <w:color w:val="000000"/>
          <w:sz w:val="24"/>
          <w:szCs w:val="24"/>
          <w:lang w:bidi="ru-RU"/>
        </w:rPr>
        <w:t>При реализации ОПОП рекомендуется использование национальных открытых онлайн платформ.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Применение (использование) этих моделей образовательной организацией обуславливается в каждом конкретном случае условиями, имеющимися у самих организаций, а именно: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содержанием образовательной программы;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нормативной базой образовательной организации (локальные нормативные акты,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 xml:space="preserve">материально-технической базой (электронные информационные ресурсы, электронные образовательные ресурсы, совокупность информационных, телекоммуникационных </w:t>
      </w:r>
      <w:r w:rsidRPr="00AF5D11">
        <w:rPr>
          <w:color w:val="000000"/>
          <w:lang w:bidi="ru-RU"/>
        </w:rPr>
        <w:lastRenderedPageBreak/>
        <w:t>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обучающихся);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уровнем кадрового потенциала организации (наличие у административных и педагогических работников соответствующего основного и (или) дополнительного профессионального образования; методическое сопровождение педагогических работников, использующих электронное обучение, дистанционные образовательные технологии).</w:t>
      </w:r>
    </w:p>
    <w:p w:rsidR="00590FEC" w:rsidRPr="00AF5D11" w:rsidRDefault="00590FEC" w:rsidP="00CA75D8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B8104C" w:rsidRPr="00AF5D11" w:rsidRDefault="00B8104C" w:rsidP="00CA75D8">
      <w:pPr>
        <w:ind w:firstLine="709"/>
        <w:jc w:val="both"/>
        <w:rPr>
          <w:b/>
          <w:sz w:val="24"/>
          <w:szCs w:val="24"/>
        </w:rPr>
      </w:pPr>
      <w:r w:rsidRPr="00AF5D11">
        <w:rPr>
          <w:b/>
          <w:sz w:val="24"/>
          <w:szCs w:val="24"/>
        </w:rPr>
        <w:t>6.</w:t>
      </w:r>
      <w:r w:rsidR="00CA75D8" w:rsidRPr="00AF5D11">
        <w:rPr>
          <w:b/>
          <w:sz w:val="24"/>
          <w:szCs w:val="24"/>
        </w:rPr>
        <w:t>7</w:t>
      </w:r>
      <w:r w:rsidRPr="00AF5D11">
        <w:rPr>
          <w:b/>
          <w:sz w:val="24"/>
          <w:szCs w:val="24"/>
        </w:rPr>
        <w:t>. Условия осуществления образовательной деятельности для лиц с ограниченными возможностями здоровья и инвалидов.</w:t>
      </w:r>
    </w:p>
    <w:p w:rsidR="00B8104C" w:rsidRPr="00AF5D11" w:rsidRDefault="00B8104C" w:rsidP="00CA75D8">
      <w:pPr>
        <w:ind w:firstLine="709"/>
        <w:jc w:val="both"/>
        <w:rPr>
          <w:sz w:val="24"/>
          <w:szCs w:val="24"/>
        </w:rPr>
      </w:pPr>
    </w:p>
    <w:p w:rsidR="00B8104C" w:rsidRPr="00AF5D11" w:rsidRDefault="00B8104C" w:rsidP="00CA75D8">
      <w:pPr>
        <w:tabs>
          <w:tab w:val="left" w:pos="567"/>
          <w:tab w:val="num" w:pos="993"/>
          <w:tab w:val="left" w:pos="2436"/>
        </w:tabs>
        <w:ind w:firstLine="709"/>
        <w:jc w:val="both"/>
        <w:rPr>
          <w:rFonts w:eastAsia="Calibri"/>
          <w:sz w:val="24"/>
          <w:szCs w:val="24"/>
        </w:rPr>
      </w:pPr>
      <w:bookmarkStart w:id="2" w:name="_Hlk494364376"/>
      <w:r w:rsidRPr="00AF5D11">
        <w:rPr>
          <w:sz w:val="24"/>
          <w:szCs w:val="24"/>
        </w:rPr>
        <w:t xml:space="preserve">Учебные аудитории для всех видов контактной и самостоятельной работы, научная библиотека и иные помещения для обучения оснащены специальным оборудованием и учебными местами с техническими средствами обучения: </w:t>
      </w:r>
    </w:p>
    <w:bookmarkEnd w:id="2"/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для слепых и слабовидящих: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обеспечением, или могут быть заменены устным ответом;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обеспечивается индивидуальное равномерное освещение не менее 300 люкс;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письменные задания оформляются увеличенным шрифтом;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экзамен и зачёт проводятся в устной форме или выполняются в письменной форме на компьютере.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для глухих и слабослышащих: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лекции оформляются в виде электронного документа, либо предоставляется звукоусиливающая аппаратура индивидуального пользования;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>- письменные задания выполняются на компьютере в письменной форме;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экзамен и зачёт проводятся в письменной форме на компьютере; возможно проведение в форме тестирования.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>для лиц с нарушениями опорно-двигательного аппарата: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экзамен и зачёт проводятся в устной форме или выполняются в письменной форме на компьютере. </w:t>
      </w:r>
    </w:p>
    <w:p w:rsidR="00B8104C" w:rsidRDefault="00B8104C" w:rsidP="00CA75D8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F0F85" w:rsidRPr="00AF5D11" w:rsidRDefault="00FF0F85" w:rsidP="00FF0F85">
      <w:pPr>
        <w:ind w:firstLine="709"/>
        <w:jc w:val="both"/>
        <w:rPr>
          <w:b/>
          <w:sz w:val="24"/>
          <w:szCs w:val="24"/>
        </w:rPr>
      </w:pPr>
      <w:r w:rsidRPr="0051135E">
        <w:rPr>
          <w:b/>
          <w:sz w:val="24"/>
          <w:szCs w:val="24"/>
          <w:highlight w:val="yellow"/>
        </w:rPr>
        <w:t>6.8. Условия организации занятий по физической культуре и спорту для лиц с ограниченными возможностями здоровья и инвалидов.</w:t>
      </w:r>
    </w:p>
    <w:p w:rsidR="00FF0F85" w:rsidRDefault="00FF0F85" w:rsidP="00CA75D8">
      <w:pPr>
        <w:ind w:firstLine="709"/>
        <w:jc w:val="both"/>
        <w:rPr>
          <w:rFonts w:eastAsia="Times New Roman"/>
          <w:iCs/>
          <w:sz w:val="24"/>
          <w:szCs w:val="24"/>
        </w:rPr>
      </w:pPr>
    </w:p>
    <w:p w:rsidR="00FF0F85" w:rsidRPr="00FF0F85" w:rsidRDefault="00FF0F85" w:rsidP="00CA75D8">
      <w:pPr>
        <w:ind w:firstLine="709"/>
        <w:jc w:val="both"/>
        <w:rPr>
          <w:rFonts w:eastAsia="Times New Roman"/>
          <w:iCs/>
          <w:sz w:val="24"/>
          <w:szCs w:val="24"/>
        </w:rPr>
      </w:pPr>
      <w:r w:rsidRPr="0051135E">
        <w:rPr>
          <w:rFonts w:eastAsia="Times New Roman"/>
          <w:iCs/>
          <w:sz w:val="24"/>
          <w:szCs w:val="24"/>
          <w:highlight w:val="yellow"/>
        </w:rPr>
        <w:t>Приложение 6</w:t>
      </w:r>
    </w:p>
    <w:p w:rsidR="00C15A7A" w:rsidRPr="00066687" w:rsidRDefault="00C15A7A">
      <w:pPr>
        <w:spacing w:after="160" w:line="259" w:lineRule="auto"/>
        <w:rPr>
          <w:sz w:val="24"/>
          <w:szCs w:val="24"/>
        </w:rPr>
      </w:pPr>
      <w:r w:rsidRPr="00066687">
        <w:rPr>
          <w:sz w:val="24"/>
          <w:szCs w:val="24"/>
        </w:rPr>
        <w:br w:type="page"/>
      </w:r>
    </w:p>
    <w:p w:rsidR="00C15A7A" w:rsidRPr="00066687" w:rsidRDefault="00C15A7A" w:rsidP="00C15A7A">
      <w:pPr>
        <w:ind w:left="5670"/>
        <w:jc w:val="right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Приложение 1</w:t>
      </w:r>
    </w:p>
    <w:p w:rsidR="00C15A7A" w:rsidRPr="00066687" w:rsidRDefault="00C15A7A" w:rsidP="00C15A7A">
      <w:pPr>
        <w:spacing w:line="269" w:lineRule="exact"/>
        <w:rPr>
          <w:sz w:val="24"/>
          <w:szCs w:val="24"/>
        </w:rPr>
      </w:pPr>
    </w:p>
    <w:p w:rsidR="00C15A7A" w:rsidRPr="00066687" w:rsidRDefault="00C15A7A" w:rsidP="00C15A7A">
      <w:pPr>
        <w:spacing w:line="254" w:lineRule="auto"/>
        <w:ind w:right="660"/>
        <w:jc w:val="center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Перечень профессиональных стандартов, </w:t>
      </w:r>
    </w:p>
    <w:p w:rsidR="00C15A7A" w:rsidRPr="00066687" w:rsidRDefault="00C15A7A" w:rsidP="00C15A7A">
      <w:pPr>
        <w:spacing w:line="254" w:lineRule="auto"/>
        <w:ind w:right="660"/>
        <w:jc w:val="center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соотнесенных с федеральным государственным образовательным </w:t>
      </w:r>
    </w:p>
    <w:p w:rsidR="00C15A7A" w:rsidRPr="00066687" w:rsidRDefault="00C15A7A" w:rsidP="00C15A7A">
      <w:pPr>
        <w:spacing w:line="254" w:lineRule="auto"/>
        <w:ind w:right="660"/>
        <w:jc w:val="center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стандартом по направлению подготовки </w:t>
      </w:r>
    </w:p>
    <w:p w:rsidR="00C15A7A" w:rsidRDefault="00C15A7A" w:rsidP="00C15A7A">
      <w:pPr>
        <w:spacing w:line="254" w:lineRule="auto"/>
        <w:ind w:right="660"/>
        <w:jc w:val="center"/>
        <w:rPr>
          <w:rFonts w:eastAsia="Times New Roman"/>
          <w:i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(</w:t>
      </w:r>
      <w:r w:rsidRPr="00066687">
        <w:rPr>
          <w:rFonts w:eastAsia="Times New Roman"/>
          <w:i/>
          <w:sz w:val="24"/>
          <w:szCs w:val="24"/>
        </w:rPr>
        <w:t>код Наименование</w:t>
      </w:r>
      <w:r w:rsidRPr="00066687">
        <w:rPr>
          <w:rFonts w:eastAsia="Times New Roman"/>
          <w:sz w:val="24"/>
          <w:szCs w:val="24"/>
        </w:rPr>
        <w:t xml:space="preserve"> </w:t>
      </w:r>
      <w:r w:rsidRPr="00066687">
        <w:rPr>
          <w:rFonts w:eastAsia="Times New Roman"/>
          <w:i/>
          <w:sz w:val="24"/>
          <w:szCs w:val="24"/>
        </w:rPr>
        <w:t>направления подготовки)</w:t>
      </w:r>
    </w:p>
    <w:p w:rsidR="009640D8" w:rsidRPr="00066687" w:rsidRDefault="009640D8" w:rsidP="00C15A7A">
      <w:pPr>
        <w:spacing w:line="254" w:lineRule="auto"/>
        <w:ind w:right="660"/>
        <w:jc w:val="center"/>
        <w:rPr>
          <w:rFonts w:eastAsia="Times New Roman"/>
          <w:i/>
          <w:sz w:val="24"/>
          <w:szCs w:val="24"/>
        </w:rPr>
      </w:pPr>
    </w:p>
    <w:p w:rsidR="00C15A7A" w:rsidRPr="00066687" w:rsidRDefault="00AA767D" w:rsidP="00C15A7A">
      <w:pPr>
        <w:spacing w:line="263" w:lineRule="exact"/>
        <w:rPr>
          <w:sz w:val="24"/>
          <w:szCs w:val="24"/>
        </w:rPr>
      </w:pPr>
      <w:r w:rsidRPr="00066687">
        <w:rPr>
          <w:sz w:val="24"/>
          <w:szCs w:val="24"/>
        </w:rPr>
        <w:t>Пример заполнения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19"/>
        <w:gridCol w:w="7517"/>
      </w:tblGrid>
      <w:tr w:rsidR="00C15A7A" w:rsidRPr="00066687" w:rsidTr="006929B8">
        <w:trPr>
          <w:trHeight w:val="860"/>
        </w:trPr>
        <w:tc>
          <w:tcPr>
            <w:tcW w:w="405" w:type="dxa"/>
            <w:vAlign w:val="bottom"/>
          </w:tcPr>
          <w:p w:rsidR="00C15A7A" w:rsidRPr="00066687" w:rsidRDefault="00C15A7A" w:rsidP="009640D8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bottom"/>
          </w:tcPr>
          <w:p w:rsidR="00C15A7A" w:rsidRPr="00066687" w:rsidRDefault="00C15A7A" w:rsidP="009640D8">
            <w:pPr>
              <w:ind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 xml:space="preserve">Код профессионального </w:t>
            </w:r>
            <w:r w:rsidRPr="00066687">
              <w:rPr>
                <w:rFonts w:eastAsia="Times New Roman"/>
                <w:w w:val="99"/>
                <w:sz w:val="24"/>
                <w:szCs w:val="24"/>
              </w:rPr>
              <w:t>стандарта</w:t>
            </w:r>
          </w:p>
        </w:tc>
        <w:tc>
          <w:tcPr>
            <w:tcW w:w="7517" w:type="dxa"/>
            <w:vAlign w:val="bottom"/>
          </w:tcPr>
          <w:p w:rsidR="00C15A7A" w:rsidRPr="00066687" w:rsidRDefault="00C15A7A" w:rsidP="009640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C15A7A" w:rsidRPr="00066687" w:rsidTr="006929B8">
        <w:trPr>
          <w:trHeight w:val="160"/>
        </w:trPr>
        <w:tc>
          <w:tcPr>
            <w:tcW w:w="9341" w:type="dxa"/>
            <w:gridSpan w:val="3"/>
            <w:vAlign w:val="bottom"/>
          </w:tcPr>
          <w:p w:rsidR="00C15A7A" w:rsidRPr="00066687" w:rsidRDefault="00C15A7A" w:rsidP="00C15A7A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01 Образование</w:t>
            </w:r>
          </w:p>
        </w:tc>
      </w:tr>
      <w:tr w:rsidR="006929B8" w:rsidRPr="00066687" w:rsidTr="006929B8">
        <w:trPr>
          <w:trHeight w:val="3276"/>
        </w:trPr>
        <w:tc>
          <w:tcPr>
            <w:tcW w:w="405" w:type="dxa"/>
            <w:vAlign w:val="center"/>
          </w:tcPr>
          <w:p w:rsidR="006929B8" w:rsidRPr="00066687" w:rsidRDefault="006929B8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vAlign w:val="center"/>
          </w:tcPr>
          <w:p w:rsidR="006929B8" w:rsidRPr="00066687" w:rsidRDefault="006929B8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w w:val="99"/>
                <w:sz w:val="24"/>
                <w:szCs w:val="24"/>
              </w:rPr>
              <w:t>01.001</w:t>
            </w:r>
          </w:p>
        </w:tc>
        <w:tc>
          <w:tcPr>
            <w:tcW w:w="7517" w:type="dxa"/>
            <w:vAlign w:val="bottom"/>
          </w:tcPr>
          <w:p w:rsidR="006929B8" w:rsidRPr="00066687" w:rsidRDefault="006929B8" w:rsidP="007E4333">
            <w:pPr>
              <w:ind w:left="57" w:right="57" w:firstLine="227"/>
              <w:jc w:val="both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</w:t>
            </w:r>
            <w:r w:rsidRPr="00066687">
              <w:rPr>
                <w:rFonts w:eastAsia="Times New Roman"/>
                <w:w w:val="97"/>
                <w:sz w:val="24"/>
                <w:szCs w:val="24"/>
              </w:rPr>
              <w:t xml:space="preserve">от </w:t>
            </w:r>
            <w:r w:rsidRPr="00066687">
              <w:rPr>
                <w:rFonts w:eastAsia="Times New Roman"/>
                <w:sz w:val="24"/>
                <w:szCs w:val="24"/>
              </w:rPr>
              <w:t>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 г. № 1115н (зарегистрирован Министерством юстиции Российской Федерации 19 февраля 2015 г., регистрационный № 36091) и от 5 августа 2016 г. № 422н (зарегистрирован Министерством юстиции Российской Федерации 23 августа 2016 г., регистрационный № 43326).</w:t>
            </w:r>
          </w:p>
        </w:tc>
      </w:tr>
      <w:tr w:rsidR="006929B8" w:rsidRPr="00066687" w:rsidTr="006929B8">
        <w:trPr>
          <w:trHeight w:val="1239"/>
        </w:trPr>
        <w:tc>
          <w:tcPr>
            <w:tcW w:w="405" w:type="dxa"/>
            <w:vAlign w:val="center"/>
          </w:tcPr>
          <w:p w:rsidR="006929B8" w:rsidRPr="00066687" w:rsidRDefault="006929B8" w:rsidP="00C15A7A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Align w:val="center"/>
          </w:tcPr>
          <w:p w:rsidR="006929B8" w:rsidRPr="00066687" w:rsidRDefault="006929B8" w:rsidP="00C15A7A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w w:val="99"/>
                <w:sz w:val="24"/>
                <w:szCs w:val="24"/>
              </w:rPr>
              <w:t>01.003</w:t>
            </w:r>
          </w:p>
        </w:tc>
        <w:tc>
          <w:tcPr>
            <w:tcW w:w="7517" w:type="dxa"/>
            <w:vAlign w:val="bottom"/>
          </w:tcPr>
          <w:p w:rsidR="006929B8" w:rsidRPr="00066687" w:rsidRDefault="006929B8" w:rsidP="007E4333">
            <w:pPr>
              <w:spacing w:line="249" w:lineRule="exact"/>
              <w:ind w:firstLine="284"/>
              <w:jc w:val="both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38994).</w:t>
            </w:r>
          </w:p>
        </w:tc>
      </w:tr>
      <w:tr w:rsidR="00677DED" w:rsidRPr="00066687" w:rsidTr="006929B8">
        <w:trPr>
          <w:trHeight w:val="1684"/>
        </w:trPr>
        <w:tc>
          <w:tcPr>
            <w:tcW w:w="405" w:type="dxa"/>
            <w:vAlign w:val="center"/>
          </w:tcPr>
          <w:p w:rsidR="00677DED" w:rsidRPr="00066687" w:rsidRDefault="00677DED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vAlign w:val="center"/>
          </w:tcPr>
          <w:p w:rsidR="00677DED" w:rsidRPr="00066687" w:rsidRDefault="00677DED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w w:val="99"/>
                <w:sz w:val="24"/>
                <w:szCs w:val="24"/>
              </w:rPr>
              <w:t>01.004</w:t>
            </w:r>
          </w:p>
        </w:tc>
        <w:tc>
          <w:tcPr>
            <w:tcW w:w="7517" w:type="dxa"/>
            <w:vAlign w:val="bottom"/>
          </w:tcPr>
          <w:p w:rsidR="00677DED" w:rsidRPr="00066687" w:rsidRDefault="00677DED" w:rsidP="00677DED">
            <w:pPr>
              <w:ind w:left="57" w:right="57" w:firstLine="289"/>
              <w:jc w:val="both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  сентября 2015 г., регистрационный № 38993)</w:t>
            </w:r>
            <w:r w:rsidR="006929B8" w:rsidRPr="0006668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768FF" w:rsidRDefault="00A768FF" w:rsidP="005C48E2">
      <w:pPr>
        <w:ind w:right="20" w:firstLine="709"/>
        <w:jc w:val="both"/>
        <w:rPr>
          <w:sz w:val="24"/>
          <w:szCs w:val="24"/>
        </w:rPr>
      </w:pPr>
    </w:p>
    <w:p w:rsidR="009640D8" w:rsidRPr="00066687" w:rsidRDefault="009640D8" w:rsidP="005C48E2">
      <w:pPr>
        <w:ind w:right="20" w:firstLine="709"/>
        <w:jc w:val="both"/>
        <w:rPr>
          <w:sz w:val="24"/>
          <w:szCs w:val="24"/>
        </w:rPr>
      </w:pPr>
    </w:p>
    <w:p w:rsidR="00813A4A" w:rsidRPr="00066687" w:rsidRDefault="00813A4A" w:rsidP="00813A4A">
      <w:pPr>
        <w:ind w:left="12780"/>
        <w:rPr>
          <w:rFonts w:eastAsia="Times New Roman"/>
          <w:sz w:val="24"/>
          <w:szCs w:val="24"/>
          <w:vertAlign w:val="superscript"/>
        </w:rPr>
        <w:sectPr w:rsidR="00813A4A" w:rsidRPr="00066687" w:rsidSect="00FC3EEC"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066687">
        <w:rPr>
          <w:rFonts w:eastAsia="Times New Roman"/>
          <w:sz w:val="24"/>
          <w:szCs w:val="24"/>
          <w:vertAlign w:val="superscript"/>
        </w:rPr>
        <w:t>2</w:t>
      </w:r>
    </w:p>
    <w:p w:rsidR="00813A4A" w:rsidRPr="00066687" w:rsidRDefault="00813A4A" w:rsidP="00813A4A">
      <w:pPr>
        <w:ind w:left="5670"/>
        <w:jc w:val="right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Приложение 2</w:t>
      </w:r>
    </w:p>
    <w:p w:rsidR="00813A4A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A767D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Перечень обобщённых трудовых функций и трудовых функций,</w:t>
      </w:r>
    </w:p>
    <w:p w:rsidR="00AA767D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 xml:space="preserve"> имеющих отношение к профессиональной деятельности выпускника </w:t>
      </w:r>
    </w:p>
    <w:p w:rsidR="00813A4A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программ &lt;уровень образования&gt; по направлению подготовки (специальности) &lt;Код и наименование&gt;</w:t>
      </w:r>
    </w:p>
    <w:p w:rsidR="00AA767D" w:rsidRPr="00066687" w:rsidRDefault="00AA767D" w:rsidP="00813A4A">
      <w:pPr>
        <w:spacing w:line="294" w:lineRule="auto"/>
        <w:jc w:val="center"/>
        <w:rPr>
          <w:rFonts w:eastAsia="Times New Roman"/>
          <w:sz w:val="24"/>
          <w:szCs w:val="24"/>
        </w:rPr>
      </w:pPr>
    </w:p>
    <w:p w:rsidR="00813A4A" w:rsidRPr="00066687" w:rsidRDefault="00813A4A" w:rsidP="00813A4A">
      <w:pPr>
        <w:ind w:left="120"/>
        <w:rPr>
          <w:rFonts w:eastAsia="Times New Roman"/>
          <w:sz w:val="24"/>
          <w:szCs w:val="24"/>
        </w:rPr>
      </w:pPr>
      <w:r w:rsidRPr="00066687">
        <w:rPr>
          <w:rFonts w:eastAsia="Times New Roman"/>
          <w:i/>
          <w:iCs/>
          <w:sz w:val="24"/>
          <w:szCs w:val="24"/>
        </w:rPr>
        <w:t>Пример заполнения:</w:t>
      </w:r>
    </w:p>
    <w:p w:rsidR="00813A4A" w:rsidRPr="00066687" w:rsidRDefault="00813A4A" w:rsidP="00813A4A">
      <w:pPr>
        <w:spacing w:line="23" w:lineRule="exact"/>
        <w:rPr>
          <w:rFonts w:eastAsia="Times New Roman"/>
          <w:sz w:val="24"/>
          <w:szCs w:val="24"/>
        </w:rPr>
      </w:pPr>
    </w:p>
    <w:tbl>
      <w:tblPr>
        <w:tblW w:w="1478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20"/>
        <w:gridCol w:w="2020"/>
        <w:gridCol w:w="1960"/>
        <w:gridCol w:w="4440"/>
        <w:gridCol w:w="1040"/>
        <w:gridCol w:w="2004"/>
        <w:gridCol w:w="30"/>
      </w:tblGrid>
      <w:tr w:rsidR="00AA767D" w:rsidRPr="009640D8" w:rsidTr="009640D8">
        <w:trPr>
          <w:trHeight w:val="263"/>
        </w:trPr>
        <w:tc>
          <w:tcPr>
            <w:tcW w:w="26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b/>
                <w:bCs/>
                <w:sz w:val="24"/>
                <w:szCs w:val="24"/>
              </w:rPr>
              <w:t xml:space="preserve">Код и наименование </w:t>
            </w:r>
            <w:r w:rsidRPr="009640D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46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813A4A">
            <w:pPr>
              <w:spacing w:line="297" w:lineRule="exact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b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A767D" w:rsidRPr="009640D8" w:rsidRDefault="00AA767D" w:rsidP="00AA767D">
            <w:pPr>
              <w:ind w:left="-567" w:right="-112"/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98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26"/>
        </w:trPr>
        <w:tc>
          <w:tcPr>
            <w:tcW w:w="2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67"/>
        </w:trPr>
        <w:tc>
          <w:tcPr>
            <w:tcW w:w="26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«Специалист по реабилитационной работе в социальной </w:t>
            </w: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сфере»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7"/>
                <w:sz w:val="24"/>
                <w:szCs w:val="24"/>
              </w:rPr>
              <w:t>код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sz w:val="24"/>
                <w:szCs w:val="24"/>
              </w:rPr>
              <w:t xml:space="preserve">уровень </w:t>
            </w:r>
            <w:r w:rsidRPr="009640D8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7"/>
                <w:sz w:val="24"/>
                <w:szCs w:val="24"/>
              </w:rPr>
              <w:t>код</w:t>
            </w:r>
          </w:p>
        </w:tc>
        <w:tc>
          <w:tcPr>
            <w:tcW w:w="2004" w:type="dxa"/>
            <w:vMerge w:val="restart"/>
            <w:tcBorders>
              <w:right w:val="single" w:sz="8" w:space="0" w:color="auto"/>
            </w:tcBorders>
            <w:vAlign w:val="center"/>
          </w:tcPr>
          <w:p w:rsidR="009640D8" w:rsidRPr="009640D8" w:rsidRDefault="00AA767D" w:rsidP="00AA767D">
            <w:pPr>
              <w:spacing w:line="26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  <w:p w:rsidR="009640D8" w:rsidRDefault="00AA767D" w:rsidP="00AA767D">
            <w:pPr>
              <w:spacing w:line="26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AA767D" w:rsidRPr="009640D8" w:rsidRDefault="00AA767D" w:rsidP="00AA767D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4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4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8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33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63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5"/>
                <w:sz w:val="24"/>
                <w:szCs w:val="24"/>
              </w:rPr>
              <w:t>А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Социальная </w:t>
            </w: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реабилитация уязвимых категорий населения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 xml:space="preserve">Социально–психологическая и </w:t>
            </w: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социально–педагогическая реабилитация несовершеннолетних клиентов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А/01.6</w:t>
            </w:r>
          </w:p>
        </w:tc>
        <w:tc>
          <w:tcPr>
            <w:tcW w:w="2004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1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98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93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0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22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58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 xml:space="preserve">Социально–психологическая и </w:t>
            </w: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трудовая реабилитация </w:t>
            </w: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трудоспособных клиентов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А/02.6</w:t>
            </w:r>
          </w:p>
        </w:tc>
        <w:tc>
          <w:tcPr>
            <w:tcW w:w="2004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1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07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22"/>
        </w:trPr>
        <w:tc>
          <w:tcPr>
            <w:tcW w:w="2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F32D7" w:rsidRDefault="007F32D7" w:rsidP="005C48E2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32D7" w:rsidRDefault="007F32D7" w:rsidP="007F32D7">
      <w:pPr>
        <w:ind w:firstLine="709"/>
        <w:jc w:val="right"/>
      </w:pPr>
      <w:r>
        <w:lastRenderedPageBreak/>
        <w:t>Приложение 3</w:t>
      </w:r>
    </w:p>
    <w:p w:rsidR="007F32D7" w:rsidRPr="008D304A" w:rsidRDefault="007F32D7" w:rsidP="007F32D7">
      <w:pPr>
        <w:ind w:firstLine="709"/>
        <w:jc w:val="center"/>
      </w:pPr>
      <w:r>
        <w:t>Учебный план</w:t>
      </w:r>
    </w:p>
    <w:p w:rsidR="007F32D7" w:rsidRDefault="007F32D7" w:rsidP="007F32D7">
      <w:pPr>
        <w:tabs>
          <w:tab w:val="left" w:pos="9000"/>
        </w:tabs>
        <w:ind w:firstLine="709"/>
        <w:jc w:val="right"/>
        <w:rPr>
          <w:i/>
        </w:rPr>
        <w:sectPr w:rsidR="007F32D7" w:rsidSect="00813A4A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7F32D7" w:rsidRPr="008D304A" w:rsidRDefault="007F32D7" w:rsidP="007F32D7">
      <w:pPr>
        <w:tabs>
          <w:tab w:val="left" w:pos="9000"/>
        </w:tabs>
        <w:ind w:firstLine="709"/>
        <w:jc w:val="right"/>
        <w:rPr>
          <w:i/>
        </w:rPr>
      </w:pPr>
      <w:r>
        <w:rPr>
          <w:i/>
        </w:rPr>
        <w:lastRenderedPageBreak/>
        <w:t>Приложение 4</w:t>
      </w:r>
      <w:r w:rsidRPr="008D304A">
        <w:rPr>
          <w:i/>
        </w:rPr>
        <w:t xml:space="preserve"> </w:t>
      </w:r>
    </w:p>
    <w:p w:rsidR="007F32D7" w:rsidRPr="008D304A" w:rsidRDefault="007F32D7" w:rsidP="007F32D7">
      <w:pPr>
        <w:tabs>
          <w:tab w:val="left" w:pos="9000"/>
        </w:tabs>
        <w:jc w:val="center"/>
      </w:pPr>
      <w:r>
        <w:t>Аннотации</w:t>
      </w:r>
    </w:p>
    <w:p w:rsidR="0051135E" w:rsidRDefault="0051135E" w:rsidP="005C48E2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135E" w:rsidRPr="008D304A" w:rsidRDefault="0051135E" w:rsidP="0051135E">
      <w:pPr>
        <w:tabs>
          <w:tab w:val="left" w:pos="9000"/>
        </w:tabs>
        <w:ind w:firstLine="709"/>
        <w:jc w:val="right"/>
        <w:rPr>
          <w:i/>
        </w:rPr>
      </w:pPr>
      <w:r>
        <w:rPr>
          <w:i/>
        </w:rPr>
        <w:lastRenderedPageBreak/>
        <w:t>Приложение 5</w:t>
      </w:r>
      <w:r w:rsidRPr="008D304A">
        <w:rPr>
          <w:i/>
        </w:rPr>
        <w:t xml:space="preserve"> </w:t>
      </w:r>
    </w:p>
    <w:p w:rsidR="0051135E" w:rsidRPr="008D304A" w:rsidRDefault="0051135E" w:rsidP="0051135E">
      <w:pPr>
        <w:tabs>
          <w:tab w:val="left" w:pos="9000"/>
        </w:tabs>
        <w:jc w:val="center"/>
      </w:pPr>
      <w:r>
        <w:t>Матрица компетенций</w:t>
      </w:r>
    </w:p>
    <w:p w:rsidR="00F334C5" w:rsidRDefault="00F334C5" w:rsidP="005C48E2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C5" w:rsidRPr="00E76F55" w:rsidRDefault="00F334C5" w:rsidP="00F334C5">
      <w:pPr>
        <w:tabs>
          <w:tab w:val="left" w:pos="9000"/>
        </w:tabs>
        <w:ind w:firstLine="709"/>
        <w:jc w:val="right"/>
        <w:rPr>
          <w:i/>
          <w:highlight w:val="yellow"/>
        </w:rPr>
      </w:pPr>
      <w:r w:rsidRPr="00E76F55">
        <w:rPr>
          <w:i/>
          <w:highlight w:val="yellow"/>
        </w:rPr>
        <w:lastRenderedPageBreak/>
        <w:t xml:space="preserve">Приложение 6 </w:t>
      </w:r>
    </w:p>
    <w:p w:rsidR="00F334C5" w:rsidRPr="00E76F55" w:rsidRDefault="00F334C5" w:rsidP="00F334C5">
      <w:pPr>
        <w:ind w:right="20" w:firstLine="709"/>
        <w:jc w:val="center"/>
        <w:rPr>
          <w:highlight w:val="yellow"/>
        </w:rPr>
      </w:pPr>
    </w:p>
    <w:p w:rsidR="006F2379" w:rsidRPr="006F2379" w:rsidRDefault="006F2379" w:rsidP="006F2379">
      <w:pPr>
        <w:ind w:right="20" w:firstLine="709"/>
        <w:jc w:val="center"/>
        <w:rPr>
          <w:b/>
          <w:sz w:val="24"/>
          <w:szCs w:val="24"/>
          <w:highlight w:val="yellow"/>
        </w:rPr>
      </w:pPr>
      <w:proofErr w:type="spellStart"/>
      <w:r w:rsidRPr="006F2379">
        <w:rPr>
          <w:b/>
          <w:sz w:val="24"/>
          <w:szCs w:val="24"/>
          <w:highlight w:val="yellow"/>
        </w:rPr>
        <w:t>Особыи</w:t>
      </w:r>
      <w:proofErr w:type="spellEnd"/>
      <w:r w:rsidRPr="006F2379">
        <w:rPr>
          <w:b/>
          <w:sz w:val="24"/>
          <w:szCs w:val="24"/>
          <w:highlight w:val="yellow"/>
        </w:rPr>
        <w:t>̆ порядок освоения дисциплин (</w:t>
      </w:r>
      <w:proofErr w:type="spellStart"/>
      <w:r w:rsidRPr="006F2379">
        <w:rPr>
          <w:b/>
          <w:sz w:val="24"/>
          <w:szCs w:val="24"/>
          <w:highlight w:val="yellow"/>
        </w:rPr>
        <w:t>модулеи</w:t>
      </w:r>
      <w:proofErr w:type="spellEnd"/>
      <w:r w:rsidRPr="006F2379">
        <w:rPr>
          <w:b/>
          <w:sz w:val="24"/>
          <w:szCs w:val="24"/>
          <w:highlight w:val="yellow"/>
        </w:rPr>
        <w:t xml:space="preserve">̆) по </w:t>
      </w:r>
      <w:proofErr w:type="spellStart"/>
      <w:r w:rsidRPr="006F2379">
        <w:rPr>
          <w:b/>
          <w:sz w:val="24"/>
          <w:szCs w:val="24"/>
          <w:highlight w:val="yellow"/>
        </w:rPr>
        <w:t>физическои</w:t>
      </w:r>
      <w:proofErr w:type="spellEnd"/>
      <w:r w:rsidRPr="006F2379">
        <w:rPr>
          <w:b/>
          <w:sz w:val="24"/>
          <w:szCs w:val="24"/>
          <w:highlight w:val="yellow"/>
        </w:rPr>
        <w:t>̆ культуре и спорту для инвалидов и лиц с ограниченными возможностями здоровья с учетом состояния их здоровья</w:t>
      </w:r>
      <w:bookmarkStart w:id="3" w:name="_GoBack"/>
      <w:bookmarkEnd w:id="3"/>
    </w:p>
    <w:p w:rsidR="006F2379" w:rsidRDefault="006F2379" w:rsidP="00F334C5">
      <w:pPr>
        <w:ind w:right="20" w:firstLine="709"/>
        <w:jc w:val="both"/>
        <w:rPr>
          <w:b/>
          <w:sz w:val="24"/>
          <w:szCs w:val="24"/>
          <w:highlight w:val="yellow"/>
        </w:rPr>
      </w:pPr>
    </w:p>
    <w:p w:rsidR="00F54DF5" w:rsidRPr="00E76F55" w:rsidRDefault="00F54DF5" w:rsidP="00F334C5">
      <w:pPr>
        <w:ind w:right="20" w:firstLine="709"/>
        <w:jc w:val="both"/>
        <w:rPr>
          <w:b/>
          <w:sz w:val="24"/>
          <w:szCs w:val="24"/>
          <w:highlight w:val="yellow"/>
        </w:rPr>
      </w:pPr>
      <w:r w:rsidRPr="00E76F55">
        <w:rPr>
          <w:b/>
          <w:sz w:val="24"/>
          <w:szCs w:val="24"/>
          <w:highlight w:val="yellow"/>
        </w:rPr>
        <w:t>Особенности организации учебных занятий по физической культуре и спорту для студентов-инвалидов и лиц с ОВЗ.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Объем занятий по физической культуре и спорту определяется федеральными государственными образовательными стандартами высшего образования. Для инвалидов и лиц с ограниченными возможностями здоровья ФГОС ВО требует устанавливать особый порядок освоения этих дисциплин с учетом состояния их здоровья.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 xml:space="preserve">Основная цель занятий по физической культуре и спорту направлена </w:t>
      </w:r>
      <w:proofErr w:type="spellStart"/>
      <w:r w:rsidRPr="00E76F55">
        <w:rPr>
          <w:sz w:val="24"/>
          <w:szCs w:val="24"/>
          <w:highlight w:val="yellow"/>
        </w:rPr>
        <w:t>наформирование</w:t>
      </w:r>
      <w:proofErr w:type="spellEnd"/>
      <w:r w:rsidRPr="00E76F55">
        <w:rPr>
          <w:sz w:val="24"/>
          <w:szCs w:val="24"/>
          <w:highlight w:val="yellow"/>
        </w:rPr>
        <w:t xml:space="preserve"> физической культуры личности, адаптивно-компенсаторных механизмов организма, повышение уровня физической подготовленности и работоспособности, проведение профессионально-прикладной подготовки к будущей профессиональной деятельности.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 xml:space="preserve">Особый порядок освоения дисциплин по физической культуре и спорту студентами-инвалидами и лицами с ограниченными возможностями здоровья устанавливается на основании соблюдения принципов </w:t>
      </w:r>
      <w:proofErr w:type="spellStart"/>
      <w:r w:rsidRPr="00E76F55">
        <w:rPr>
          <w:sz w:val="24"/>
          <w:szCs w:val="24"/>
          <w:highlight w:val="yellow"/>
        </w:rPr>
        <w:t>здоровьесбережения</w:t>
      </w:r>
      <w:proofErr w:type="spellEnd"/>
      <w:r w:rsidRPr="00E76F55">
        <w:rPr>
          <w:sz w:val="24"/>
          <w:szCs w:val="24"/>
          <w:highlight w:val="yellow"/>
        </w:rPr>
        <w:t xml:space="preserve"> и адаптивной физической культуры.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Главной задачей в процессе занятий для студентов инвалидов и лиц с ОВЗ является развитие и совершенствование двигательных (физических) способностей и физических качеств на основе применением средств и методов физической культуры и спорта, не имеющих противопоказаний.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В зависимости от нозологии студента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занятия для студентов с инвалидностью и ОВЗ могут быть организованы в следующих видах: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занятия в общих медицинских группах (ОМГ);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занятия в специальных медицинских группах (СМГ),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предусматривающие подвижные занятия адаптивной физической культурой и спортом в специально оборудованных спортивных, тренажерных залах или на открытом воздухе;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занятия в СМГ по настольным, интеллектуальным видам спорта;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 xml:space="preserve">— лекционные занятия в СМГ по тематике </w:t>
      </w:r>
      <w:proofErr w:type="spellStart"/>
      <w:r w:rsidRPr="00E76F55">
        <w:rPr>
          <w:sz w:val="24"/>
          <w:szCs w:val="24"/>
          <w:highlight w:val="yellow"/>
        </w:rPr>
        <w:t>здоровьесбережения</w:t>
      </w:r>
      <w:proofErr w:type="spellEnd"/>
      <w:r w:rsidRPr="00E76F55">
        <w:rPr>
          <w:sz w:val="24"/>
          <w:szCs w:val="24"/>
          <w:highlight w:val="yellow"/>
        </w:rPr>
        <w:t>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К общей медицинской группе (ОМГ) относятся все студенты, не имеющие ограничения здоровья или инвалидности. К данной группе могут быть отнесены и студенты с отклонениями в состоянии здоровья, не имеющие противопоказаний к выполнению производственной и учебной работы и ограничений физических нагрузок.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Специальная медицинская группа (СМГ) – это группа, в которую входят обучающиеся, имеющие отклонения в состоянии здоровья постоянного или временного характера, не являющиеся противопоказанием к выполнению производственной и учебной работы, но требующие ограничения физических нагрузок.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к специальной медицинской группе «А» (оздоровительной группе) для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занятий физической культурой относят обучающихся с выраженными отклонениями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в состоянии здоровья функционального и органического генеза в стадии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компенсации;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к специальной медицинской группе «Б» (реабилитационной группе) для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занятий физической культурой относят обучающихся с выраженными отклонениями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 xml:space="preserve">в состоянии здоровья в стадии </w:t>
      </w:r>
      <w:proofErr w:type="spellStart"/>
      <w:r w:rsidRPr="00E76F55">
        <w:rPr>
          <w:sz w:val="24"/>
          <w:szCs w:val="24"/>
          <w:highlight w:val="yellow"/>
        </w:rPr>
        <w:t>субкомпенсации</w:t>
      </w:r>
      <w:proofErr w:type="spellEnd"/>
      <w:r w:rsidRPr="00E76F55">
        <w:rPr>
          <w:sz w:val="24"/>
          <w:szCs w:val="24"/>
          <w:highlight w:val="yellow"/>
        </w:rPr>
        <w:t>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lastRenderedPageBreak/>
        <w:t>Студенты, имеющие отклонения в состоянии здоровья постоянного или временного характера на основании медицинского заключения могут быть освобождены от практических занятий по физической культуре и спорту. Срок освобождения от практических занятий по физической культуре и спорту, а также принадлежность к той или иной медицинской группе определяется медицинской организацией по результатам обследования обучающихся.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В начале обучения студенты-инвалиды и лица с ОВЗ информируются о возможности посещать занятия по физической культуре и спорту в медицинских группах, указанных в п.2.5 настоящего положения.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Особые условия освоения дисциплины «Физическая культура и спорт» предоставляются на основании предоставления обучающимся, сведений (мед. справки,) о необходимости создания соответствующих специальных условий, а также в соответствии с заключением медицинской организации или учреждения медико-социальной экспертизы.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При формировании групп (ОМГ, СМГ) для занятий по физической культуре и спорту обучающиеся с ОВЗ и инвалиды обязаны представить медицинское заключение (медицинскую справку), позволяющие отнести их к одной из медицинских групп. Студенты, не прошедшие медицинский осмотр и (или) не представившие медицинское заключение (медицинскую справку), для занятий физической культурой включаются в состав ОМГ.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Во время обучения возможен переход обучающегося из специальной медицинской группы в общую медицинскую группу и наоборот. Основанием для перехода служит дополнительное медицинское обследование и соответствующее медицинское заключение, выданное в установленном порядке.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Посещение учебных занятий по физической культуре и спорту студентами основной и специальной медицинских групп является обязательным.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</w:p>
    <w:p w:rsidR="00F334C5" w:rsidRPr="00E76F55" w:rsidRDefault="00F334C5" w:rsidP="00F334C5">
      <w:pPr>
        <w:ind w:right="20" w:firstLine="709"/>
        <w:jc w:val="both"/>
        <w:rPr>
          <w:b/>
          <w:sz w:val="24"/>
          <w:szCs w:val="24"/>
          <w:highlight w:val="yellow"/>
        </w:rPr>
      </w:pPr>
      <w:r w:rsidRPr="00E76F55">
        <w:rPr>
          <w:b/>
          <w:sz w:val="24"/>
          <w:szCs w:val="24"/>
          <w:highlight w:val="yellow"/>
        </w:rPr>
        <w:t>Порядок проведения занятий по физической культуре и спорту для студентов-инвалидов и лиц с ОВЗ</w:t>
      </w:r>
      <w:r w:rsidR="00F54DF5" w:rsidRPr="00E76F55">
        <w:rPr>
          <w:b/>
          <w:sz w:val="24"/>
          <w:szCs w:val="24"/>
          <w:highlight w:val="yellow"/>
        </w:rPr>
        <w:t>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Объем занятий, требования к оформлению результатов самостоятельной работы, особенности контроля результатов освоения дисциплины, условия допуска к прохождению промежуточной аттестации, а также порядок их выполнения обучающимися из числа инвалидов и лиц с ограниченными возможностями здоровья устанавливаются адаптированной рабочей программой дисциплин по физической культуре и спорту.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 xml:space="preserve">Занятия со студентами, включенными в специальные медицинские группы, проводятся по </w:t>
      </w:r>
      <w:r w:rsidR="00D43230" w:rsidRPr="00D43230">
        <w:rPr>
          <w:color w:val="FF0000"/>
          <w:sz w:val="24"/>
          <w:szCs w:val="24"/>
          <w:highlight w:val="yellow"/>
        </w:rPr>
        <w:t xml:space="preserve">модифицированной </w:t>
      </w:r>
      <w:r w:rsidRPr="00D43230">
        <w:rPr>
          <w:color w:val="FF0000"/>
          <w:sz w:val="24"/>
          <w:szCs w:val="24"/>
          <w:highlight w:val="yellow"/>
        </w:rPr>
        <w:t xml:space="preserve">учебной программе. </w:t>
      </w:r>
      <w:r w:rsidRPr="00E76F55">
        <w:rPr>
          <w:sz w:val="24"/>
          <w:szCs w:val="24"/>
          <w:highlight w:val="yellow"/>
        </w:rPr>
        <w:t>В отдельных случаях, при наличии противопоказаний к групповым занятиям могут предусматриваться индивидуальные лечебной физкультурой.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Освоение теоретических разделов по физической культуре и спорту из учебной программы студентами, имеющими ограничения в состоянии здоровья, осуществляется в порядке, принятом для всех студентов.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Во время проведения практических занятий студенты-инвалиды и лица с ОВЗ должны соблюдать следующие правила: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выполнять физическую нагрузку по заданию преподавателя, согласно индивидуальной программе, под контролем показателей физического развития, физической подготовленности и функционального состояния основных физиологических систем организма;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не использовать средства и методы физической культуры, противопоказанные при основном и сопутствующих заболеваниях;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не нарушать дозировку физической нагрузки во время организованных групповых занятий;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использовать во время практических занятий только разрешенные и рекомендованные специалистами средства и методы физической культуры при определенной нозологии и группе инвалидности;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lastRenderedPageBreak/>
        <w:t>— не нарушать правила поведения и технику безопасности во время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проведения практических занятий.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В случае невозможности комплектования групп (по причине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недостаточного количества обучающихся) допускается проведение занятий, обучающихся специальной медицинской группы во время занятий физической культурой и спортом других медицинских групп, при этом нагрузка обучающихся дифференцируется с учетом их индивидуальных особенностей и отклонений в здоровье.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</w:p>
    <w:p w:rsidR="00F334C5" w:rsidRPr="00E76F55" w:rsidRDefault="00F334C5" w:rsidP="00F334C5">
      <w:pPr>
        <w:ind w:right="20" w:firstLine="709"/>
        <w:jc w:val="both"/>
        <w:rPr>
          <w:b/>
          <w:sz w:val="24"/>
          <w:szCs w:val="24"/>
          <w:highlight w:val="yellow"/>
        </w:rPr>
      </w:pPr>
      <w:r w:rsidRPr="00E76F55">
        <w:rPr>
          <w:b/>
          <w:sz w:val="24"/>
          <w:szCs w:val="24"/>
          <w:highlight w:val="yellow"/>
        </w:rPr>
        <w:t>Промежуточная аттестация студентов по физической культуре и спорту.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Студенты всех студенческих групп, выполнившие учебную программу по физической культуре и спорту согласно учебного плана получают зачет по дисциплинам «Физическая культура и спорт», «Элективные дисциплины по физической культуре и спорту» по итогам четного и предыдущего нечетного семестров (если в учебном плане не предусмотрен другой порядок для дисциплин (модулей) по физической культуре и спорту).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Условием получения зачета являются: наличие медицинского осмотра, регулярность посещения занятий по расписанию, знание материала теоретического раздела программы, выполнение установленных на данный семестр тестов общей физической и специальной (спортивно-технической) подготовки для соответствующей специализации.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Студенты, относящиеся к медицинским группам, выполняют разделы программы, контрольно-зачетные тесты и требования, в соответствии с учебной программой. Зачет для дисциплин по физической культуре и спорту в медицинских группах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посещаемости занятий.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Основной акцент в оценивании учебных достижений по физический культуре и спорту студентов, имеющих выраженные отклонения в состоянии здоровья, делается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студента, которые обязательно должны быть замечены преподавателем и сообщены занимающемуся, выставляется положительная отметка. Положительная оценка (зачет) выставляется также студенту с ОВЗ,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 и спорту, старательно выполнял задания преподавателя, овладел доступными ему навыками самостоятельных занятий оздоровительной, корригирующей гимнастики, необходимыми знаниями в области физической культуры и другими разделами программного материала.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Промежуточная аттестация студентов, освобожденных от практических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занятий на длительный срок (более одного месяца), осуществляется на основании выполнения следующих требований к теоретическому и практическому разделу дисциплин (модулей) по физической культуре и спорту: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оценки уровня теоретических знаний с включением контрольных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вопросов по обязательным лекциям по дисциплинам по физической культуре и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спорту;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оценки самостоятельного освоения дополнительной тематики по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физической культуре и спорту с учетом состояния здоровья обучающегося,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показаний и противопоказаний к применению физических упражнений;</w:t>
      </w:r>
    </w:p>
    <w:p w:rsidR="00F334C5" w:rsidRPr="00E76F55" w:rsidRDefault="00F334C5" w:rsidP="00F334C5">
      <w:pPr>
        <w:ind w:right="20" w:firstLine="709"/>
        <w:jc w:val="both"/>
        <w:rPr>
          <w:sz w:val="24"/>
          <w:szCs w:val="24"/>
          <w:highlight w:val="yellow"/>
        </w:rPr>
      </w:pPr>
      <w:r w:rsidRPr="00E76F55">
        <w:rPr>
          <w:sz w:val="24"/>
          <w:szCs w:val="24"/>
          <w:highlight w:val="yellow"/>
        </w:rPr>
        <w:t>— написания рефератов по индивидуальной теме, отражающей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оздоровительно-профилактическую направленность физического воспитания;</w:t>
      </w:r>
    </w:p>
    <w:p w:rsidR="00F334C5" w:rsidRPr="00F334C5" w:rsidRDefault="00F334C5" w:rsidP="00F334C5">
      <w:pPr>
        <w:ind w:right="20" w:firstLine="709"/>
        <w:jc w:val="both"/>
        <w:rPr>
          <w:sz w:val="24"/>
          <w:szCs w:val="24"/>
        </w:rPr>
      </w:pPr>
      <w:r w:rsidRPr="00E76F55">
        <w:rPr>
          <w:sz w:val="24"/>
          <w:szCs w:val="24"/>
          <w:highlight w:val="yellow"/>
        </w:rPr>
        <w:t>— включения студента в научную работу по проблемам здорового образа</w:t>
      </w:r>
      <w:r w:rsidR="00E76F55" w:rsidRPr="00E76F55">
        <w:rPr>
          <w:sz w:val="24"/>
          <w:szCs w:val="24"/>
          <w:highlight w:val="yellow"/>
        </w:rPr>
        <w:t xml:space="preserve"> </w:t>
      </w:r>
      <w:r w:rsidRPr="00E76F55">
        <w:rPr>
          <w:sz w:val="24"/>
          <w:szCs w:val="24"/>
          <w:highlight w:val="yellow"/>
        </w:rPr>
        <w:t>жизни и адаптивной физической культуры.</w:t>
      </w:r>
    </w:p>
    <w:sectPr w:rsidR="00F334C5" w:rsidRPr="00F334C5" w:rsidSect="00F33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EA" w:rsidRDefault="00C03DEA" w:rsidP="00FC3EEC">
      <w:r>
        <w:separator/>
      </w:r>
    </w:p>
  </w:endnote>
  <w:endnote w:type="continuationSeparator" w:id="0">
    <w:p w:rsidR="00C03DEA" w:rsidRDefault="00C03DEA" w:rsidP="00F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EC" w:rsidRDefault="00FC3EEC">
    <w:pPr>
      <w:pStyle w:val="a9"/>
      <w:jc w:val="right"/>
    </w:pPr>
  </w:p>
  <w:p w:rsidR="00FC3EEC" w:rsidRDefault="00FC3E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EA" w:rsidRDefault="00C03DEA" w:rsidP="00FC3EEC">
      <w:r>
        <w:separator/>
      </w:r>
    </w:p>
  </w:footnote>
  <w:footnote w:type="continuationSeparator" w:id="0">
    <w:p w:rsidR="00C03DEA" w:rsidRDefault="00C03DEA" w:rsidP="00FC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E8F49AA6"/>
    <w:lvl w:ilvl="0" w:tplc="49ACD980">
      <w:start w:val="8"/>
      <w:numFmt w:val="decimal"/>
      <w:lvlText w:val="%1"/>
      <w:lvlJc w:val="left"/>
    </w:lvl>
    <w:lvl w:ilvl="1" w:tplc="B9BCCF68">
      <w:numFmt w:val="decimal"/>
      <w:lvlText w:val=""/>
      <w:lvlJc w:val="left"/>
    </w:lvl>
    <w:lvl w:ilvl="2" w:tplc="4FBE7F8A">
      <w:numFmt w:val="decimal"/>
      <w:lvlText w:val=""/>
      <w:lvlJc w:val="left"/>
    </w:lvl>
    <w:lvl w:ilvl="3" w:tplc="42A8A276">
      <w:numFmt w:val="decimal"/>
      <w:lvlText w:val=""/>
      <w:lvlJc w:val="left"/>
    </w:lvl>
    <w:lvl w:ilvl="4" w:tplc="F91A0932">
      <w:numFmt w:val="decimal"/>
      <w:lvlText w:val=""/>
      <w:lvlJc w:val="left"/>
    </w:lvl>
    <w:lvl w:ilvl="5" w:tplc="0436DA5C">
      <w:numFmt w:val="decimal"/>
      <w:lvlText w:val=""/>
      <w:lvlJc w:val="left"/>
    </w:lvl>
    <w:lvl w:ilvl="6" w:tplc="7990FEEE">
      <w:numFmt w:val="decimal"/>
      <w:lvlText w:val=""/>
      <w:lvlJc w:val="left"/>
    </w:lvl>
    <w:lvl w:ilvl="7" w:tplc="A2EA9226">
      <w:numFmt w:val="decimal"/>
      <w:lvlText w:val=""/>
      <w:lvlJc w:val="left"/>
    </w:lvl>
    <w:lvl w:ilvl="8" w:tplc="40C6680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437417E4"/>
    <w:lvl w:ilvl="0" w:tplc="E22A06B0">
      <w:start w:val="11"/>
      <w:numFmt w:val="decimal"/>
      <w:lvlText w:val="%1"/>
      <w:lvlJc w:val="left"/>
    </w:lvl>
    <w:lvl w:ilvl="1" w:tplc="01986DDC">
      <w:numFmt w:val="decimal"/>
      <w:lvlText w:val=""/>
      <w:lvlJc w:val="left"/>
    </w:lvl>
    <w:lvl w:ilvl="2" w:tplc="2B3AAE04">
      <w:numFmt w:val="decimal"/>
      <w:lvlText w:val=""/>
      <w:lvlJc w:val="left"/>
    </w:lvl>
    <w:lvl w:ilvl="3" w:tplc="5D6C594E">
      <w:numFmt w:val="decimal"/>
      <w:lvlText w:val=""/>
      <w:lvlJc w:val="left"/>
    </w:lvl>
    <w:lvl w:ilvl="4" w:tplc="61F0B8BA">
      <w:numFmt w:val="decimal"/>
      <w:lvlText w:val=""/>
      <w:lvlJc w:val="left"/>
    </w:lvl>
    <w:lvl w:ilvl="5" w:tplc="3BCC795E">
      <w:numFmt w:val="decimal"/>
      <w:lvlText w:val=""/>
      <w:lvlJc w:val="left"/>
    </w:lvl>
    <w:lvl w:ilvl="6" w:tplc="7E588CBC">
      <w:numFmt w:val="decimal"/>
      <w:lvlText w:val=""/>
      <w:lvlJc w:val="left"/>
    </w:lvl>
    <w:lvl w:ilvl="7" w:tplc="B3C4D480">
      <w:numFmt w:val="decimal"/>
      <w:lvlText w:val=""/>
      <w:lvlJc w:val="left"/>
    </w:lvl>
    <w:lvl w:ilvl="8" w:tplc="A9802EC2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BDAE3840"/>
    <w:lvl w:ilvl="0" w:tplc="62A489F6">
      <w:start w:val="5"/>
      <w:numFmt w:val="decimal"/>
      <w:lvlText w:val="%1"/>
      <w:lvlJc w:val="left"/>
    </w:lvl>
    <w:lvl w:ilvl="1" w:tplc="1740711C">
      <w:numFmt w:val="decimal"/>
      <w:lvlText w:val=""/>
      <w:lvlJc w:val="left"/>
    </w:lvl>
    <w:lvl w:ilvl="2" w:tplc="CBC85520">
      <w:numFmt w:val="decimal"/>
      <w:lvlText w:val=""/>
      <w:lvlJc w:val="left"/>
    </w:lvl>
    <w:lvl w:ilvl="3" w:tplc="FCEA202E">
      <w:numFmt w:val="decimal"/>
      <w:lvlText w:val=""/>
      <w:lvlJc w:val="left"/>
    </w:lvl>
    <w:lvl w:ilvl="4" w:tplc="0EA63888">
      <w:numFmt w:val="decimal"/>
      <w:lvlText w:val=""/>
      <w:lvlJc w:val="left"/>
    </w:lvl>
    <w:lvl w:ilvl="5" w:tplc="4A5C2A5A">
      <w:numFmt w:val="decimal"/>
      <w:lvlText w:val=""/>
      <w:lvlJc w:val="left"/>
    </w:lvl>
    <w:lvl w:ilvl="6" w:tplc="24BEF75C">
      <w:numFmt w:val="decimal"/>
      <w:lvlText w:val=""/>
      <w:lvlJc w:val="left"/>
    </w:lvl>
    <w:lvl w:ilvl="7" w:tplc="079661EA">
      <w:numFmt w:val="decimal"/>
      <w:lvlText w:val=""/>
      <w:lvlJc w:val="left"/>
    </w:lvl>
    <w:lvl w:ilvl="8" w:tplc="E68C3CE0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5984A200"/>
    <w:lvl w:ilvl="0" w:tplc="8B4681E0">
      <w:start w:val="18"/>
      <w:numFmt w:val="decimal"/>
      <w:lvlText w:val="%1"/>
      <w:lvlJc w:val="left"/>
    </w:lvl>
    <w:lvl w:ilvl="1" w:tplc="071E57D0">
      <w:numFmt w:val="decimal"/>
      <w:lvlText w:val=""/>
      <w:lvlJc w:val="left"/>
    </w:lvl>
    <w:lvl w:ilvl="2" w:tplc="427E64FA">
      <w:numFmt w:val="decimal"/>
      <w:lvlText w:val=""/>
      <w:lvlJc w:val="left"/>
    </w:lvl>
    <w:lvl w:ilvl="3" w:tplc="3E162A98">
      <w:numFmt w:val="decimal"/>
      <w:lvlText w:val=""/>
      <w:lvlJc w:val="left"/>
    </w:lvl>
    <w:lvl w:ilvl="4" w:tplc="7A58EB10">
      <w:numFmt w:val="decimal"/>
      <w:lvlText w:val=""/>
      <w:lvlJc w:val="left"/>
    </w:lvl>
    <w:lvl w:ilvl="5" w:tplc="4D16937A">
      <w:numFmt w:val="decimal"/>
      <w:lvlText w:val=""/>
      <w:lvlJc w:val="left"/>
    </w:lvl>
    <w:lvl w:ilvl="6" w:tplc="48D6867A">
      <w:numFmt w:val="decimal"/>
      <w:lvlText w:val=""/>
      <w:lvlJc w:val="left"/>
    </w:lvl>
    <w:lvl w:ilvl="7" w:tplc="8794B05C">
      <w:numFmt w:val="decimal"/>
      <w:lvlText w:val=""/>
      <w:lvlJc w:val="left"/>
    </w:lvl>
    <w:lvl w:ilvl="8" w:tplc="572EDD1C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1AE65C22"/>
    <w:lvl w:ilvl="0" w:tplc="123E2DC8">
      <w:start w:val="1"/>
      <w:numFmt w:val="bullet"/>
      <w:lvlText w:val="•"/>
      <w:lvlJc w:val="left"/>
    </w:lvl>
    <w:lvl w:ilvl="1" w:tplc="9626A40E">
      <w:numFmt w:val="decimal"/>
      <w:lvlText w:val=""/>
      <w:lvlJc w:val="left"/>
    </w:lvl>
    <w:lvl w:ilvl="2" w:tplc="343A047C">
      <w:numFmt w:val="decimal"/>
      <w:lvlText w:val=""/>
      <w:lvlJc w:val="left"/>
    </w:lvl>
    <w:lvl w:ilvl="3" w:tplc="619ACEDC">
      <w:numFmt w:val="decimal"/>
      <w:lvlText w:val=""/>
      <w:lvlJc w:val="left"/>
    </w:lvl>
    <w:lvl w:ilvl="4" w:tplc="4F70D108">
      <w:numFmt w:val="decimal"/>
      <w:lvlText w:val=""/>
      <w:lvlJc w:val="left"/>
    </w:lvl>
    <w:lvl w:ilvl="5" w:tplc="994C9F64">
      <w:numFmt w:val="decimal"/>
      <w:lvlText w:val=""/>
      <w:lvlJc w:val="left"/>
    </w:lvl>
    <w:lvl w:ilvl="6" w:tplc="3522B7AC">
      <w:numFmt w:val="decimal"/>
      <w:lvlText w:val=""/>
      <w:lvlJc w:val="left"/>
    </w:lvl>
    <w:lvl w:ilvl="7" w:tplc="E638B476">
      <w:numFmt w:val="decimal"/>
      <w:lvlText w:val=""/>
      <w:lvlJc w:val="left"/>
    </w:lvl>
    <w:lvl w:ilvl="8" w:tplc="8D821CCE">
      <w:numFmt w:val="decimal"/>
      <w:lvlText w:val=""/>
      <w:lvlJc w:val="left"/>
    </w:lvl>
  </w:abstractNum>
  <w:abstractNum w:abstractNumId="5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32108"/>
    <w:multiLevelType w:val="hybridMultilevel"/>
    <w:tmpl w:val="E0B86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3A6FB3"/>
    <w:multiLevelType w:val="multilevel"/>
    <w:tmpl w:val="F04647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440"/>
      </w:pPr>
      <w:rPr>
        <w:rFonts w:hint="default"/>
      </w:rPr>
    </w:lvl>
  </w:abstractNum>
  <w:abstractNum w:abstractNumId="8" w15:restartNumberingAfterBreak="0">
    <w:nsid w:val="6E0B71C3"/>
    <w:multiLevelType w:val="hybridMultilevel"/>
    <w:tmpl w:val="437C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E"/>
    <w:rsid w:val="00025ECE"/>
    <w:rsid w:val="00066687"/>
    <w:rsid w:val="00091565"/>
    <w:rsid w:val="00097B19"/>
    <w:rsid w:val="000A11BA"/>
    <w:rsid w:val="000A5542"/>
    <w:rsid w:val="000E60D4"/>
    <w:rsid w:val="00173173"/>
    <w:rsid w:val="001C391B"/>
    <w:rsid w:val="001C76A5"/>
    <w:rsid w:val="002041A2"/>
    <w:rsid w:val="00205FC0"/>
    <w:rsid w:val="002314CC"/>
    <w:rsid w:val="0025756D"/>
    <w:rsid w:val="002D1B36"/>
    <w:rsid w:val="002E072E"/>
    <w:rsid w:val="002E17BC"/>
    <w:rsid w:val="002F3E88"/>
    <w:rsid w:val="00334717"/>
    <w:rsid w:val="00380499"/>
    <w:rsid w:val="003B167A"/>
    <w:rsid w:val="003C353F"/>
    <w:rsid w:val="003E5BA6"/>
    <w:rsid w:val="0048435F"/>
    <w:rsid w:val="004F1A09"/>
    <w:rsid w:val="00507732"/>
    <w:rsid w:val="0051135E"/>
    <w:rsid w:val="00574948"/>
    <w:rsid w:val="00590FEC"/>
    <w:rsid w:val="005A7D2B"/>
    <w:rsid w:val="005B31D2"/>
    <w:rsid w:val="005B5E53"/>
    <w:rsid w:val="005C48E2"/>
    <w:rsid w:val="005C51CE"/>
    <w:rsid w:val="005C5B2E"/>
    <w:rsid w:val="00636FD6"/>
    <w:rsid w:val="00677DED"/>
    <w:rsid w:val="006929B8"/>
    <w:rsid w:val="006D7D07"/>
    <w:rsid w:val="006F2379"/>
    <w:rsid w:val="0075272F"/>
    <w:rsid w:val="00785AF1"/>
    <w:rsid w:val="00787D48"/>
    <w:rsid w:val="007A2076"/>
    <w:rsid w:val="007D64C9"/>
    <w:rsid w:val="007E4333"/>
    <w:rsid w:val="007F32D7"/>
    <w:rsid w:val="007F3859"/>
    <w:rsid w:val="007F5714"/>
    <w:rsid w:val="00813A4A"/>
    <w:rsid w:val="00830C7A"/>
    <w:rsid w:val="00845A2D"/>
    <w:rsid w:val="008F7166"/>
    <w:rsid w:val="009640D8"/>
    <w:rsid w:val="009C0CC6"/>
    <w:rsid w:val="009C1133"/>
    <w:rsid w:val="00A14E08"/>
    <w:rsid w:val="00A768FF"/>
    <w:rsid w:val="00A8247A"/>
    <w:rsid w:val="00AA767D"/>
    <w:rsid w:val="00AB305B"/>
    <w:rsid w:val="00AF5D11"/>
    <w:rsid w:val="00B8104C"/>
    <w:rsid w:val="00C03DEA"/>
    <w:rsid w:val="00C14ED6"/>
    <w:rsid w:val="00C15A7A"/>
    <w:rsid w:val="00CA75D8"/>
    <w:rsid w:val="00CC1947"/>
    <w:rsid w:val="00CE38A0"/>
    <w:rsid w:val="00D43230"/>
    <w:rsid w:val="00D91E61"/>
    <w:rsid w:val="00DA02C4"/>
    <w:rsid w:val="00DE799E"/>
    <w:rsid w:val="00DF74E7"/>
    <w:rsid w:val="00E21106"/>
    <w:rsid w:val="00E267AD"/>
    <w:rsid w:val="00E46B49"/>
    <w:rsid w:val="00E76F55"/>
    <w:rsid w:val="00E964B0"/>
    <w:rsid w:val="00EB201A"/>
    <w:rsid w:val="00ED0DDE"/>
    <w:rsid w:val="00F279B4"/>
    <w:rsid w:val="00F334C5"/>
    <w:rsid w:val="00F54DF5"/>
    <w:rsid w:val="00FA720F"/>
    <w:rsid w:val="00FB39C9"/>
    <w:rsid w:val="00FC3EEC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30FC"/>
  <w15:chartTrackingRefBased/>
  <w15:docId w15:val="{AEAE1497-69E1-41B8-A20A-254E954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CE"/>
    <w:pPr>
      <w:ind w:left="720"/>
      <w:contextualSpacing/>
    </w:pPr>
  </w:style>
  <w:style w:type="table" w:styleId="a4">
    <w:name w:val="Table Grid"/>
    <w:basedOn w:val="a1"/>
    <w:uiPriority w:val="39"/>
    <w:rsid w:val="002D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3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3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EE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3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3EEC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CA75D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17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Admin</cp:lastModifiedBy>
  <cp:revision>39</cp:revision>
  <cp:lastPrinted>2019-12-27T10:58:00Z</cp:lastPrinted>
  <dcterms:created xsi:type="dcterms:W3CDTF">2019-11-28T11:00:00Z</dcterms:created>
  <dcterms:modified xsi:type="dcterms:W3CDTF">2021-03-19T11:58:00Z</dcterms:modified>
</cp:coreProperties>
</file>