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5FB54" w14:textId="1182D599" w:rsidR="00983900" w:rsidRDefault="00534E36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  <w:r>
        <w:rPr>
          <w:rFonts w:ascii="Times New Roman" w:hAnsi="Times New Roman"/>
          <w:sz w:val="24"/>
          <w:szCs w:val="24"/>
        </w:rPr>
        <w:t>Б1.Б.10</w:t>
      </w:r>
      <w:r>
        <w:rPr>
          <w:rFonts w:ascii="Times New Roman" w:hAnsi="Times New Roman"/>
          <w:sz w:val="24"/>
          <w:szCs w:val="24"/>
        </w:rPr>
        <w:t xml:space="preserve">.01  </w:t>
      </w:r>
      <w:r>
        <w:rPr>
          <w:rFonts w:ascii="Times New Roman" w:hAnsi="Times New Roman"/>
          <w:b/>
          <w:sz w:val="24"/>
          <w:szCs w:val="24"/>
        </w:rPr>
        <w:t>Физика</w:t>
      </w:r>
    </w:p>
    <w:p w14:paraId="50476DFA" w14:textId="77777777" w:rsidR="00983900" w:rsidRDefault="00534E36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направление подготовки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10.03.01 ИНФОРМАЦИОННАЯ БЕЗОПАСНОСТЬ</w:t>
      </w:r>
      <w:r>
        <w:rPr>
          <w:rFonts w:ascii="Times New Roman" w:hAnsi="Times New Roman" w:cs="Arial"/>
          <w:color w:val="000000"/>
          <w:sz w:val="24"/>
          <w:szCs w:val="24"/>
          <w:u w:val="single"/>
        </w:rPr>
        <w:t xml:space="preserve"> , </w:t>
      </w:r>
      <w:r>
        <w:rPr>
          <w:rFonts w:ascii="Times New Roman" w:hAnsi="Times New Roman"/>
          <w:sz w:val="24"/>
          <w:szCs w:val="24"/>
        </w:rPr>
        <w:t xml:space="preserve">направленность (профиль) </w:t>
      </w:r>
    </w:p>
    <w:p w14:paraId="5F52ECF4" w14:textId="77777777" w:rsidR="00983900" w:rsidRDefault="00534E36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"Безопасность компьютерных систем" (по отрасли или в сфере профессиональной деятельности)</w:t>
      </w:r>
    </w:p>
    <w:p w14:paraId="0B594461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AA0FAC0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Планируемые </w:t>
      </w:r>
      <w:r>
        <w:rPr>
          <w:rFonts w:ascii="Times New Roman" w:hAnsi="Times New Roman"/>
          <w:i/>
          <w:sz w:val="24"/>
          <w:szCs w:val="24"/>
        </w:rPr>
        <w:t>результаты обучения по дисциплине.</w:t>
      </w:r>
    </w:p>
    <w:p w14:paraId="0CC09CD3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Изучение дисциплины направлено на формирование следующей компетенции:</w:t>
      </w:r>
    </w:p>
    <w:p w14:paraId="544D14E8" w14:textId="77777777" w:rsidR="00983900" w:rsidRDefault="00534E36">
      <w:pPr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ОК-</w:t>
      </w:r>
      <w:r w:rsidRPr="00534E36">
        <w:rPr>
          <w:rFonts w:ascii="Times New Roman" w:hAnsi="Times New Roman"/>
          <w:iCs/>
          <w:sz w:val="24"/>
          <w:szCs w:val="24"/>
        </w:rPr>
        <w:t>8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sz w:val="24"/>
          <w:szCs w:val="24"/>
        </w:rPr>
        <w:t>Способность к самоорганизации и самообразованию</w:t>
      </w:r>
    </w:p>
    <w:p w14:paraId="2C27E259" w14:textId="77777777" w:rsidR="00983900" w:rsidRDefault="00534E36">
      <w:pPr>
        <w:widowControl w:val="0"/>
        <w:numPr>
          <w:ilvl w:val="0"/>
          <w:numId w:val="1"/>
        </w:numPr>
        <w:tabs>
          <w:tab w:val="left" w:pos="851"/>
        </w:tabs>
        <w:autoSpaceDE w:val="0"/>
        <w:snapToGrid w:val="0"/>
        <w:spacing w:before="60"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>ОПК-</w:t>
      </w:r>
      <w:r w:rsidRPr="00534E36">
        <w:rPr>
          <w:rFonts w:ascii="Times New Roman" w:eastAsia="Calibri" w:hAnsi="Times New Roman"/>
          <w:iCs/>
          <w:sz w:val="24"/>
          <w:szCs w:val="24"/>
        </w:rPr>
        <w:t>1</w:t>
      </w:r>
      <w:r>
        <w:rPr>
          <w:rFonts w:ascii="Times New Roman" w:eastAsia="Calibri" w:hAnsi="Times New Roman"/>
          <w:iCs/>
          <w:sz w:val="24"/>
          <w:szCs w:val="24"/>
        </w:rPr>
        <w:t xml:space="preserve">. Способность </w:t>
      </w:r>
      <w:r>
        <w:rPr>
          <w:rFonts w:ascii="Times New Roman" w:eastAsia="Calibri" w:hAnsi="Times New Roman"/>
          <w:iCs/>
          <w:sz w:val="24"/>
          <w:szCs w:val="24"/>
        </w:rPr>
        <w:t xml:space="preserve">анализировать физические явления и процессы для решения </w:t>
      </w:r>
      <w:r>
        <w:rPr>
          <w:rFonts w:ascii="Times New Roman" w:eastAsia="Calibri" w:hAnsi="Times New Roman"/>
          <w:iCs/>
          <w:sz w:val="24"/>
          <w:szCs w:val="24"/>
        </w:rPr>
        <w:t>профессиональных задач</w:t>
      </w:r>
    </w:p>
    <w:p w14:paraId="1123308C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14:paraId="0E0A37E4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390ECED1" w14:textId="657613C6" w:rsidR="00983900" w:rsidRDefault="00534E36">
      <w:pPr>
        <w:ind w:firstLine="540"/>
        <w:jc w:val="both"/>
      </w:pPr>
      <w:r>
        <w:t xml:space="preserve">Дисциплина (модуль) «Физика» относится к базовой части блока дисциплин учебного плана </w:t>
      </w:r>
      <w:r>
        <w:rPr>
          <w:rFonts w:ascii="Times New Roman" w:hAnsi="Times New Roman"/>
          <w:sz w:val="24"/>
        </w:rPr>
        <w:t xml:space="preserve">Б1.Б.10 </w:t>
      </w:r>
      <w:r>
        <w:rPr>
          <w:rFonts w:ascii="Times New Roman" w:hAnsi="Times New Roman"/>
          <w:sz w:val="24"/>
        </w:rPr>
        <w:t>Физико-технические основы обеспечения информационной безопасности.</w:t>
      </w:r>
    </w:p>
    <w:p w14:paraId="0820E91E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19BD86C" w14:textId="77777777" w:rsidR="00983900" w:rsidRDefault="00534E36">
      <w:pPr>
        <w:ind w:firstLine="540"/>
        <w:jc w:val="both"/>
      </w:pPr>
      <w:r>
        <w:t>Трудоемкость д</w:t>
      </w:r>
      <w:r>
        <w:t>исциплины:</w:t>
      </w:r>
      <w:r w:rsidRPr="00534E36">
        <w:t xml:space="preserve"> 8 </w:t>
      </w:r>
      <w:proofErr w:type="spellStart"/>
      <w:r>
        <w:t>з.е</w:t>
      </w:r>
      <w:proofErr w:type="spellEnd"/>
      <w:r>
        <w:t>./</w:t>
      </w:r>
      <w:r>
        <w:softHyphen/>
      </w:r>
      <w:r w:rsidRPr="00534E36">
        <w:t>288</w:t>
      </w:r>
      <w:r>
        <w:t xml:space="preserve"> ч.; </w:t>
      </w:r>
    </w:p>
    <w:p w14:paraId="02CA8DBE" w14:textId="77777777" w:rsidR="00983900" w:rsidRDefault="00534E36">
      <w:pPr>
        <w:ind w:firstLine="540"/>
        <w:jc w:val="both"/>
      </w:pPr>
      <w:r>
        <w:t xml:space="preserve">контактная работа: </w:t>
      </w:r>
      <w:r w:rsidRPr="00534E36">
        <w:t xml:space="preserve">100 </w:t>
      </w:r>
      <w:r>
        <w:t>ч.</w:t>
      </w:r>
    </w:p>
    <w:p w14:paraId="2FAC51B8" w14:textId="77777777" w:rsidR="00983900" w:rsidRDefault="00534E36">
      <w:pPr>
        <w:ind w:firstLine="540"/>
        <w:jc w:val="both"/>
      </w:pPr>
      <w:r>
        <w:t>занятия лекционного типа –</w:t>
      </w:r>
      <w:r w:rsidRPr="00534E36">
        <w:t xml:space="preserve"> 32 </w:t>
      </w:r>
      <w:r>
        <w:t xml:space="preserve">ч., </w:t>
      </w:r>
    </w:p>
    <w:p w14:paraId="00C7D352" w14:textId="77777777" w:rsidR="00983900" w:rsidRDefault="00534E36">
      <w:pPr>
        <w:ind w:firstLine="540"/>
        <w:jc w:val="both"/>
      </w:pPr>
      <w:r>
        <w:t>занятия семинарского типа (семинары) –</w:t>
      </w:r>
      <w:r w:rsidRPr="00534E36">
        <w:t xml:space="preserve"> 68 </w:t>
      </w:r>
      <w:r>
        <w:t>ч.,</w:t>
      </w:r>
    </w:p>
    <w:p w14:paraId="0D02A23F" w14:textId="77777777" w:rsidR="00983900" w:rsidRDefault="00534E36">
      <w:pPr>
        <w:ind w:firstLine="540"/>
        <w:jc w:val="both"/>
      </w:pPr>
      <w:r>
        <w:t>СР –</w:t>
      </w:r>
      <w:r w:rsidRPr="00534E36">
        <w:t xml:space="preserve"> 116 </w:t>
      </w:r>
      <w:r>
        <w:t>ч.,</w:t>
      </w:r>
    </w:p>
    <w:p w14:paraId="3916F9DE" w14:textId="77777777" w:rsidR="00983900" w:rsidRDefault="00534E36">
      <w:pPr>
        <w:widowControl w:val="0"/>
        <w:snapToGri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контроль –  </w:t>
      </w:r>
      <w:r w:rsidRPr="00534E36">
        <w:rPr>
          <w:rFonts w:ascii="Times New Roman" w:hAnsi="Times New Roman"/>
          <w:iCs/>
          <w:sz w:val="24"/>
          <w:szCs w:val="24"/>
        </w:rPr>
        <w:t>71</w:t>
      </w:r>
      <w:r>
        <w:rPr>
          <w:rFonts w:ascii="Times New Roman" w:hAnsi="Times New Roman"/>
          <w:iCs/>
          <w:sz w:val="24"/>
          <w:szCs w:val="24"/>
        </w:rPr>
        <w:t>,</w:t>
      </w:r>
      <w:r w:rsidRPr="00534E36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 ч.</w:t>
      </w:r>
    </w:p>
    <w:p w14:paraId="417C9AB8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4485790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Содержание дисциплины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6541D88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1. Классическая механика</w:t>
      </w:r>
    </w:p>
    <w:p w14:paraId="23FDCBAA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Модуль 2. </w:t>
      </w:r>
      <w:r>
        <w:rPr>
          <w:rFonts w:ascii="Times New Roman" w:hAnsi="Times New Roman"/>
          <w:iCs/>
          <w:sz w:val="24"/>
          <w:szCs w:val="24"/>
        </w:rPr>
        <w:t>Молекулярная физика и термодинамика</w:t>
      </w:r>
    </w:p>
    <w:p w14:paraId="5A7B09C1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3. Электродинамика</w:t>
      </w:r>
    </w:p>
    <w:p w14:paraId="3D321884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Модуль 4. </w:t>
      </w:r>
      <w:r>
        <w:rPr>
          <w:rFonts w:ascii="Times New Roman" w:hAnsi="Times New Roman" w:cs="arial;sans-serif"/>
          <w:iCs/>
          <w:color w:val="000000"/>
          <w:sz w:val="24"/>
          <w:szCs w:val="24"/>
        </w:rPr>
        <w:t>Колебания и волны</w:t>
      </w:r>
    </w:p>
    <w:p w14:paraId="45E34CE8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Модуль </w:t>
      </w:r>
      <w:r>
        <w:rPr>
          <w:rFonts w:ascii="Times New Roman" w:hAnsi="Times New Roman"/>
          <w:iCs/>
          <w:sz w:val="24"/>
          <w:szCs w:val="24"/>
          <w:lang w:val="en-GB"/>
        </w:rPr>
        <w:t>5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 w:cs="arial;sans-serif"/>
          <w:iCs/>
          <w:color w:val="000000"/>
          <w:sz w:val="24"/>
          <w:szCs w:val="24"/>
        </w:rPr>
        <w:t>Оптика</w:t>
      </w:r>
    </w:p>
    <w:p w14:paraId="3C0A28AA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arial;sans-serif"/>
          <w:iCs/>
          <w:color w:val="000000"/>
          <w:sz w:val="24"/>
          <w:szCs w:val="24"/>
        </w:rPr>
        <w:t xml:space="preserve">Модуль </w:t>
      </w:r>
      <w:r>
        <w:rPr>
          <w:rFonts w:ascii="Times New Roman" w:hAnsi="Times New Roman" w:cs="arial;sans-serif"/>
          <w:iCs/>
          <w:color w:val="000000"/>
          <w:sz w:val="24"/>
          <w:szCs w:val="24"/>
          <w:lang w:val="en-GB"/>
        </w:rPr>
        <w:t xml:space="preserve">6. </w:t>
      </w:r>
      <w:proofErr w:type="spellStart"/>
      <w:r>
        <w:rPr>
          <w:rFonts w:ascii="Times New Roman" w:hAnsi="Times New Roman" w:cs="arial;sans-serif"/>
          <w:iCs/>
          <w:color w:val="000000"/>
          <w:sz w:val="24"/>
          <w:szCs w:val="24"/>
          <w:lang w:val="en-GB"/>
        </w:rPr>
        <w:t>Квантовая</w:t>
      </w:r>
      <w:proofErr w:type="spellEnd"/>
      <w:r>
        <w:rPr>
          <w:rFonts w:ascii="Times New Roman" w:hAnsi="Times New Roman" w:cs="arial;sans-serif"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arial;sans-serif"/>
          <w:iCs/>
          <w:color w:val="000000"/>
          <w:sz w:val="24"/>
          <w:szCs w:val="24"/>
          <w:lang w:val="en-GB"/>
        </w:rPr>
        <w:t>физика</w:t>
      </w:r>
      <w:proofErr w:type="spellEnd"/>
      <w:r>
        <w:rPr>
          <w:rFonts w:ascii="Times New Roman" w:hAnsi="Times New Roman" w:cs="arial;sans-serif"/>
          <w:iCs/>
          <w:color w:val="000000"/>
          <w:sz w:val="24"/>
          <w:szCs w:val="24"/>
          <w:lang w:val="en-GB"/>
        </w:rPr>
        <w:t xml:space="preserve"> </w:t>
      </w:r>
    </w:p>
    <w:p w14:paraId="6CC6C710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</w:p>
    <w:p w14:paraId="20CFB1B1" w14:textId="77777777" w:rsidR="00983900" w:rsidRDefault="00983900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</w:p>
    <w:p w14:paraId="5AE096F6" w14:textId="77777777" w:rsidR="00983900" w:rsidRDefault="00534E3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промежуточного контроля: </w:t>
      </w:r>
      <w:r>
        <w:rPr>
          <w:rFonts w:ascii="Times New Roman" w:hAnsi="Times New Roman"/>
          <w:iCs/>
          <w:sz w:val="24"/>
          <w:szCs w:val="24"/>
        </w:rPr>
        <w:t>экзамен.</w:t>
      </w:r>
    </w:p>
    <w:p w14:paraId="750C3607" w14:textId="77777777" w:rsidR="00983900" w:rsidRDefault="00983900"/>
    <w:sectPr w:rsidR="0098390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;sans-serif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7E3085"/>
    <w:multiLevelType w:val="multilevel"/>
    <w:tmpl w:val="2D98A1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E1110A"/>
    <w:multiLevelType w:val="multilevel"/>
    <w:tmpl w:val="9C5052F2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00"/>
    <w:rsid w:val="00534E36"/>
    <w:rsid w:val="0098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015C"/>
  <w15:docId w15:val="{DBF24840-9D45-4DD8-BBB1-76EEE605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B96"/>
    <w:pPr>
      <w:spacing w:after="200" w:line="276" w:lineRule="auto"/>
    </w:pPr>
    <w:rPr>
      <w:rFonts w:eastAsia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7F42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7F421C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">
    <w:name w:val="Абзац списка1"/>
    <w:basedOn w:val="a"/>
    <w:qFormat/>
    <w:rsid w:val="00497B96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Тынянский</dc:creator>
  <dc:description/>
  <cp:lastModifiedBy>Адам Панеш</cp:lastModifiedBy>
  <cp:revision>30</cp:revision>
  <dcterms:created xsi:type="dcterms:W3CDTF">2020-05-20T08:05:00Z</dcterms:created>
  <dcterms:modified xsi:type="dcterms:W3CDTF">2020-12-15T16:23:00Z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