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5C387" w14:textId="77777777" w:rsidR="009371BD" w:rsidRPr="0054360C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14:paraId="074ADEEC" w14:textId="77777777" w:rsidR="00F21C16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>- 01.03.0</w:t>
      </w:r>
      <w:r w:rsidR="00F21C1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21C16">
        <w:rPr>
          <w:rFonts w:ascii="Times New Roman" w:eastAsia="Times New Roman" w:hAnsi="Times New Roman"/>
          <w:sz w:val="24"/>
          <w:szCs w:val="24"/>
          <w:lang w:eastAsia="ru-RU"/>
        </w:rPr>
        <w:t>Информационная безопасность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5E56C525" w14:textId="77777777" w:rsidR="009371BD" w:rsidRPr="0054360C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14:paraId="41D60C3C" w14:textId="77777777" w:rsidR="009371BD" w:rsidRDefault="009371BD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4BA033EF" w14:textId="77777777" w:rsidR="00F21C16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14:paraId="5BF5455E" w14:textId="631BFE42" w:rsidR="0011741A" w:rsidRPr="00AA7D6B" w:rsidRDefault="00E17246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17246">
        <w:rPr>
          <w:rFonts w:ascii="Times New Roman" w:hAnsi="Times New Roman"/>
          <w:b/>
          <w:sz w:val="24"/>
          <w:szCs w:val="24"/>
        </w:rPr>
        <w:t xml:space="preserve"> </w:t>
      </w:r>
      <w:r w:rsidR="00C64B1D" w:rsidRPr="00C64B1D">
        <w:rPr>
          <w:rFonts w:ascii="Times New Roman" w:hAnsi="Times New Roman"/>
          <w:b/>
          <w:sz w:val="24"/>
          <w:szCs w:val="24"/>
        </w:rPr>
        <w:t>Б1.Б.11.05</w:t>
      </w:r>
      <w:r w:rsidR="00C64B1D">
        <w:rPr>
          <w:rFonts w:ascii="Times New Roman" w:hAnsi="Times New Roman"/>
          <w:b/>
          <w:sz w:val="24"/>
          <w:szCs w:val="24"/>
        </w:rPr>
        <w:t xml:space="preserve"> </w:t>
      </w:r>
      <w:r w:rsidR="003B1AB7" w:rsidRPr="003B1AB7">
        <w:rPr>
          <w:rFonts w:ascii="Times New Roman" w:hAnsi="Times New Roman"/>
          <w:b/>
          <w:sz w:val="24"/>
          <w:szCs w:val="24"/>
        </w:rPr>
        <w:t>Теория информации</w:t>
      </w:r>
    </w:p>
    <w:p w14:paraId="6B73166A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14:paraId="392FD698" w14:textId="77777777"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14:paraId="7B48693F" w14:textId="77777777" w:rsidR="003B1AB7" w:rsidRPr="003B1AB7" w:rsidRDefault="003B1AB7" w:rsidP="003B1AB7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hAnsi="Times New Roman"/>
          <w:sz w:val="24"/>
          <w:szCs w:val="24"/>
        </w:rPr>
        <w:t>способность применять соответствующий математический аппарат для решения профессиональных задач  (ОПК-2);</w:t>
      </w:r>
    </w:p>
    <w:p w14:paraId="23FA8289" w14:textId="77777777" w:rsidR="003B1AB7" w:rsidRPr="003B1AB7" w:rsidRDefault="003B1AB7" w:rsidP="003B1AB7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hAnsi="Times New Roman"/>
          <w:sz w:val="24"/>
          <w:szCs w:val="24"/>
        </w:rPr>
        <w:t>способность проводить эксперименты по заданной методике, обработку, оценку погрешности и достоверности их результатов (ПК-11).</w:t>
      </w:r>
    </w:p>
    <w:p w14:paraId="5C6E83EE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16C82A37" w14:textId="77777777"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14:paraId="180830E9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 </w:t>
      </w:r>
      <w:r w:rsidR="003B1AB7">
        <w:rPr>
          <w:rFonts w:ascii="Times New Roman" w:hAnsi="Times New Roman"/>
          <w:i/>
          <w:sz w:val="24"/>
          <w:szCs w:val="24"/>
        </w:rPr>
        <w:t>3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 xml:space="preserve">/ </w:t>
      </w:r>
      <w:r w:rsidR="005E4706">
        <w:rPr>
          <w:rFonts w:ascii="Times New Roman" w:hAnsi="Times New Roman"/>
          <w:i/>
          <w:sz w:val="24"/>
          <w:szCs w:val="24"/>
        </w:rPr>
        <w:t>1</w:t>
      </w:r>
      <w:r w:rsidR="003B1AB7">
        <w:rPr>
          <w:rFonts w:ascii="Times New Roman" w:hAnsi="Times New Roman"/>
          <w:i/>
          <w:sz w:val="24"/>
          <w:szCs w:val="24"/>
        </w:rPr>
        <w:t>08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14:paraId="0D492594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14:paraId="4A334474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5E4706">
        <w:rPr>
          <w:rFonts w:ascii="Times New Roman" w:hAnsi="Times New Roman"/>
          <w:sz w:val="24"/>
          <w:szCs w:val="24"/>
        </w:rPr>
        <w:t>1</w:t>
      </w:r>
      <w:r w:rsidR="00F21C16">
        <w:rPr>
          <w:rFonts w:ascii="Times New Roman" w:hAnsi="Times New Roman"/>
          <w:sz w:val="24"/>
          <w:szCs w:val="24"/>
        </w:rPr>
        <w:t>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2BD5FDFE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F21C16">
        <w:rPr>
          <w:rFonts w:ascii="Times New Roman" w:hAnsi="Times New Roman"/>
          <w:sz w:val="24"/>
          <w:szCs w:val="24"/>
        </w:rPr>
        <w:t>18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4B7DC9AC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="00F21C16">
        <w:rPr>
          <w:rFonts w:ascii="Times New Roman" w:hAnsi="Times New Roman"/>
          <w:sz w:val="24"/>
          <w:szCs w:val="24"/>
        </w:rPr>
        <w:t>2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14:paraId="33AEA181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14:paraId="4D76996B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контролируемая письменная работа – </w:t>
      </w:r>
      <w:r w:rsidR="00F21C16"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59E8899E" w14:textId="77777777"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– </w:t>
      </w:r>
      <w:r w:rsidR="003B1AB7">
        <w:rPr>
          <w:rFonts w:ascii="Times New Roman" w:hAnsi="Times New Roman"/>
          <w:sz w:val="24"/>
          <w:szCs w:val="24"/>
        </w:rPr>
        <w:t>43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48F453E1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 26,7 ч.</w:t>
      </w:r>
    </w:p>
    <w:p w14:paraId="6042C4A4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C7EA29D" w14:textId="77777777"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14:paraId="2131557A" w14:textId="77777777" w:rsidR="003B1AB7" w:rsidRPr="003B1AB7" w:rsidRDefault="003B1AB7" w:rsidP="003B1AB7">
      <w:pPr>
        <w:pStyle w:val="ab"/>
        <w:numPr>
          <w:ilvl w:val="3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eastAsia="Times New Roman" w:hAnsi="Times New Roman" w:cs="Times New Roman"/>
        </w:rPr>
        <w:t>Энтропия как мера неопределенности системы</w:t>
      </w:r>
      <w:r w:rsidRPr="003B1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</w:p>
    <w:p w14:paraId="7CA8E748" w14:textId="77777777" w:rsidR="003B1AB7" w:rsidRPr="003B1AB7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eastAsia="Times New Roman" w:hAnsi="Times New Roman" w:cs="Times New Roman"/>
        </w:rPr>
        <w:t>Энтропия сложной системы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Pr="003B1AB7">
        <w:rPr>
          <w:rFonts w:ascii="Times New Roman" w:eastAsia="Times New Roman" w:hAnsi="Times New Roman" w:cs="Times New Roman"/>
        </w:rPr>
        <w:t xml:space="preserve"> </w:t>
      </w:r>
    </w:p>
    <w:p w14:paraId="76BDBDAC" w14:textId="77777777" w:rsidR="003B1AB7" w:rsidRPr="003B1AB7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3B1AB7">
        <w:rPr>
          <w:rFonts w:ascii="Times New Roman" w:eastAsia="Times New Roman" w:hAnsi="Times New Roman"/>
        </w:rPr>
        <w:t xml:space="preserve">Энтропия основных законов распределения вероятностей дискретных случайных величин </w:t>
      </w:r>
      <w:r w:rsidRPr="003B1AB7">
        <w:rPr>
          <w:rFonts w:ascii="Times New Roman" w:eastAsia="Times New Roman" w:hAnsi="Times New Roman" w:cs="Times New Roman"/>
        </w:rPr>
        <w:t>(лекций-2 ч., практических занятий -2 ч., СРС-8 ч.)</w:t>
      </w:r>
    </w:p>
    <w:p w14:paraId="68226DE3" w14:textId="77777777" w:rsidR="003B1AB7" w:rsidRPr="003B1AB7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3B1AB7">
        <w:rPr>
          <w:rFonts w:ascii="Times New Roman" w:eastAsia="Times New Roman" w:hAnsi="Times New Roman" w:cs="Times New Roman"/>
        </w:rPr>
        <w:t>Определение количества собственной информации (лекций-2 ч., практических занятий -2 ч., СРС-8 ч.)</w:t>
      </w:r>
    </w:p>
    <w:p w14:paraId="0BDE87CB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4B38CF">
        <w:rPr>
          <w:rFonts w:ascii="Times New Roman" w:eastAsia="Times New Roman" w:hAnsi="Times New Roman" w:cs="Times New Roman"/>
        </w:rPr>
        <w:t>Определение количества взаимной информации</w:t>
      </w:r>
      <w:r w:rsidR="004B38CF" w:rsidRPr="004B38CF">
        <w:rPr>
          <w:rFonts w:ascii="Times New Roman" w:eastAsia="Times New Roman" w:hAnsi="Times New Roman" w:cs="Times New Roman"/>
        </w:rPr>
        <w:t xml:space="preserve"> (лекций-2 ч., практических занятий -2 ч., СРС-8 ч.)</w:t>
      </w:r>
    </w:p>
    <w:p w14:paraId="730C208E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4B38CF">
        <w:rPr>
          <w:rFonts w:ascii="Times New Roman" w:eastAsia="Times New Roman" w:hAnsi="Times New Roman" w:cs="Times New Roman"/>
        </w:rPr>
        <w:t>Количество частной информации</w:t>
      </w:r>
      <w:r w:rsidR="004B38CF" w:rsidRPr="004B38CF">
        <w:rPr>
          <w:rFonts w:ascii="Times New Roman" w:eastAsia="Times New Roman" w:hAnsi="Times New Roman" w:cs="Times New Roman"/>
        </w:rPr>
        <w:t xml:space="preserve"> (лекций-2 ч., практических занятий -2 ч., СРС-8 ч.)</w:t>
      </w:r>
    </w:p>
    <w:p w14:paraId="3349CF10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Классификация систем связи. Дискретные эргодические источники</w:t>
      </w:r>
      <w:r w:rsidR="004B38CF" w:rsidRPr="004B38CF">
        <w:rPr>
          <w:rFonts w:ascii="Times New Roman" w:eastAsia="Times New Roman" w:hAnsi="Times New Roman"/>
          <w:sz w:val="24"/>
          <w:szCs w:val="24"/>
        </w:rPr>
        <w:t xml:space="preserve"> </w:t>
      </w:r>
      <w:r w:rsidR="004B38CF"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14:paraId="31996CCF" w14:textId="77777777" w:rsidR="003B1AB7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Оптимальное кодирование информации при отсутствии помех</w:t>
      </w:r>
      <w:r w:rsidR="004B38CF" w:rsidRPr="004B38CF">
        <w:rPr>
          <w:rFonts w:ascii="Times New Roman" w:eastAsia="Times New Roman" w:hAnsi="Times New Roman"/>
          <w:sz w:val="24"/>
          <w:szCs w:val="24"/>
        </w:rPr>
        <w:t xml:space="preserve"> </w:t>
      </w:r>
      <w:r w:rsidR="004B38CF"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14:paraId="65F00C6D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Теорема Шеннона о кодировании при наличии помех. Коды, обнаруживающие и исправляющие ошибки</w:t>
      </w:r>
      <w:r w:rsidR="004B38CF">
        <w:rPr>
          <w:rFonts w:ascii="Times New Roman" w:eastAsia="Times New Roman" w:hAnsi="Times New Roman"/>
          <w:sz w:val="24"/>
          <w:szCs w:val="24"/>
        </w:rPr>
        <w:t xml:space="preserve"> </w:t>
      </w:r>
      <w:r w:rsidR="004B38CF"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14:paraId="45199986" w14:textId="77777777" w:rsidR="004B38CF" w:rsidRDefault="004B38CF" w:rsidP="004B38CF">
      <w:pPr>
        <w:pStyle w:val="ab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4268BF" w14:textId="48169145" w:rsidR="00231090" w:rsidRPr="003B0E46" w:rsidRDefault="00231090" w:rsidP="00231090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CB9340B" w14:textId="77777777" w:rsidR="00231090" w:rsidRDefault="00231090" w:rsidP="002310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80E3681" w14:textId="77777777"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8D41EE"/>
    <w:multiLevelType w:val="hybridMultilevel"/>
    <w:tmpl w:val="7116F0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8BB6416"/>
    <w:multiLevelType w:val="hybridMultilevel"/>
    <w:tmpl w:val="C414D4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5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14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11741A"/>
    <w:rsid w:val="00181B0D"/>
    <w:rsid w:val="001A25BB"/>
    <w:rsid w:val="001F6629"/>
    <w:rsid w:val="002023F1"/>
    <w:rsid w:val="00231090"/>
    <w:rsid w:val="00347C77"/>
    <w:rsid w:val="003731E6"/>
    <w:rsid w:val="003B1AB7"/>
    <w:rsid w:val="003C1D0A"/>
    <w:rsid w:val="00454E22"/>
    <w:rsid w:val="004B38CF"/>
    <w:rsid w:val="00507C08"/>
    <w:rsid w:val="00537216"/>
    <w:rsid w:val="005E4706"/>
    <w:rsid w:val="00640E7A"/>
    <w:rsid w:val="00873540"/>
    <w:rsid w:val="009371BD"/>
    <w:rsid w:val="009B6A1B"/>
    <w:rsid w:val="009C0796"/>
    <w:rsid w:val="00B404C8"/>
    <w:rsid w:val="00C64B1D"/>
    <w:rsid w:val="00C73135"/>
    <w:rsid w:val="00CB5F10"/>
    <w:rsid w:val="00CD24D3"/>
    <w:rsid w:val="00E17246"/>
    <w:rsid w:val="00E5581A"/>
    <w:rsid w:val="00F21C16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A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2018-11-24T14:44:00Z</dcterms:created>
  <dcterms:modified xsi:type="dcterms:W3CDTF">2021-02-25T12:29:00Z</dcterms:modified>
</cp:coreProperties>
</file>