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177"/>
        <w:gridCol w:w="8282"/>
      </w:tblGrid>
      <w:tr w:rsidR="00BA641B" w:rsidRPr="00BA641B" w:rsidTr="00DD3737">
        <w:trPr>
          <w:trHeight w:val="339"/>
        </w:trPr>
        <w:tc>
          <w:tcPr>
            <w:tcW w:w="2177" w:type="dxa"/>
            <w:vMerge w:val="restart"/>
            <w:tcBorders>
              <w:top w:val="single" w:sz="20" w:space="0" w:color="000000"/>
              <w:left w:val="single" w:sz="20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a5"/>
              <w:jc w:val="center"/>
              <w:rPr>
                <w:i/>
                <w:iCs/>
              </w:rPr>
            </w:pPr>
            <w:r w:rsidRPr="00BA641B">
              <w:rPr>
                <w:i/>
                <w:iCs/>
              </w:rPr>
              <w:t>ФГБОУ ВО</w:t>
            </w:r>
          </w:p>
          <w:p w:rsidR="00BA641B" w:rsidRPr="00BA641B" w:rsidRDefault="00BA641B" w:rsidP="00DD3737">
            <w:pPr>
              <w:jc w:val="center"/>
              <w:rPr>
                <w:i/>
                <w:iCs/>
              </w:rPr>
            </w:pPr>
            <w:r w:rsidRPr="00BA641B">
              <w:rPr>
                <w:i/>
                <w:iCs/>
              </w:rPr>
              <w:t xml:space="preserve"> «АГУ»</w:t>
            </w:r>
          </w:p>
          <w:p w:rsidR="00BA641B" w:rsidRPr="00BA641B" w:rsidRDefault="00BA641B" w:rsidP="00DD3737">
            <w:pPr>
              <w:jc w:val="center"/>
              <w:rPr>
                <w:i/>
                <w:iCs/>
              </w:rPr>
            </w:pPr>
          </w:p>
          <w:p w:rsidR="00BA641B" w:rsidRPr="00BA641B" w:rsidRDefault="00BA641B" w:rsidP="00DD3737">
            <w:pPr>
              <w:jc w:val="center"/>
              <w:rPr>
                <w:i/>
                <w:iCs/>
              </w:rPr>
            </w:pPr>
          </w:p>
          <w:p w:rsidR="00BA641B" w:rsidRPr="00BA641B" w:rsidRDefault="00BA641B" w:rsidP="00DD3737">
            <w:pPr>
              <w:jc w:val="center"/>
              <w:rPr>
                <w:i/>
                <w:iCs/>
              </w:rPr>
            </w:pPr>
          </w:p>
          <w:p w:rsidR="00BA641B" w:rsidRPr="00BA641B" w:rsidRDefault="00BA641B" w:rsidP="00DD3737">
            <w:pPr>
              <w:jc w:val="center"/>
            </w:pPr>
            <w:r w:rsidRPr="00BA641B">
              <w:rPr>
                <w:b/>
                <w:bCs/>
              </w:rPr>
              <w:t>СМК. УП-7/РК-8.2.4</w:t>
            </w:r>
          </w:p>
        </w:tc>
        <w:tc>
          <w:tcPr>
            <w:tcW w:w="8282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a5"/>
              <w:jc w:val="center"/>
            </w:pPr>
            <w:r w:rsidRPr="00BA641B">
              <w:t xml:space="preserve">Федеральное государственное бюджетное образовательное учреждение высшего образования </w:t>
            </w:r>
          </w:p>
          <w:p w:rsidR="00BA641B" w:rsidRPr="00BA641B" w:rsidRDefault="00BA641B" w:rsidP="00DD3737">
            <w:pPr>
              <w:jc w:val="center"/>
            </w:pPr>
            <w:r w:rsidRPr="00BA641B">
              <w:t>«Адыгейский государственный университет»</w:t>
            </w:r>
          </w:p>
        </w:tc>
      </w:tr>
      <w:tr w:rsidR="00BA641B" w:rsidRPr="00BA641B" w:rsidTr="00DD3737">
        <w:trPr>
          <w:trHeight w:val="340"/>
        </w:trPr>
        <w:tc>
          <w:tcPr>
            <w:tcW w:w="2177" w:type="dxa"/>
            <w:vMerge/>
            <w:tcBorders>
              <w:top w:val="single" w:sz="20" w:space="0" w:color="000000"/>
              <w:left w:val="single" w:sz="20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rPr>
                <w:b/>
                <w:bCs/>
                <w:i/>
                <w:iCs/>
                <w:sz w:val="24"/>
                <w:szCs w:val="24"/>
              </w:rPr>
              <w:t>Фонд оценочных средств по дисциплине</w:t>
            </w:r>
          </w:p>
        </w:tc>
      </w:tr>
      <w:tr w:rsidR="00BA641B" w:rsidRPr="00BA641B" w:rsidTr="00DD3737">
        <w:trPr>
          <w:trHeight w:val="340"/>
        </w:trPr>
        <w:tc>
          <w:tcPr>
            <w:tcW w:w="2177" w:type="dxa"/>
            <w:vMerge/>
            <w:tcBorders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pStyle w:val="a5"/>
              <w:snapToGrid w:val="0"/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a5"/>
              <w:jc w:val="center"/>
            </w:pPr>
            <w:r w:rsidRPr="00BA641B"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BA641B" w:rsidRPr="00BA641B" w:rsidRDefault="00BA641B" w:rsidP="00BA641B">
      <w:pPr>
        <w:pStyle w:val="4"/>
        <w:jc w:val="center"/>
        <w:rPr>
          <w:b w:val="0"/>
          <w:bCs w:val="0"/>
          <w:sz w:val="28"/>
          <w:szCs w:val="28"/>
        </w:rPr>
      </w:pPr>
    </w:p>
    <w:p w:rsidR="00BA641B" w:rsidRPr="00BA641B" w:rsidRDefault="00BA641B" w:rsidP="00BA641B">
      <w:pPr>
        <w:suppressLineNumbers/>
        <w:rPr>
          <w:sz w:val="16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31"/>
      </w:tblGrid>
      <w:tr w:rsidR="00BA641B" w:rsidRPr="00BA641B" w:rsidTr="00DD3737">
        <w:tc>
          <w:tcPr>
            <w:tcW w:w="10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ind w:left="5670"/>
              <w:jc w:val="center"/>
            </w:pPr>
          </w:p>
          <w:p w:rsidR="00BA641B" w:rsidRPr="00BA641B" w:rsidRDefault="001E194E" w:rsidP="00DD373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114300" simplePos="0" relativeHeight="251660288" behindDoc="0" locked="0" layoutInCell="1" allowOverlap="1" wp14:anchorId="047878AC" wp14:editId="1CBA22D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6550025" cy="1111885"/>
                      <wp:effectExtent l="0" t="0" r="3175" b="381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0025" cy="1111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400"/>
                                    <w:gridCol w:w="4916"/>
                                  </w:tblGrid>
                                  <w:tr w:rsidR="00BA641B">
                                    <w:tc>
                                      <w:tcPr>
                                        <w:tcW w:w="5400" w:type="dxa"/>
                                        <w:shd w:val="clear" w:color="auto" w:fill="auto"/>
                                      </w:tcPr>
                                      <w:p w:rsidR="00BA641B" w:rsidRDefault="00BA641B">
                                        <w:pPr>
                                          <w:snapToGrid w:val="0"/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16" w:type="dxa"/>
                                        <w:shd w:val="clear" w:color="auto" w:fill="auto"/>
                                      </w:tcPr>
                                      <w:p w:rsidR="00BA641B" w:rsidRDefault="00BA641B">
                                        <w:pPr>
                                          <w:spacing w:line="360" w:lineRule="auto"/>
                                          <w:jc w:val="both"/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«УТВЕРЖДАЮ»</w:t>
                                        </w:r>
                                      </w:p>
                                      <w:p w:rsidR="00E06A77" w:rsidRPr="00A04878" w:rsidRDefault="00BA641B" w:rsidP="00E06A77">
                                        <w:pP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 w:rsidR="00E06A77"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Декан факультета математики и компьютерных наук</w:t>
                                        </w:r>
                                      </w:p>
                                      <w:p w:rsidR="00E06A77" w:rsidRPr="00A04878" w:rsidRDefault="00E06A77" w:rsidP="00E06A77">
                                        <w:pP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A04878"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______________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Мамий</w:t>
                                        </w:r>
                                        <w:proofErr w:type="spellEnd"/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Д.К.</w:t>
                                        </w:r>
                                      </w:p>
                                      <w:p w:rsidR="00BA641B" w:rsidRDefault="00E06A77" w:rsidP="00E06A77"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28</w:t>
                                        </w:r>
                                        <w:r w:rsidRPr="00A04878"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августа 2018 г.</w:t>
                                        </w:r>
                                      </w:p>
                                    </w:tc>
                                  </w:tr>
                                </w:tbl>
                                <w:p w:rsidR="00BA641B" w:rsidRDefault="00BA641B" w:rsidP="00BA641B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7878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3.65pt;width:515.75pt;height:87.55pt;z-index:25166028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qcegIAAAAFAAAOAAAAZHJzL2Uyb0RvYy54bWysVG1v2yAQ/j5p/wHxPbWdOWlsxamadJkm&#10;dS9Sux9AAMdoGBiQ2N20/74Dx2m7F2ma5g/4gOPhubvnWF71rURHbp3QqsLZRYoRV1QzofYV/nS/&#10;nSwwcp4oRqRWvMIP3OGr1csXy86UfKobLRm3CECUKztT4cZ7UyaJow1vibvQhivYrLVtiYep3SfM&#10;kg7QW5lM03SedNoyYzXlzsHqzbCJVxG/rjn1H+racY9khYGbj6ON4y6MyWpJyr0lphH0RIP8A4uW&#10;CAWXnqFuiCfoYMUvUK2gVjtd+wuq20TXtaA8xgDRZOlP0dw1xPAYCyTHmXOa3P+Dpe+PHy0SrMKv&#10;MFKkhRLd896jte7RNGSnM64EpzsDbr6HZahyjNSZW00/O6T0piFqz6+t1V3DCQN2WTiZPDk64LgA&#10;suveaQbXkIPXEaivbRtSB8lAgA5VejhXJlChsDifzdJ0OsOIwl4G32Ixi3eQcjxurPNvuG5RMCps&#10;ofQRnhxvnQ90SDm6hNucloJthZRxYve7jbToSEAm2/id0J+5SRWclQ7HBsRhBVjCHWEv8I1l/1Zk&#10;0zxdT4vJdr64nOTbfDYpLtPFJM2KdTFP8yK/2X4PBLO8bARjXN0KxUcJZvnflfjUDIN4oghRV+Fi&#10;BqmKcf0xyDR+vwuyFR46Uoq2wouzEylDZV8rBmGT0hMhBzt5Tj9mGXIw/mNWog5C6QcR+H7XA0oQ&#10;x06zB1CE1VAvKDs8I2A02n7FqIOWrLD7ciCWYyTfKlBV6N/RsKOxGw2iKBytsMdoMDd+6PODsWLf&#10;APKgW6WvQXm1iJp4ZHHSK7RZJH96EkIfP51Hr8eHa/UDAAD//wMAUEsDBBQABgAIAAAAIQDBk1p4&#10;3gAAAAcBAAAPAAAAZHJzL2Rvd25yZXYueG1sTI/NTsMwEITvSLyDtUhcEHWaQluFOBW0cINDf9Tz&#10;Nl6SiHgd2U6Tvj3uCW47mtHMt/lqNK04k/ONZQXTSQKCuLS64UrBYf/xuAThA7LG1jIpuJCHVXF7&#10;k2Om7cBbOu9CJWIJ+wwV1CF0mZS+rMmgn9iOOHrf1hkMUbpKaodDLDetTJNkLg02HBdq7GhdU/mz&#10;642C+cb1w5bXD5vD+yd+dVV6fLsclbq/G19fQAQaw18YrvgRHYrIdLI9ay9aBfGRoGAxA3E1k9n0&#10;GcQpXsv0CWSRy//8xS8AAAD//wMAUEsBAi0AFAAGAAgAAAAhALaDOJL+AAAA4QEAABMAAAAAAAAA&#10;AAAAAAAAAAAAAFtDb250ZW50X1R5cGVzXS54bWxQSwECLQAUAAYACAAAACEAOP0h/9YAAACUAQAA&#10;CwAAAAAAAAAAAAAAAAAvAQAAX3JlbHMvLnJlbHNQSwECLQAUAAYACAAAACEAsp+KnHoCAAAABQAA&#10;DgAAAAAAAAAAAAAAAAAuAgAAZHJzL2Uyb0RvYy54bWxQSwECLQAUAAYACAAAACEAwZNaeN4AAAAH&#10;AQAADwAAAAAAAAAAAAAAAADUBAAAZHJzL2Rvd25yZXYueG1sUEsFBgAAAAAEAAQA8wAAAN8FAAAA&#10;AA=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400"/>
                              <w:gridCol w:w="4916"/>
                            </w:tblGrid>
                            <w:tr w:rsidR="00BA641B">
                              <w:tc>
                                <w:tcPr>
                                  <w:tcW w:w="5400" w:type="dxa"/>
                                  <w:shd w:val="clear" w:color="auto" w:fill="auto"/>
                                </w:tcPr>
                                <w:p w:rsidR="00BA641B" w:rsidRDefault="00BA641B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916" w:type="dxa"/>
                                  <w:shd w:val="clear" w:color="auto" w:fill="auto"/>
                                </w:tcPr>
                                <w:p w:rsidR="00BA641B" w:rsidRDefault="00BA641B">
                                  <w:pPr>
                                    <w:spacing w:line="360" w:lineRule="auto"/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«УТВЕРЖДАЮ»</w:t>
                                  </w:r>
                                </w:p>
                                <w:p w:rsidR="00E06A77" w:rsidRPr="00A04878" w:rsidRDefault="00BA641B" w:rsidP="00E06A7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06A7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Декан факультета математики и компьютерных наук</w:t>
                                  </w:r>
                                </w:p>
                                <w:p w:rsidR="00E06A77" w:rsidRPr="00A04878" w:rsidRDefault="00E06A77" w:rsidP="00E06A7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048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______________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Мамий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Д.К.</w:t>
                                  </w:r>
                                </w:p>
                                <w:p w:rsidR="00BA641B" w:rsidRDefault="00E06A77" w:rsidP="00E06A77"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  <w:r w:rsidRPr="00A04878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августа 2018 г.</w:t>
                                  </w:r>
                                </w:p>
                              </w:tc>
                            </w:tr>
                          </w:tbl>
                          <w:p w:rsidR="00BA641B" w:rsidRDefault="00BA641B" w:rsidP="00BA641B"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A641B" w:rsidRPr="00BA641B" w:rsidRDefault="00BA641B" w:rsidP="00DD3737">
            <w:pPr>
              <w:jc w:val="center"/>
              <w:rPr>
                <w:sz w:val="28"/>
                <w:szCs w:val="28"/>
              </w:rPr>
            </w:pPr>
          </w:p>
          <w:p w:rsidR="00BA641B" w:rsidRPr="00BA641B" w:rsidRDefault="00BA641B" w:rsidP="00DD3737">
            <w:pPr>
              <w:jc w:val="center"/>
              <w:rPr>
                <w:sz w:val="28"/>
                <w:szCs w:val="28"/>
              </w:rPr>
            </w:pPr>
          </w:p>
          <w:p w:rsidR="00BA641B" w:rsidRPr="00BA641B" w:rsidRDefault="00BA641B" w:rsidP="00DD3737">
            <w:pPr>
              <w:jc w:val="center"/>
              <w:rPr>
                <w:sz w:val="28"/>
                <w:szCs w:val="28"/>
              </w:rPr>
            </w:pPr>
          </w:p>
          <w:p w:rsidR="00BA641B" w:rsidRPr="00BA641B" w:rsidRDefault="00BA641B" w:rsidP="00DD373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641B">
              <w:rPr>
                <w:b/>
                <w:bCs/>
                <w:sz w:val="28"/>
                <w:szCs w:val="28"/>
              </w:rPr>
              <w:t>Фонд оценочных средств</w:t>
            </w:r>
          </w:p>
          <w:p w:rsidR="00BA641B" w:rsidRPr="00BA641B" w:rsidRDefault="00BA641B" w:rsidP="00DD3737">
            <w:pPr>
              <w:spacing w:line="360" w:lineRule="auto"/>
              <w:jc w:val="center"/>
            </w:pPr>
            <w:r w:rsidRPr="00BA641B">
              <w:rPr>
                <w:b/>
                <w:sz w:val="28"/>
                <w:szCs w:val="28"/>
              </w:rPr>
              <w:t>по дисциплине (модулю</w:t>
            </w:r>
            <w:r w:rsidRPr="00BA641B">
              <w:rPr>
                <w:sz w:val="28"/>
                <w:szCs w:val="28"/>
              </w:rPr>
              <w:t>)</w:t>
            </w:r>
          </w:p>
          <w:p w:rsidR="00BA641B" w:rsidRPr="0050145B" w:rsidRDefault="00BA641B" w:rsidP="00DD3737">
            <w:pPr>
              <w:jc w:val="center"/>
              <w:rPr>
                <w:u w:val="single"/>
              </w:rPr>
            </w:pPr>
          </w:p>
          <w:p w:rsidR="0050145B" w:rsidRPr="0050145B" w:rsidRDefault="0050145B" w:rsidP="0050145B">
            <w:pPr>
              <w:pStyle w:val="a3"/>
              <w:rPr>
                <w:b/>
                <w:bCs/>
                <w:u w:val="single"/>
              </w:rPr>
            </w:pPr>
            <w:r w:rsidRPr="0050145B">
              <w:rPr>
                <w:b/>
                <w:u w:val="single"/>
              </w:rPr>
              <w:t>ФТД.В.0</w:t>
            </w:r>
            <w:r w:rsidR="00E06A77">
              <w:rPr>
                <w:b/>
                <w:u w:val="single"/>
              </w:rPr>
              <w:t>2</w:t>
            </w:r>
            <w:r w:rsidRPr="0050145B">
              <w:rPr>
                <w:b/>
                <w:u w:val="single"/>
              </w:rPr>
              <w:t xml:space="preserve"> Библиография</w:t>
            </w:r>
          </w:p>
          <w:p w:rsidR="00BA641B" w:rsidRPr="00BA641B" w:rsidRDefault="00BA641B" w:rsidP="00DD3737">
            <w:pPr>
              <w:spacing w:line="360" w:lineRule="auto"/>
              <w:jc w:val="center"/>
            </w:pPr>
            <w:r w:rsidRPr="00BA641B">
              <w:t>наименование дисциплины (модуля)</w:t>
            </w:r>
          </w:p>
          <w:p w:rsidR="00A64D0B" w:rsidRDefault="00990FB6" w:rsidP="00990FB6">
            <w:pPr>
              <w:spacing w:line="360" w:lineRule="auto"/>
              <w:jc w:val="center"/>
              <w:rPr>
                <w:b/>
                <w:iCs/>
                <w:sz w:val="24"/>
                <w:szCs w:val="24"/>
                <w:u w:val="single"/>
              </w:rPr>
            </w:pPr>
            <w:r w:rsidRPr="00990FB6">
              <w:rPr>
                <w:b/>
                <w:sz w:val="24"/>
                <w:szCs w:val="24"/>
                <w:u w:val="single"/>
              </w:rPr>
              <w:t xml:space="preserve"> </w:t>
            </w:r>
            <w:r w:rsidR="00A64D0B">
              <w:rPr>
                <w:b/>
                <w:bCs/>
                <w:sz w:val="24"/>
                <w:szCs w:val="24"/>
                <w:u w:val="single"/>
              </w:rPr>
              <w:t>01.03.01 Математика</w:t>
            </w:r>
            <w:r w:rsidR="00E06A77">
              <w:rPr>
                <w:b/>
                <w:iCs/>
                <w:sz w:val="24"/>
                <w:szCs w:val="24"/>
                <w:u w:val="single"/>
              </w:rPr>
              <w:t xml:space="preserve"> </w:t>
            </w:r>
          </w:p>
          <w:p w:rsidR="00BA641B" w:rsidRPr="00990FB6" w:rsidRDefault="00BA641B" w:rsidP="00990FB6">
            <w:pPr>
              <w:spacing w:line="360" w:lineRule="auto"/>
              <w:jc w:val="center"/>
            </w:pPr>
            <w:r w:rsidRPr="00BA641B">
              <w:t>направление подготовки</w:t>
            </w:r>
          </w:p>
          <w:p w:rsidR="00990FB6" w:rsidRPr="00BA641B" w:rsidRDefault="00990FB6" w:rsidP="00DD3737">
            <w:pPr>
              <w:pStyle w:val="a3"/>
              <w:spacing w:line="360" w:lineRule="auto"/>
              <w:ind w:left="540"/>
              <w:rPr>
                <w:b/>
                <w:bCs/>
                <w:u w:val="single"/>
              </w:rPr>
            </w:pPr>
            <w:r w:rsidRPr="00990FB6">
              <w:rPr>
                <w:b/>
                <w:bCs/>
                <w:u w:val="single"/>
              </w:rPr>
              <w:t>«</w:t>
            </w:r>
            <w:r w:rsidR="00A64D0B">
              <w:rPr>
                <w:b/>
                <w:bCs/>
                <w:u w:val="single"/>
              </w:rPr>
              <w:t>Математическое моделирование</w:t>
            </w:r>
            <w:bookmarkStart w:id="0" w:name="_GoBack"/>
            <w:bookmarkEnd w:id="0"/>
            <w:r w:rsidRPr="00990FB6">
              <w:rPr>
                <w:b/>
                <w:bCs/>
                <w:u w:val="single"/>
              </w:rPr>
              <w:t>»</w:t>
            </w:r>
          </w:p>
          <w:p w:rsidR="00BA641B" w:rsidRPr="00FD2882" w:rsidRDefault="00BA641B" w:rsidP="00FD2882">
            <w:pPr>
              <w:spacing w:line="360" w:lineRule="auto"/>
              <w:jc w:val="center"/>
            </w:pPr>
            <w:r w:rsidRPr="00BA641B">
              <w:t>направлен</w:t>
            </w:r>
            <w:r w:rsidR="00E06A77">
              <w:t>н</w:t>
            </w:r>
            <w:r w:rsidRPr="00BA641B">
              <w:t>ость (профиль)</w:t>
            </w:r>
          </w:p>
          <w:p w:rsidR="00BA641B" w:rsidRPr="0050145B" w:rsidRDefault="00BA641B" w:rsidP="00DD373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0145B">
              <w:rPr>
                <w:b/>
                <w:sz w:val="24"/>
                <w:szCs w:val="24"/>
                <w:u w:val="single"/>
              </w:rPr>
              <w:t>Бакалавр</w:t>
            </w:r>
          </w:p>
          <w:p w:rsidR="00BA641B" w:rsidRPr="00BA641B" w:rsidRDefault="00BA641B" w:rsidP="00DD3737">
            <w:pPr>
              <w:jc w:val="center"/>
            </w:pPr>
            <w:r w:rsidRPr="00BA641B">
              <w:t xml:space="preserve">квалификация </w:t>
            </w: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jc w:val="center"/>
            </w:pPr>
          </w:p>
          <w:p w:rsidR="00BA641B" w:rsidRPr="00BA641B" w:rsidRDefault="00BA641B" w:rsidP="00DD3737">
            <w:pPr>
              <w:spacing w:line="360" w:lineRule="auto"/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BA641B" w:rsidRPr="00BA641B" w:rsidRDefault="00BA641B" w:rsidP="00BA641B">
      <w:pPr>
        <w:pStyle w:val="21"/>
        <w:jc w:val="both"/>
        <w:rPr>
          <w:sz w:val="28"/>
          <w:szCs w:val="28"/>
        </w:rPr>
      </w:pPr>
    </w:p>
    <w:p w:rsidR="00BA641B" w:rsidRPr="00990FB6" w:rsidRDefault="00BA641B" w:rsidP="00BA641B">
      <w:pPr>
        <w:pStyle w:val="21"/>
        <w:pageBreakBefore/>
        <w:rPr>
          <w:sz w:val="22"/>
          <w:szCs w:val="22"/>
        </w:rPr>
      </w:pPr>
      <w:r w:rsidRPr="00990FB6">
        <w:rPr>
          <w:sz w:val="22"/>
          <w:szCs w:val="22"/>
        </w:rPr>
        <w:lastRenderedPageBreak/>
        <w:t xml:space="preserve">Фонд оценочных средств предназначен для контроля образовательных достижений и оценки </w:t>
      </w:r>
      <w:proofErr w:type="spellStart"/>
      <w:r w:rsidRPr="00990FB6">
        <w:rPr>
          <w:sz w:val="22"/>
          <w:szCs w:val="22"/>
        </w:rPr>
        <w:t>сформированности</w:t>
      </w:r>
      <w:proofErr w:type="spellEnd"/>
      <w:r w:rsidRPr="00990FB6">
        <w:rPr>
          <w:sz w:val="22"/>
          <w:szCs w:val="22"/>
        </w:rPr>
        <w:t xml:space="preserve"> </w:t>
      </w:r>
      <w:proofErr w:type="gramStart"/>
      <w:r w:rsidRPr="00990FB6">
        <w:rPr>
          <w:sz w:val="22"/>
          <w:szCs w:val="22"/>
        </w:rPr>
        <w:t>компетенций</w:t>
      </w:r>
      <w:proofErr w:type="gramEnd"/>
      <w:r w:rsidRPr="00990FB6">
        <w:rPr>
          <w:sz w:val="22"/>
          <w:szCs w:val="22"/>
        </w:rPr>
        <w:t xml:space="preserve"> обучающихся по дисциплине «</w:t>
      </w:r>
      <w:r w:rsidRPr="00990FB6">
        <w:rPr>
          <w:iCs/>
          <w:sz w:val="22"/>
          <w:szCs w:val="22"/>
        </w:rPr>
        <w:t>Библиография».</w:t>
      </w:r>
    </w:p>
    <w:p w:rsidR="00BA641B" w:rsidRPr="00990FB6" w:rsidRDefault="00BA641B" w:rsidP="00BA641B">
      <w:pPr>
        <w:rPr>
          <w:sz w:val="22"/>
          <w:szCs w:val="22"/>
        </w:rPr>
      </w:pPr>
    </w:p>
    <w:p w:rsidR="00BA641B" w:rsidRPr="00990FB6" w:rsidRDefault="00BA641B" w:rsidP="00BA641B">
      <w:pPr>
        <w:rPr>
          <w:sz w:val="22"/>
          <w:szCs w:val="22"/>
        </w:rPr>
      </w:pPr>
    </w:p>
    <w:p w:rsidR="00BA641B" w:rsidRPr="00990FB6" w:rsidRDefault="00BA641B" w:rsidP="00BA641B">
      <w:pPr>
        <w:rPr>
          <w:sz w:val="22"/>
          <w:szCs w:val="22"/>
        </w:rPr>
      </w:pPr>
    </w:p>
    <w:p w:rsidR="00BA641B" w:rsidRPr="00990FB6" w:rsidRDefault="00BA641B" w:rsidP="00BA641B">
      <w:pPr>
        <w:rPr>
          <w:sz w:val="22"/>
          <w:szCs w:val="22"/>
        </w:rPr>
      </w:pPr>
    </w:p>
    <w:p w:rsidR="00BA641B" w:rsidRPr="00990FB6" w:rsidRDefault="00BA641B" w:rsidP="00BA641B">
      <w:pPr>
        <w:spacing w:line="240" w:lineRule="atLeast"/>
        <w:rPr>
          <w:i/>
          <w:iCs/>
          <w:sz w:val="22"/>
          <w:szCs w:val="22"/>
        </w:rPr>
      </w:pPr>
      <w:r w:rsidRPr="00990FB6">
        <w:rPr>
          <w:sz w:val="22"/>
          <w:szCs w:val="22"/>
        </w:rPr>
        <w:t xml:space="preserve">Составитель (ли) </w:t>
      </w:r>
      <w:r w:rsidRPr="00990FB6">
        <w:rPr>
          <w:i/>
          <w:iCs/>
          <w:sz w:val="22"/>
          <w:szCs w:val="22"/>
        </w:rPr>
        <w:t xml:space="preserve"> </w:t>
      </w:r>
      <w:r w:rsidR="0050145B" w:rsidRPr="00990FB6">
        <w:rPr>
          <w:iCs/>
          <w:sz w:val="22"/>
          <w:szCs w:val="22"/>
        </w:rPr>
        <w:t xml:space="preserve">ст. преподаватель </w:t>
      </w:r>
      <w:proofErr w:type="spellStart"/>
      <w:r w:rsidR="00990FB6" w:rsidRPr="00990FB6">
        <w:rPr>
          <w:iCs/>
          <w:sz w:val="22"/>
          <w:szCs w:val="22"/>
        </w:rPr>
        <w:t>Тлюстен</w:t>
      </w:r>
      <w:proofErr w:type="spellEnd"/>
      <w:r w:rsidR="00990FB6" w:rsidRPr="00990FB6">
        <w:rPr>
          <w:iCs/>
          <w:sz w:val="22"/>
          <w:szCs w:val="22"/>
        </w:rPr>
        <w:t xml:space="preserve"> Ф.К</w:t>
      </w:r>
      <w:r w:rsidRPr="00990FB6">
        <w:rPr>
          <w:iCs/>
          <w:sz w:val="22"/>
          <w:szCs w:val="22"/>
        </w:rPr>
        <w:t>.</w:t>
      </w:r>
    </w:p>
    <w:p w:rsidR="00BA641B" w:rsidRPr="00990FB6" w:rsidRDefault="00BA641B" w:rsidP="00BA641B">
      <w:pPr>
        <w:spacing w:line="240" w:lineRule="atLeast"/>
        <w:rPr>
          <w:sz w:val="22"/>
          <w:szCs w:val="22"/>
        </w:rPr>
      </w:pPr>
      <w:r w:rsidRPr="00990FB6">
        <w:rPr>
          <w:i/>
          <w:iCs/>
          <w:sz w:val="22"/>
          <w:szCs w:val="22"/>
        </w:rPr>
        <w:t xml:space="preserve">                                                     </w:t>
      </w:r>
    </w:p>
    <w:p w:rsidR="00BA641B" w:rsidRPr="00990FB6" w:rsidRDefault="00BA641B" w:rsidP="00BA641B">
      <w:pPr>
        <w:pStyle w:val="21"/>
        <w:spacing w:line="360" w:lineRule="auto"/>
        <w:rPr>
          <w:sz w:val="22"/>
          <w:szCs w:val="22"/>
        </w:rPr>
      </w:pPr>
      <w:r w:rsidRPr="00990FB6">
        <w:rPr>
          <w:sz w:val="22"/>
          <w:szCs w:val="22"/>
        </w:rPr>
        <w:t>«_____» _____________ 20</w:t>
      </w:r>
      <w:r w:rsidR="00E06A77">
        <w:rPr>
          <w:sz w:val="22"/>
          <w:szCs w:val="22"/>
        </w:rPr>
        <w:t>18</w:t>
      </w:r>
      <w:r w:rsidRPr="00990FB6">
        <w:rPr>
          <w:sz w:val="22"/>
          <w:szCs w:val="22"/>
        </w:rPr>
        <w:t xml:space="preserve"> г.</w:t>
      </w:r>
    </w:p>
    <w:p w:rsidR="00BA641B" w:rsidRPr="00990FB6" w:rsidRDefault="00BA641B" w:rsidP="00BA641B">
      <w:pPr>
        <w:rPr>
          <w:sz w:val="22"/>
          <w:szCs w:val="22"/>
        </w:rPr>
      </w:pPr>
    </w:p>
    <w:p w:rsidR="00BA641B" w:rsidRPr="00990FB6" w:rsidRDefault="00BA641B" w:rsidP="00BA641B">
      <w:pPr>
        <w:rPr>
          <w:sz w:val="22"/>
          <w:szCs w:val="22"/>
        </w:rPr>
      </w:pPr>
    </w:p>
    <w:p w:rsidR="00BA641B" w:rsidRPr="00990FB6" w:rsidRDefault="00BA641B" w:rsidP="00BA641B">
      <w:pPr>
        <w:spacing w:line="360" w:lineRule="auto"/>
        <w:rPr>
          <w:sz w:val="22"/>
          <w:szCs w:val="22"/>
        </w:rPr>
      </w:pPr>
      <w:r w:rsidRPr="00990FB6">
        <w:rPr>
          <w:sz w:val="22"/>
          <w:szCs w:val="22"/>
        </w:rPr>
        <w:t>Фонд оценочных средств обсужден на заседании кафедры ______________________</w:t>
      </w:r>
      <w:proofErr w:type="gramStart"/>
      <w:r w:rsidRPr="00990FB6">
        <w:rPr>
          <w:sz w:val="22"/>
          <w:szCs w:val="22"/>
        </w:rPr>
        <w:t>_«</w:t>
      </w:r>
      <w:proofErr w:type="gramEnd"/>
      <w:r w:rsidRPr="00990FB6">
        <w:rPr>
          <w:sz w:val="22"/>
          <w:szCs w:val="22"/>
        </w:rPr>
        <w:t>__» ________ 20</w:t>
      </w:r>
      <w:r w:rsidR="00E06A77">
        <w:rPr>
          <w:sz w:val="22"/>
          <w:szCs w:val="22"/>
        </w:rPr>
        <w:t>18</w:t>
      </w:r>
      <w:r w:rsidRPr="00990FB6">
        <w:rPr>
          <w:sz w:val="22"/>
          <w:szCs w:val="22"/>
        </w:rPr>
        <w:t xml:space="preserve"> г., протокол № ____</w:t>
      </w:r>
    </w:p>
    <w:p w:rsidR="00BA641B" w:rsidRPr="00990FB6" w:rsidRDefault="00BA641B" w:rsidP="00BA641B">
      <w:pPr>
        <w:spacing w:line="360" w:lineRule="auto"/>
        <w:rPr>
          <w:sz w:val="22"/>
          <w:szCs w:val="22"/>
        </w:rPr>
      </w:pPr>
    </w:p>
    <w:p w:rsidR="00BA641B" w:rsidRPr="00990FB6" w:rsidRDefault="00BA641B" w:rsidP="00BA641B">
      <w:pPr>
        <w:spacing w:line="360" w:lineRule="auto"/>
        <w:rPr>
          <w:sz w:val="22"/>
          <w:szCs w:val="22"/>
        </w:rPr>
      </w:pPr>
      <w:r w:rsidRPr="00990FB6">
        <w:rPr>
          <w:sz w:val="22"/>
          <w:szCs w:val="22"/>
        </w:rPr>
        <w:t xml:space="preserve">Заведующий кафедрой общей педагогики      _____________/  </w:t>
      </w:r>
      <w:proofErr w:type="spellStart"/>
      <w:r w:rsidRPr="00990FB6">
        <w:rPr>
          <w:sz w:val="22"/>
          <w:szCs w:val="22"/>
        </w:rPr>
        <w:t>Чермит</w:t>
      </w:r>
      <w:proofErr w:type="spellEnd"/>
      <w:r w:rsidRPr="00990FB6">
        <w:rPr>
          <w:sz w:val="22"/>
          <w:szCs w:val="22"/>
        </w:rPr>
        <w:t xml:space="preserve"> К.Д.  </w:t>
      </w:r>
    </w:p>
    <w:p w:rsidR="00BA641B" w:rsidRPr="00990FB6" w:rsidRDefault="00BA641B" w:rsidP="00BA641B">
      <w:pPr>
        <w:spacing w:line="360" w:lineRule="auto"/>
        <w:rPr>
          <w:sz w:val="22"/>
          <w:szCs w:val="22"/>
        </w:rPr>
      </w:pPr>
      <w:r w:rsidRPr="00990FB6">
        <w:rPr>
          <w:sz w:val="22"/>
          <w:szCs w:val="22"/>
        </w:rPr>
        <w:t xml:space="preserve">                                                                           </w:t>
      </w:r>
    </w:p>
    <w:p w:rsidR="00990FB6" w:rsidRPr="00990FB6" w:rsidRDefault="00990FB6" w:rsidP="00990FB6">
      <w:pPr>
        <w:spacing w:line="360" w:lineRule="auto"/>
        <w:rPr>
          <w:sz w:val="22"/>
          <w:szCs w:val="22"/>
        </w:rPr>
      </w:pPr>
      <w:r w:rsidRPr="00990FB6">
        <w:rPr>
          <w:sz w:val="22"/>
          <w:szCs w:val="22"/>
        </w:rPr>
        <w:t>Согласовано:</w:t>
      </w:r>
    </w:p>
    <w:p w:rsidR="00990FB6" w:rsidRPr="00990FB6" w:rsidRDefault="00990FB6" w:rsidP="00990FB6">
      <w:pPr>
        <w:spacing w:line="360" w:lineRule="auto"/>
        <w:rPr>
          <w:sz w:val="22"/>
          <w:szCs w:val="22"/>
        </w:rPr>
      </w:pPr>
      <w:r w:rsidRPr="00990FB6">
        <w:rPr>
          <w:sz w:val="22"/>
          <w:szCs w:val="22"/>
        </w:rPr>
        <w:t xml:space="preserve">Председатель НМК </w:t>
      </w:r>
      <w:r w:rsidR="00E06A77">
        <w:rPr>
          <w:sz w:val="22"/>
          <w:szCs w:val="22"/>
        </w:rPr>
        <w:t>факультета</w:t>
      </w:r>
      <w:r w:rsidRPr="00990FB6">
        <w:rPr>
          <w:sz w:val="22"/>
          <w:szCs w:val="22"/>
        </w:rPr>
        <w:t xml:space="preserve"> _________________ </w:t>
      </w:r>
      <w:proofErr w:type="spellStart"/>
      <w:r w:rsidR="00E06A77">
        <w:rPr>
          <w:sz w:val="22"/>
          <w:szCs w:val="22"/>
        </w:rPr>
        <w:t>Меретуков</w:t>
      </w:r>
      <w:proofErr w:type="spellEnd"/>
      <w:r w:rsidR="00E06A77">
        <w:rPr>
          <w:sz w:val="22"/>
          <w:szCs w:val="22"/>
        </w:rPr>
        <w:t xml:space="preserve"> Ш.Т.</w:t>
      </w:r>
      <w:r w:rsidRPr="00990FB6">
        <w:rPr>
          <w:sz w:val="22"/>
          <w:szCs w:val="22"/>
        </w:rPr>
        <w:t xml:space="preserve">  </w:t>
      </w:r>
    </w:p>
    <w:p w:rsidR="00BA641B" w:rsidRPr="00990FB6" w:rsidRDefault="00BA641B" w:rsidP="00BA641B">
      <w:pPr>
        <w:spacing w:line="360" w:lineRule="auto"/>
        <w:rPr>
          <w:sz w:val="22"/>
          <w:szCs w:val="22"/>
        </w:rPr>
      </w:pPr>
    </w:p>
    <w:p w:rsidR="00BA641B" w:rsidRPr="00990FB6" w:rsidRDefault="00990FB6" w:rsidP="00BA641B">
      <w:pPr>
        <w:rPr>
          <w:sz w:val="22"/>
          <w:szCs w:val="22"/>
        </w:rPr>
      </w:pPr>
      <w:r w:rsidRPr="00990FB6">
        <w:rPr>
          <w:sz w:val="22"/>
          <w:szCs w:val="22"/>
        </w:rPr>
        <w:t xml:space="preserve"> </w:t>
      </w:r>
      <w:r w:rsidR="00BA641B" w:rsidRPr="00990FB6">
        <w:rPr>
          <w:sz w:val="22"/>
          <w:szCs w:val="22"/>
        </w:rPr>
        <w:t>«___» _____________ 20</w:t>
      </w:r>
      <w:r w:rsidR="00E06A77">
        <w:rPr>
          <w:sz w:val="22"/>
          <w:szCs w:val="22"/>
        </w:rPr>
        <w:t xml:space="preserve">18 </w:t>
      </w:r>
      <w:r w:rsidR="00BA641B" w:rsidRPr="00990FB6">
        <w:rPr>
          <w:sz w:val="22"/>
          <w:szCs w:val="22"/>
        </w:rPr>
        <w:t>г.</w:t>
      </w:r>
    </w:p>
    <w:p w:rsidR="00BA641B" w:rsidRPr="00BA641B" w:rsidRDefault="00BA641B" w:rsidP="00BA641B">
      <w:pPr>
        <w:spacing w:line="360" w:lineRule="auto"/>
        <w:rPr>
          <w:sz w:val="28"/>
          <w:szCs w:val="28"/>
        </w:rPr>
      </w:pPr>
    </w:p>
    <w:p w:rsidR="00BA641B" w:rsidRPr="00BA641B" w:rsidRDefault="00BA641B" w:rsidP="00BA641B">
      <w:pPr>
        <w:spacing w:line="360" w:lineRule="auto"/>
        <w:rPr>
          <w:sz w:val="28"/>
          <w:szCs w:val="28"/>
        </w:rPr>
      </w:pPr>
    </w:p>
    <w:p w:rsidR="00BA641B" w:rsidRPr="00BA641B" w:rsidRDefault="00BA641B" w:rsidP="00BA641B">
      <w:pPr>
        <w:spacing w:line="360" w:lineRule="auto"/>
        <w:rPr>
          <w:sz w:val="28"/>
          <w:szCs w:val="28"/>
        </w:rPr>
      </w:pPr>
    </w:p>
    <w:p w:rsidR="00BA641B" w:rsidRPr="00BA641B" w:rsidRDefault="00BA641B" w:rsidP="00BA641B">
      <w:pPr>
        <w:sectPr w:rsidR="00BA641B" w:rsidRPr="00BA641B"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134" w:header="720" w:footer="709" w:gutter="0"/>
          <w:cols w:space="720"/>
          <w:titlePg/>
          <w:docGrid w:linePitch="600" w:charSpace="40960"/>
        </w:sectPr>
      </w:pPr>
    </w:p>
    <w:p w:rsidR="00BA641B" w:rsidRPr="00BA641B" w:rsidRDefault="00BA641B" w:rsidP="00BA641B">
      <w:pPr>
        <w:pStyle w:val="1"/>
        <w:numPr>
          <w:ilvl w:val="0"/>
          <w:numId w:val="3"/>
        </w:numPr>
        <w:jc w:val="center"/>
        <w:rPr>
          <w:sz w:val="24"/>
          <w:szCs w:val="24"/>
        </w:rPr>
      </w:pPr>
      <w:r w:rsidRPr="00BA641B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BA641B" w:rsidRPr="00BA641B" w:rsidRDefault="00BA641B" w:rsidP="00BA641B">
      <w:pPr>
        <w:pStyle w:val="1"/>
        <w:ind w:left="0" w:firstLine="709"/>
        <w:jc w:val="both"/>
        <w:rPr>
          <w:sz w:val="24"/>
          <w:szCs w:val="24"/>
        </w:rPr>
      </w:pPr>
    </w:p>
    <w:p w:rsidR="00BA641B" w:rsidRPr="00BA641B" w:rsidRDefault="00BA641B" w:rsidP="00BA641B">
      <w:pPr>
        <w:ind w:left="100" w:firstLine="609"/>
        <w:jc w:val="both"/>
        <w:rPr>
          <w:sz w:val="24"/>
          <w:szCs w:val="24"/>
        </w:rPr>
      </w:pPr>
      <w:r w:rsidRPr="00BA641B">
        <w:rPr>
          <w:sz w:val="24"/>
          <w:szCs w:val="24"/>
        </w:rPr>
        <w:t xml:space="preserve">Оценочные средства предназначены для контроля образовательных достижений и оценки </w:t>
      </w:r>
      <w:proofErr w:type="spellStart"/>
      <w:r w:rsidRPr="00BA641B">
        <w:rPr>
          <w:sz w:val="24"/>
          <w:szCs w:val="24"/>
        </w:rPr>
        <w:t>сформированности</w:t>
      </w:r>
      <w:proofErr w:type="spellEnd"/>
      <w:r w:rsidRPr="00BA641B">
        <w:rPr>
          <w:sz w:val="24"/>
          <w:szCs w:val="24"/>
        </w:rPr>
        <w:t xml:space="preserve"> компетенций у обучающихся, освоивших программу дисциплины «Библиография». </w:t>
      </w:r>
    </w:p>
    <w:p w:rsidR="00BA641B" w:rsidRPr="00BA641B" w:rsidRDefault="00BA641B" w:rsidP="00BA641B">
      <w:pPr>
        <w:ind w:left="100" w:firstLine="609"/>
        <w:jc w:val="both"/>
        <w:rPr>
          <w:sz w:val="24"/>
          <w:szCs w:val="24"/>
        </w:rPr>
      </w:pPr>
      <w:r w:rsidRPr="00BA641B">
        <w:rPr>
          <w:sz w:val="24"/>
          <w:szCs w:val="24"/>
        </w:rPr>
        <w:t xml:space="preserve">Фонд оценочных средств включает контрольные материалы для проведения </w:t>
      </w:r>
      <w:r w:rsidRPr="00BA641B">
        <w:rPr>
          <w:b/>
          <w:bCs/>
          <w:sz w:val="24"/>
          <w:szCs w:val="24"/>
        </w:rPr>
        <w:t>текущего контроля</w:t>
      </w:r>
      <w:r w:rsidRPr="00BA641B">
        <w:rPr>
          <w:sz w:val="24"/>
          <w:szCs w:val="24"/>
        </w:rPr>
        <w:t xml:space="preserve"> в форме доклада, индивидуального задания, опроса и </w:t>
      </w:r>
      <w:r w:rsidRPr="00BA641B">
        <w:rPr>
          <w:b/>
          <w:bCs/>
          <w:sz w:val="24"/>
          <w:szCs w:val="24"/>
        </w:rPr>
        <w:t>промежуточной аттестации</w:t>
      </w:r>
      <w:r w:rsidRPr="00BA641B">
        <w:rPr>
          <w:sz w:val="24"/>
          <w:szCs w:val="24"/>
        </w:rPr>
        <w:t xml:space="preserve"> в форме зачета.</w:t>
      </w:r>
    </w:p>
    <w:p w:rsidR="00BA641B" w:rsidRPr="00BA641B" w:rsidRDefault="00BA641B" w:rsidP="00BA641B">
      <w:pPr>
        <w:ind w:left="100" w:firstLine="609"/>
        <w:jc w:val="both"/>
        <w:rPr>
          <w:sz w:val="24"/>
          <w:szCs w:val="24"/>
        </w:rPr>
      </w:pPr>
    </w:p>
    <w:p w:rsidR="00BA641B" w:rsidRPr="00BA641B" w:rsidRDefault="00BA641B" w:rsidP="00BA641B">
      <w:pPr>
        <w:ind w:left="100" w:firstLine="609"/>
        <w:jc w:val="both"/>
        <w:rPr>
          <w:b/>
          <w:bCs/>
          <w:sz w:val="24"/>
          <w:szCs w:val="24"/>
        </w:rPr>
      </w:pPr>
    </w:p>
    <w:p w:rsidR="00BA641B" w:rsidRPr="00BA641B" w:rsidRDefault="00BA641B" w:rsidP="00BA641B">
      <w:pPr>
        <w:pStyle w:val="1"/>
        <w:numPr>
          <w:ilvl w:val="0"/>
          <w:numId w:val="3"/>
        </w:numPr>
        <w:jc w:val="center"/>
        <w:rPr>
          <w:sz w:val="24"/>
          <w:szCs w:val="24"/>
        </w:rPr>
      </w:pPr>
      <w:r w:rsidRPr="00BA641B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BA641B" w:rsidRPr="00BA641B" w:rsidRDefault="00BA641B" w:rsidP="00BA641B">
      <w:pPr>
        <w:pStyle w:val="1"/>
        <w:ind w:left="0" w:firstLine="709"/>
        <w:jc w:val="both"/>
        <w:rPr>
          <w:sz w:val="24"/>
          <w:szCs w:val="24"/>
        </w:rPr>
      </w:pPr>
    </w:p>
    <w:p w:rsidR="00BA641B" w:rsidRPr="00BA641B" w:rsidRDefault="00BA641B" w:rsidP="00BA641B">
      <w:pPr>
        <w:ind w:left="100" w:firstLine="609"/>
        <w:jc w:val="both"/>
        <w:rPr>
          <w:sz w:val="24"/>
          <w:szCs w:val="24"/>
        </w:rPr>
      </w:pPr>
      <w:r w:rsidRPr="00BA641B">
        <w:rPr>
          <w:sz w:val="24"/>
          <w:szCs w:val="24"/>
        </w:rPr>
        <w:t xml:space="preserve">Изучение дисциплины  направлено на формирование следующих компетенций: </w:t>
      </w:r>
    </w:p>
    <w:p w:rsidR="00BA641B" w:rsidRPr="00BA641B" w:rsidRDefault="00BA641B" w:rsidP="00BA641B">
      <w:pPr>
        <w:ind w:left="100" w:firstLine="609"/>
        <w:jc w:val="both"/>
        <w:rPr>
          <w:sz w:val="24"/>
          <w:szCs w:val="24"/>
        </w:rPr>
      </w:pPr>
    </w:p>
    <w:tbl>
      <w:tblPr>
        <w:tblW w:w="100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5"/>
        <w:gridCol w:w="3506"/>
        <w:gridCol w:w="2419"/>
        <w:gridCol w:w="2740"/>
      </w:tblGrid>
      <w:tr w:rsidR="00BA641B" w:rsidRPr="00BA641B" w:rsidTr="00E24A22">
        <w:trPr>
          <w:tblCellSpacing w:w="0" w:type="dxa"/>
        </w:trPr>
        <w:tc>
          <w:tcPr>
            <w:tcW w:w="1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641B" w:rsidRPr="00BA641B" w:rsidRDefault="00BA641B" w:rsidP="00DD3737">
            <w:pPr>
              <w:spacing w:before="100" w:beforeAutospacing="1" w:after="119"/>
              <w:jc w:val="center"/>
              <w:rPr>
                <w:rFonts w:eastAsia="Times New Roman"/>
                <w:lang w:eastAsia="ru-RU"/>
              </w:rPr>
            </w:pPr>
            <w:r w:rsidRPr="00BA641B">
              <w:rPr>
                <w:rFonts w:eastAsia="Times New Roman"/>
                <w:lang w:eastAsia="ru-RU"/>
              </w:rPr>
              <w:t>Компетенция</w:t>
            </w:r>
          </w:p>
        </w:tc>
        <w:tc>
          <w:tcPr>
            <w:tcW w:w="86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641B" w:rsidRPr="00BA641B" w:rsidRDefault="00BA641B" w:rsidP="00DD3737">
            <w:pPr>
              <w:spacing w:before="100" w:beforeAutospacing="1" w:after="119"/>
              <w:ind w:left="363"/>
              <w:jc w:val="center"/>
              <w:rPr>
                <w:rFonts w:eastAsia="Times New Roman"/>
                <w:lang w:eastAsia="ru-RU"/>
              </w:rPr>
            </w:pPr>
            <w:r w:rsidRPr="00BA641B">
              <w:rPr>
                <w:rFonts w:eastAsia="Times New Roman"/>
                <w:lang w:eastAsia="ru-RU"/>
              </w:rPr>
              <w:t>Компонентный состав компетенций</w:t>
            </w:r>
          </w:p>
        </w:tc>
      </w:tr>
      <w:tr w:rsidR="00BA641B" w:rsidRPr="00BA641B" w:rsidTr="00E24A22">
        <w:trPr>
          <w:tblCellSpacing w:w="0" w:type="dxa"/>
        </w:trPr>
        <w:tc>
          <w:tcPr>
            <w:tcW w:w="1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641B" w:rsidRPr="00BA641B" w:rsidRDefault="00BA641B" w:rsidP="00DD3737">
            <w:pPr>
              <w:spacing w:before="100" w:beforeAutospacing="1" w:after="119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641B" w:rsidRPr="00BA641B" w:rsidRDefault="00BA641B" w:rsidP="00DD3737">
            <w:pPr>
              <w:spacing w:before="100" w:beforeAutospacing="1" w:after="119"/>
              <w:jc w:val="center"/>
              <w:rPr>
                <w:rFonts w:eastAsia="Times New Roman"/>
                <w:lang w:eastAsia="ru-RU"/>
              </w:rPr>
            </w:pPr>
            <w:r w:rsidRPr="00BA641B">
              <w:rPr>
                <w:rFonts w:eastAsia="Times New Roman"/>
                <w:lang w:eastAsia="ru-RU"/>
              </w:rPr>
              <w:t>Знает</w:t>
            </w:r>
          </w:p>
        </w:tc>
        <w:tc>
          <w:tcPr>
            <w:tcW w:w="2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641B" w:rsidRPr="00BA641B" w:rsidRDefault="00BA641B" w:rsidP="00DD3737">
            <w:pPr>
              <w:spacing w:before="100" w:beforeAutospacing="1" w:after="119"/>
              <w:jc w:val="center"/>
              <w:rPr>
                <w:rFonts w:eastAsia="Times New Roman"/>
                <w:lang w:eastAsia="ru-RU"/>
              </w:rPr>
            </w:pPr>
            <w:r w:rsidRPr="00BA641B">
              <w:rPr>
                <w:rFonts w:eastAsia="Times New Roman"/>
                <w:lang w:eastAsia="ru-RU"/>
              </w:rPr>
              <w:t>Умеет</w:t>
            </w:r>
          </w:p>
        </w:tc>
        <w:tc>
          <w:tcPr>
            <w:tcW w:w="2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A641B" w:rsidRPr="00BA641B" w:rsidRDefault="00BA641B" w:rsidP="00DD3737">
            <w:pPr>
              <w:spacing w:before="100" w:beforeAutospacing="1" w:after="119"/>
              <w:jc w:val="center"/>
              <w:rPr>
                <w:rFonts w:eastAsia="Times New Roman"/>
                <w:lang w:eastAsia="ru-RU"/>
              </w:rPr>
            </w:pPr>
            <w:r w:rsidRPr="00BA641B">
              <w:rPr>
                <w:rFonts w:eastAsia="Times New Roman"/>
                <w:lang w:eastAsia="ru-RU"/>
              </w:rPr>
              <w:t>Владеет</w:t>
            </w:r>
          </w:p>
        </w:tc>
      </w:tr>
      <w:tr w:rsidR="00BA641B" w:rsidRPr="00BA641B" w:rsidTr="00E24A22">
        <w:trPr>
          <w:tblCellSpacing w:w="0" w:type="dxa"/>
        </w:trPr>
        <w:tc>
          <w:tcPr>
            <w:tcW w:w="1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641B" w:rsidRPr="00BA641B" w:rsidRDefault="00E06A77" w:rsidP="00E24A22">
            <w:pPr>
              <w:spacing w:before="100" w:beforeAutospacing="1" w:after="11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5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A641B" w:rsidRPr="00BA641B" w:rsidRDefault="00BA641B" w:rsidP="00DD3737">
            <w:pPr>
              <w:spacing w:before="100" w:beforeAutospacing="1" w:after="119"/>
              <w:rPr>
                <w:rFonts w:eastAsia="Times New Roman"/>
                <w:highlight w:val="yellow"/>
                <w:lang w:eastAsia="ru-RU"/>
              </w:rPr>
            </w:pPr>
            <w:r w:rsidRPr="00BA641B">
              <w:rPr>
                <w:shd w:val="clear" w:color="auto" w:fill="FFFFFF"/>
              </w:rPr>
              <w:t> о задачах и функциях современной вузовской библиотеки, её справочном аппарате, об основах библиографии</w:t>
            </w:r>
          </w:p>
        </w:tc>
        <w:tc>
          <w:tcPr>
            <w:tcW w:w="2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A641B" w:rsidRPr="00BA641B" w:rsidRDefault="00BA641B" w:rsidP="00DD3737">
            <w:pPr>
              <w:spacing w:before="100" w:beforeAutospacing="1" w:after="119"/>
              <w:rPr>
                <w:rFonts w:eastAsia="Times New Roman"/>
                <w:highlight w:val="yellow"/>
                <w:lang w:eastAsia="ru-RU"/>
              </w:rPr>
            </w:pPr>
            <w:r w:rsidRPr="00BA641B">
              <w:rPr>
                <w:shd w:val="clear" w:color="auto" w:fill="FFFFFF"/>
              </w:rPr>
              <w:t>получать, обрабатывать и творчески использовать информацию</w:t>
            </w:r>
          </w:p>
        </w:tc>
        <w:tc>
          <w:tcPr>
            <w:tcW w:w="2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641B" w:rsidRPr="00BA641B" w:rsidRDefault="00BA641B" w:rsidP="00DD3737">
            <w:pPr>
              <w:spacing w:before="100" w:beforeAutospacing="1" w:after="119"/>
              <w:rPr>
                <w:rFonts w:eastAsia="Times New Roman"/>
                <w:highlight w:val="yellow"/>
                <w:lang w:eastAsia="ru-RU"/>
              </w:rPr>
            </w:pPr>
            <w:r w:rsidRPr="00BA641B">
              <w:rPr>
                <w:rFonts w:eastAsia="Times New Roman"/>
                <w:lang w:eastAsia="ru-RU"/>
              </w:rPr>
              <w:t>основами современной информационной и библиографической культуры</w:t>
            </w:r>
          </w:p>
        </w:tc>
      </w:tr>
    </w:tbl>
    <w:p w:rsidR="00BA641B" w:rsidRPr="00BA641B" w:rsidRDefault="00BA641B" w:rsidP="00BA641B"/>
    <w:p w:rsidR="00FD2882" w:rsidRPr="00FD2882" w:rsidRDefault="00FD2882" w:rsidP="00FD2882">
      <w:pPr>
        <w:pStyle w:val="1"/>
        <w:ind w:left="100"/>
        <w:jc w:val="center"/>
        <w:rPr>
          <w:b/>
          <w:bCs/>
          <w:sz w:val="24"/>
          <w:szCs w:val="24"/>
        </w:rPr>
      </w:pPr>
      <w:r w:rsidRPr="00FD2882">
        <w:rPr>
          <w:b/>
          <w:bCs/>
          <w:sz w:val="24"/>
          <w:szCs w:val="24"/>
        </w:rPr>
        <w:t>готовностью реализовывать образовательные программы по учебным предметам в соответствии с требованиями образовательных стандартов (</w:t>
      </w:r>
      <w:r w:rsidR="00E06A77">
        <w:rPr>
          <w:b/>
          <w:bCs/>
          <w:sz w:val="24"/>
          <w:szCs w:val="24"/>
        </w:rPr>
        <w:t>ОК-7</w:t>
      </w:r>
      <w:r w:rsidRPr="00FD2882">
        <w:rPr>
          <w:b/>
          <w:bCs/>
          <w:sz w:val="24"/>
          <w:szCs w:val="24"/>
        </w:rPr>
        <w:t>);</w:t>
      </w:r>
    </w:p>
    <w:p w:rsidR="00BA641B" w:rsidRPr="00BA641B" w:rsidRDefault="00BA641B" w:rsidP="00BA641B">
      <w:pPr>
        <w:pStyle w:val="1"/>
        <w:ind w:left="100"/>
        <w:jc w:val="center"/>
        <w:rPr>
          <w:b/>
          <w:bCs/>
          <w:sz w:val="24"/>
          <w:szCs w:val="24"/>
        </w:rPr>
      </w:pPr>
    </w:p>
    <w:p w:rsidR="00BA641B" w:rsidRPr="00BA641B" w:rsidRDefault="00BA641B" w:rsidP="00BA641B">
      <w:pPr>
        <w:pStyle w:val="1"/>
        <w:ind w:left="100"/>
        <w:jc w:val="center"/>
        <w:rPr>
          <w:b/>
          <w:bCs/>
          <w:sz w:val="24"/>
          <w:szCs w:val="24"/>
        </w:rPr>
      </w:pPr>
    </w:p>
    <w:p w:rsidR="00BA641B" w:rsidRPr="00BA641B" w:rsidRDefault="00BA641B" w:rsidP="00BA641B">
      <w:pPr>
        <w:pStyle w:val="1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BA641B">
        <w:rPr>
          <w:b/>
          <w:bCs/>
          <w:sz w:val="24"/>
          <w:szCs w:val="24"/>
        </w:rPr>
        <w:t>Этапы формирования компетенций</w:t>
      </w:r>
    </w:p>
    <w:p w:rsidR="00BA641B" w:rsidRPr="00BA641B" w:rsidRDefault="00BA641B" w:rsidP="00BA641B">
      <w:pPr>
        <w:pStyle w:val="1"/>
        <w:ind w:left="550"/>
        <w:jc w:val="center"/>
        <w:rPr>
          <w:b/>
          <w:bCs/>
          <w:sz w:val="28"/>
          <w:szCs w:val="28"/>
        </w:rPr>
      </w:pPr>
    </w:p>
    <w:tbl>
      <w:tblPr>
        <w:tblW w:w="10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2160"/>
        <w:gridCol w:w="720"/>
        <w:gridCol w:w="1463"/>
        <w:gridCol w:w="900"/>
        <w:gridCol w:w="3790"/>
      </w:tblGrid>
      <w:tr w:rsidR="00BA641B" w:rsidRPr="00BA641B" w:rsidTr="00DD3737"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ind w:right="-85"/>
              <w:jc w:val="center"/>
            </w:pPr>
            <w:r w:rsidRPr="00BA641B">
              <w:t>№ раздела, темы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>Раздел дисциплины, темы</w:t>
            </w:r>
          </w:p>
        </w:tc>
        <w:tc>
          <w:tcPr>
            <w:tcW w:w="2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>Виды работ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>Код компе-</w:t>
            </w:r>
            <w:proofErr w:type="spellStart"/>
            <w:r w:rsidRPr="00BA641B">
              <w:t>тенции</w:t>
            </w:r>
            <w:proofErr w:type="spellEnd"/>
          </w:p>
        </w:tc>
        <w:tc>
          <w:tcPr>
            <w:tcW w:w="3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 xml:space="preserve">Конкретизация компетенций </w:t>
            </w:r>
          </w:p>
          <w:p w:rsidR="00BA641B" w:rsidRPr="00BA641B" w:rsidRDefault="00BA641B" w:rsidP="00DD3737">
            <w:pPr>
              <w:jc w:val="center"/>
            </w:pPr>
            <w:r w:rsidRPr="00BA641B">
              <w:t>(знания, умения, навыки)</w:t>
            </w:r>
          </w:p>
        </w:tc>
      </w:tr>
      <w:tr w:rsidR="00BA641B" w:rsidRPr="00BA641B" w:rsidTr="00DD3737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  <w:rPr>
                <w:sz w:val="24"/>
                <w:szCs w:val="24"/>
              </w:rPr>
            </w:pPr>
            <w:r w:rsidRPr="00BA641B">
              <w:t>аудиторная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  <w:rPr>
                <w:b/>
                <w:bCs/>
                <w:sz w:val="24"/>
                <w:szCs w:val="24"/>
              </w:rPr>
            </w:pPr>
            <w:r w:rsidRPr="00BA641B">
              <w:rPr>
                <w:sz w:val="24"/>
                <w:szCs w:val="24"/>
              </w:rPr>
              <w:t>СРС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641B" w:rsidRPr="00BA641B" w:rsidTr="00DD373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</w:pPr>
            <w:r w:rsidRPr="00BA641B">
              <w:t>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</w:pPr>
            <w:r w:rsidRPr="00BA641B">
              <w:t>Библиотека как информационно-поисковая система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</w:pPr>
          </w:p>
          <w:p w:rsidR="00BA641B" w:rsidRPr="00BA641B" w:rsidRDefault="00BA641B" w:rsidP="00DD3737">
            <w:r w:rsidRPr="00BA641B"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</w:pPr>
          </w:p>
          <w:p w:rsidR="00BA641B" w:rsidRPr="00BA641B" w:rsidRDefault="00AD513A" w:rsidP="00DD3737">
            <w:pPr>
              <w:snapToGrid w:val="0"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E06A77" w:rsidP="00E06A77">
            <w:pPr>
              <w:snapToGrid w:val="0"/>
              <w:ind w:left="-6" w:right="-66"/>
              <w:jc w:val="center"/>
            </w:pPr>
            <w:r>
              <w:t>ОК</w:t>
            </w:r>
            <w:r w:rsidR="00FD2882">
              <w:t>-</w:t>
            </w:r>
            <w:r>
              <w:t>7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rPr>
                <w:i/>
              </w:rPr>
            </w:pPr>
            <w:r w:rsidRPr="00BA641B">
              <w:rPr>
                <w:i/>
              </w:rPr>
              <w:t>Знает:</w:t>
            </w:r>
            <w:r w:rsidRPr="00BA641B">
              <w:t xml:space="preserve"> о задачах и функциях библиотеки современного вуза</w:t>
            </w:r>
          </w:p>
          <w:p w:rsidR="00BA641B" w:rsidRPr="00BA641B" w:rsidRDefault="00BA641B" w:rsidP="00DD3737">
            <w:pPr>
              <w:rPr>
                <w:i/>
              </w:rPr>
            </w:pPr>
            <w:r w:rsidRPr="00BA641B">
              <w:rPr>
                <w:i/>
              </w:rPr>
              <w:t>Умеет:</w:t>
            </w:r>
            <w:r w:rsidRPr="00BA641B">
              <w:rPr>
                <w:shd w:val="clear" w:color="auto" w:fill="FFFFFF"/>
              </w:rPr>
              <w:t xml:space="preserve"> получать, обрабатывать и творчески использовать информацию</w:t>
            </w:r>
          </w:p>
          <w:p w:rsidR="00BA641B" w:rsidRPr="00BA641B" w:rsidRDefault="00BA641B" w:rsidP="00DD3737">
            <w:r w:rsidRPr="00BA641B">
              <w:rPr>
                <w:i/>
              </w:rPr>
              <w:t>Владеет:</w:t>
            </w:r>
            <w:r w:rsidRPr="00BA641B">
              <w:rPr>
                <w:rFonts w:eastAsia="Times New Roman"/>
                <w:lang w:eastAsia="ru-RU"/>
              </w:rPr>
              <w:t xml:space="preserve"> основами современной информационной и библиографической культуры</w:t>
            </w:r>
          </w:p>
        </w:tc>
      </w:tr>
      <w:tr w:rsidR="00BA641B" w:rsidRPr="00BA641B" w:rsidTr="00DD3737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</w:pPr>
            <w:r w:rsidRPr="00BA641B">
              <w:t>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</w:pPr>
            <w:r w:rsidRPr="00BA641B">
              <w:t>Информационно-библиографические ресурсы библиотеки.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</w:pPr>
            <w:r w:rsidRPr="00BA641B"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AD513A" w:rsidP="00DD3737">
            <w:pPr>
              <w:snapToGrid w:val="0"/>
              <w:jc w:val="center"/>
            </w:pPr>
            <w: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E06A77" w:rsidP="00E06A77">
            <w:pPr>
              <w:snapToGrid w:val="0"/>
              <w:ind w:right="-66"/>
              <w:jc w:val="center"/>
            </w:pPr>
            <w:r>
              <w:t>ОК</w:t>
            </w:r>
            <w:r w:rsidR="00FD2882" w:rsidRPr="00FD2882">
              <w:t>-</w:t>
            </w:r>
            <w:r>
              <w:t>7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r w:rsidRPr="00BA641B">
              <w:rPr>
                <w:i/>
              </w:rPr>
              <w:t>Знает:</w:t>
            </w:r>
            <w:r w:rsidRPr="00BA641B">
              <w:t xml:space="preserve"> СБА библиотеки</w:t>
            </w:r>
          </w:p>
          <w:p w:rsidR="00BA641B" w:rsidRPr="00BA641B" w:rsidRDefault="00BA641B" w:rsidP="00DD3737">
            <w:pPr>
              <w:rPr>
                <w:i/>
              </w:rPr>
            </w:pPr>
            <w:r w:rsidRPr="00BA641B">
              <w:rPr>
                <w:i/>
              </w:rPr>
              <w:t>Умеет:</w:t>
            </w:r>
            <w:r w:rsidRPr="00BA641B">
              <w:t xml:space="preserve"> эффективно использовать текущие, ретроспективные научно-вспомогательные отечественные и зарубежные библиографические издания</w:t>
            </w:r>
          </w:p>
          <w:p w:rsidR="00BA641B" w:rsidRPr="00BA641B" w:rsidRDefault="00BA641B" w:rsidP="00DD3737">
            <w:pPr>
              <w:snapToGrid w:val="0"/>
              <w:rPr>
                <w:i/>
                <w:iCs/>
              </w:rPr>
            </w:pPr>
            <w:r w:rsidRPr="00BA641B">
              <w:rPr>
                <w:i/>
              </w:rPr>
              <w:t>Владеет:</w:t>
            </w:r>
            <w:r w:rsidRPr="00BA641B">
              <w:rPr>
                <w:rFonts w:eastAsia="Times New Roman"/>
                <w:lang w:eastAsia="ru-RU"/>
              </w:rPr>
              <w:t xml:space="preserve"> стандартными методиками поиска, анализа и обработки материала исследования</w:t>
            </w:r>
          </w:p>
        </w:tc>
      </w:tr>
      <w:tr w:rsidR="00E06A77" w:rsidRPr="00BA641B" w:rsidTr="0081407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snapToGrid w:val="0"/>
            </w:pPr>
            <w:r w:rsidRPr="00BA641B">
              <w:lastRenderedPageBreak/>
              <w:t>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snapToGrid w:val="0"/>
            </w:pPr>
            <w:r w:rsidRPr="00BA641B">
              <w:t>Электронные ресурсы вузовских библиотек как неотъемлемая часть информационно-образовательной среды современного высшего учебного заведения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snapToGrid w:val="0"/>
              <w:jc w:val="center"/>
            </w:pPr>
            <w:r w:rsidRPr="00BA641B"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AD513A" w:rsidP="00E06A77">
            <w:pPr>
              <w:snapToGrid w:val="0"/>
              <w:jc w:val="center"/>
            </w:pPr>
            <w:r>
              <w:t>1</w:t>
            </w:r>
            <w:r w:rsidR="00E06A77"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Default="00E06A77" w:rsidP="00E06A77">
            <w:r w:rsidRPr="0034397E">
              <w:t>ОК-7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rPr>
                <w:i/>
              </w:rPr>
            </w:pPr>
            <w:r w:rsidRPr="00BA641B">
              <w:rPr>
                <w:i/>
              </w:rPr>
              <w:t>Знает:</w:t>
            </w:r>
            <w:r w:rsidRPr="00BA641B">
              <w:rPr>
                <w:rFonts w:eastAsia="Times New Roman"/>
                <w:lang w:eastAsia="ru-RU"/>
              </w:rPr>
              <w:t xml:space="preserve"> методы работы с информационно-библиографическими ресурсами библиотеки</w:t>
            </w:r>
          </w:p>
          <w:p w:rsidR="00E06A77" w:rsidRPr="00BA641B" w:rsidRDefault="00E06A77" w:rsidP="00E06A77">
            <w:pPr>
              <w:rPr>
                <w:i/>
              </w:rPr>
            </w:pPr>
            <w:r w:rsidRPr="00BA641B">
              <w:rPr>
                <w:i/>
              </w:rPr>
              <w:t>Умеет:</w:t>
            </w:r>
            <w:r w:rsidRPr="00BA641B">
              <w:t xml:space="preserve"> работать с электронными каталогами реальных библиотек, а также виртуальных библиотек и полнотекстовых баз данных.</w:t>
            </w:r>
          </w:p>
          <w:p w:rsidR="00E06A77" w:rsidRPr="00BA641B" w:rsidRDefault="00E06A77" w:rsidP="00E06A77">
            <w:pPr>
              <w:snapToGrid w:val="0"/>
              <w:rPr>
                <w:i/>
                <w:iCs/>
              </w:rPr>
            </w:pPr>
            <w:r w:rsidRPr="00BA641B">
              <w:rPr>
                <w:i/>
              </w:rPr>
              <w:t>Владеет:</w:t>
            </w:r>
            <w:r w:rsidRPr="00BA641B">
              <w:rPr>
                <w:rFonts w:eastAsia="Times New Roman"/>
                <w:lang w:eastAsia="ru-RU"/>
              </w:rPr>
              <w:t xml:space="preserve"> стандартными методиками поиска, анализа и обработки материала исследования</w:t>
            </w:r>
          </w:p>
        </w:tc>
      </w:tr>
      <w:tr w:rsidR="00E06A77" w:rsidRPr="00BA641B" w:rsidTr="0081407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snapToGrid w:val="0"/>
              <w:ind w:right="-85"/>
            </w:pPr>
            <w:r w:rsidRPr="00BA641B">
              <w:t>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snapToGrid w:val="0"/>
            </w:pPr>
            <w:r w:rsidRPr="00BA641B">
              <w:t>Оформление выпускных квалификационных работ. Требования к списку литературы ВКР.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snapToGrid w:val="0"/>
              <w:jc w:val="center"/>
            </w:pPr>
            <w:r w:rsidRPr="00BA641B"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Pr="00BA641B" w:rsidRDefault="00AD513A" w:rsidP="00AD513A">
            <w:pPr>
              <w:snapToGrid w:val="0"/>
              <w:jc w:val="center"/>
            </w:pPr>
            <w:r>
              <w:t>17,75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6A77" w:rsidRDefault="00E06A77" w:rsidP="00E06A77">
            <w:r w:rsidRPr="0034397E">
              <w:t>ОК-7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A77" w:rsidRPr="00BA641B" w:rsidRDefault="00E06A77" w:rsidP="00E06A77">
            <w:pPr>
              <w:rPr>
                <w:i/>
              </w:rPr>
            </w:pPr>
            <w:r w:rsidRPr="00BA641B">
              <w:rPr>
                <w:i/>
              </w:rPr>
              <w:t>Знает:</w:t>
            </w:r>
            <w:r w:rsidRPr="00BA641B">
              <w:rPr>
                <w:shd w:val="clear" w:color="auto" w:fill="FFFFFF"/>
              </w:rPr>
              <w:t xml:space="preserve"> как и где находить информационные ресурсы, разбираться в типах и форматах представленной информации, выбирать и оценивать информацию, найденную в результате поиска, учитывать этические и правовые аспекты ее использования.</w:t>
            </w:r>
          </w:p>
          <w:p w:rsidR="00E06A77" w:rsidRPr="00BA641B" w:rsidRDefault="00E06A77" w:rsidP="00E06A77">
            <w:pPr>
              <w:rPr>
                <w:rFonts w:eastAsia="Times New Roman"/>
                <w:lang w:eastAsia="ru-RU"/>
              </w:rPr>
            </w:pPr>
            <w:r w:rsidRPr="00BA641B">
              <w:rPr>
                <w:i/>
              </w:rPr>
              <w:t>Умеет:</w:t>
            </w:r>
            <w:r w:rsidRPr="00BA641B">
              <w:rPr>
                <w:rFonts w:eastAsia="Times New Roman"/>
                <w:lang w:eastAsia="ru-RU"/>
              </w:rPr>
              <w:t xml:space="preserve"> выявлять нужные информационные и библиографические источники и пользоваться ими;</w:t>
            </w:r>
          </w:p>
          <w:p w:rsidR="00E06A77" w:rsidRPr="00BA641B" w:rsidRDefault="00E06A77" w:rsidP="00E06A77">
            <w:pPr>
              <w:rPr>
                <w:i/>
              </w:rPr>
            </w:pPr>
            <w:r w:rsidRPr="00BA641B">
              <w:rPr>
                <w:rFonts w:eastAsia="Times New Roman"/>
                <w:lang w:eastAsia="ru-RU"/>
              </w:rPr>
              <w:t xml:space="preserve">составлять библиографические списки </w:t>
            </w:r>
            <w:r w:rsidRPr="00BA641B">
              <w:rPr>
                <w:shd w:val="clear" w:color="auto" w:fill="FFFFFF"/>
              </w:rPr>
              <w:t>к рефератам, докладам, курсовым и ВКР, использовать при составлении библиографических списков стандарты по библиографической записи.</w:t>
            </w:r>
          </w:p>
          <w:p w:rsidR="00E06A77" w:rsidRPr="00BA641B" w:rsidRDefault="00E06A77" w:rsidP="00E06A77">
            <w:pPr>
              <w:snapToGrid w:val="0"/>
              <w:rPr>
                <w:i/>
                <w:iCs/>
              </w:rPr>
            </w:pPr>
            <w:r w:rsidRPr="00BA641B">
              <w:rPr>
                <w:i/>
              </w:rPr>
              <w:t>Владеет:</w:t>
            </w:r>
            <w:r w:rsidRPr="00BA641B">
              <w:t xml:space="preserve">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информационно-лингвистических технологий и с учетом основных требований информационной безопасности</w:t>
            </w:r>
          </w:p>
        </w:tc>
      </w:tr>
    </w:tbl>
    <w:p w:rsidR="00BA641B" w:rsidRPr="00BA641B" w:rsidRDefault="00BA641B" w:rsidP="00BA641B">
      <w:pPr>
        <w:pStyle w:val="1"/>
        <w:ind w:left="460"/>
        <w:jc w:val="center"/>
        <w:rPr>
          <w:sz w:val="28"/>
          <w:szCs w:val="28"/>
        </w:rPr>
      </w:pPr>
    </w:p>
    <w:p w:rsidR="00BA641B" w:rsidRPr="00BA641B" w:rsidRDefault="00BA641B" w:rsidP="00BA641B">
      <w:pPr>
        <w:pStyle w:val="1"/>
        <w:numPr>
          <w:ilvl w:val="0"/>
          <w:numId w:val="3"/>
        </w:numPr>
        <w:jc w:val="center"/>
        <w:rPr>
          <w:sz w:val="28"/>
          <w:szCs w:val="28"/>
        </w:rPr>
      </w:pPr>
      <w:r w:rsidRPr="00BA641B">
        <w:rPr>
          <w:b/>
          <w:bCs/>
          <w:sz w:val="24"/>
          <w:szCs w:val="24"/>
        </w:rPr>
        <w:t>Структура фонда оценочных средств для текущей и промежуточной аттестации</w:t>
      </w:r>
    </w:p>
    <w:p w:rsidR="00BA641B" w:rsidRPr="00BA641B" w:rsidRDefault="00BA641B" w:rsidP="00BA641B">
      <w:pPr>
        <w:pStyle w:val="1"/>
        <w:ind w:left="550"/>
        <w:rPr>
          <w:sz w:val="28"/>
          <w:szCs w:val="28"/>
        </w:rPr>
      </w:pPr>
    </w:p>
    <w:tbl>
      <w:tblPr>
        <w:tblW w:w="100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37"/>
        <w:gridCol w:w="5269"/>
        <w:gridCol w:w="1965"/>
        <w:gridCol w:w="2150"/>
      </w:tblGrid>
      <w:tr w:rsidR="00BA641B" w:rsidRPr="00BA641B" w:rsidTr="00DD3737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>№ п/п</w:t>
            </w:r>
          </w:p>
        </w:tc>
        <w:tc>
          <w:tcPr>
            <w:tcW w:w="5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>Контролируемые разделы (темы) дисциплины (модуля)</w:t>
            </w: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>Наименование</w:t>
            </w:r>
          </w:p>
          <w:p w:rsidR="00BA641B" w:rsidRPr="00BA641B" w:rsidRDefault="00BA641B" w:rsidP="00DD3737">
            <w:pPr>
              <w:jc w:val="center"/>
            </w:pPr>
            <w:r w:rsidRPr="00BA641B">
              <w:t>оценочного средства</w:t>
            </w:r>
          </w:p>
        </w:tc>
      </w:tr>
      <w:tr w:rsidR="00BA641B" w:rsidRPr="00BA641B" w:rsidTr="00DD3737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snapToGrid w:val="0"/>
              <w:jc w:val="center"/>
            </w:pPr>
          </w:p>
        </w:tc>
        <w:tc>
          <w:tcPr>
            <w:tcW w:w="5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snapToGrid w:val="0"/>
              <w:jc w:val="center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jc w:val="center"/>
            </w:pPr>
            <w:r w:rsidRPr="00BA641B">
              <w:t>Текущий контроль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</w:pPr>
            <w:r w:rsidRPr="00BA641B">
              <w:t>Промежуточная аттестация</w:t>
            </w:r>
          </w:p>
        </w:tc>
      </w:tr>
      <w:tr w:rsidR="00BA641B" w:rsidRPr="00BA641B" w:rsidTr="00DD3737">
        <w:trPr>
          <w:trHeight w:val="37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numPr>
                <w:ilvl w:val="0"/>
                <w:numId w:val="2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r w:rsidRPr="00BA641B">
              <w:t>Библиотека как информационно-поисковая система.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10"/>
              <w:rPr>
                <w:rFonts w:ascii="Times New Roman" w:hAnsi="Times New Roman" w:cs="Times New Roman"/>
                <w:sz w:val="20"/>
                <w:szCs w:val="20"/>
              </w:rPr>
            </w:pPr>
            <w:r w:rsidRPr="00BA641B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10"/>
            </w:pPr>
          </w:p>
        </w:tc>
      </w:tr>
      <w:tr w:rsidR="00BA641B" w:rsidRPr="00BA641B" w:rsidTr="00DD3737">
        <w:trPr>
          <w:trHeight w:val="34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numPr>
                <w:ilvl w:val="0"/>
                <w:numId w:val="2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r w:rsidRPr="00BA641B">
              <w:t>Информационно-библиографические ресурсы библиотеки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10"/>
            </w:pPr>
            <w:r w:rsidRPr="00BA641B">
              <w:rPr>
                <w:rFonts w:ascii="Times New Roman" w:hAnsi="Times New Roman" w:cs="Times New Roman"/>
                <w:sz w:val="20"/>
                <w:szCs w:val="20"/>
              </w:rPr>
              <w:t>Индивидуальное задание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/>
        </w:tc>
      </w:tr>
      <w:tr w:rsidR="00BA641B" w:rsidRPr="00BA641B" w:rsidTr="00DD3737">
        <w:trPr>
          <w:trHeight w:val="34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numPr>
                <w:ilvl w:val="0"/>
                <w:numId w:val="2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4"/>
              <w:tabs>
                <w:tab w:val="clear" w:pos="864"/>
                <w:tab w:val="num" w:pos="-65"/>
              </w:tabs>
              <w:ind w:left="0" w:firstLine="0"/>
              <w:rPr>
                <w:b w:val="0"/>
                <w:sz w:val="20"/>
                <w:szCs w:val="20"/>
              </w:rPr>
            </w:pPr>
            <w:r w:rsidRPr="00BA641B">
              <w:rPr>
                <w:b w:val="0"/>
                <w:sz w:val="20"/>
                <w:szCs w:val="20"/>
              </w:rPr>
              <w:t>Электронные ресурсы вузовских библиотек как неотъемлемая часть информационно-образовательной среды современного высшего учебного заведения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10"/>
            </w:pPr>
            <w:r w:rsidRPr="00BA641B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/>
        </w:tc>
      </w:tr>
      <w:tr w:rsidR="00BA641B" w:rsidRPr="00BA641B" w:rsidTr="00DD3737">
        <w:trPr>
          <w:trHeight w:val="35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ind w:left="57"/>
            </w:pPr>
            <w:r w:rsidRPr="00BA641B">
              <w:t>4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r w:rsidRPr="00BA641B">
              <w:t>Оформление выпускных квалификационных работ. Требования к списку литературы ВКР.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pPr>
              <w:pStyle w:val="10"/>
            </w:pPr>
            <w:r w:rsidRPr="00BA641B">
              <w:rPr>
                <w:rFonts w:ascii="Times New Roman" w:hAnsi="Times New Roman" w:cs="Times New Roman"/>
                <w:sz w:val="20"/>
                <w:szCs w:val="20"/>
              </w:rPr>
              <w:t>Список литературы к ВКР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41B" w:rsidRPr="00BA641B" w:rsidRDefault="00BA641B" w:rsidP="00DD3737">
            <w:r w:rsidRPr="00BA641B">
              <w:t>зачет</w:t>
            </w:r>
          </w:p>
        </w:tc>
      </w:tr>
    </w:tbl>
    <w:p w:rsidR="00BA641B" w:rsidRPr="00BA641B" w:rsidRDefault="00BA641B" w:rsidP="00BA641B">
      <w:pPr>
        <w:pStyle w:val="1"/>
        <w:ind w:left="100"/>
        <w:rPr>
          <w:b/>
          <w:bCs/>
          <w:sz w:val="24"/>
          <w:szCs w:val="24"/>
        </w:rPr>
      </w:pPr>
    </w:p>
    <w:p w:rsidR="00BA641B" w:rsidRPr="00BA641B" w:rsidRDefault="00BA641B" w:rsidP="00BA641B">
      <w:pPr>
        <w:pStyle w:val="1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BA641B">
        <w:rPr>
          <w:b/>
          <w:bCs/>
          <w:sz w:val="24"/>
          <w:szCs w:val="24"/>
        </w:rPr>
        <w:t>Показатели, критерии и шкала оценки компетенций</w:t>
      </w:r>
    </w:p>
    <w:p w:rsidR="00BA641B" w:rsidRPr="00BA641B" w:rsidRDefault="00BA641B" w:rsidP="00BA641B">
      <w:pPr>
        <w:ind w:left="100"/>
        <w:rPr>
          <w:b/>
          <w:bCs/>
          <w:sz w:val="24"/>
          <w:szCs w:val="24"/>
        </w:rPr>
      </w:pPr>
    </w:p>
    <w:tbl>
      <w:tblPr>
        <w:tblW w:w="101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3240"/>
        <w:gridCol w:w="3060"/>
        <w:gridCol w:w="2818"/>
      </w:tblGrid>
      <w:tr w:rsidR="00BA641B" w:rsidRPr="00BA641B" w:rsidTr="00DD3737"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  <w:rPr>
                <w:sz w:val="24"/>
                <w:szCs w:val="24"/>
              </w:rPr>
            </w:pPr>
            <w:r w:rsidRPr="00BA641B">
              <w:t>Код и наименование компетенций</w:t>
            </w:r>
          </w:p>
        </w:tc>
        <w:tc>
          <w:tcPr>
            <w:tcW w:w="9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</w:pPr>
            <w:r w:rsidRPr="00BA641B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BA641B" w:rsidRPr="00BA641B" w:rsidTr="00DD3737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  <w:rPr>
                <w:sz w:val="24"/>
                <w:szCs w:val="24"/>
              </w:rPr>
            </w:pPr>
            <w:r w:rsidRPr="00BA641B">
              <w:rPr>
                <w:sz w:val="24"/>
                <w:szCs w:val="24"/>
              </w:rPr>
              <w:t>пороговый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  <w:rPr>
                <w:sz w:val="24"/>
                <w:szCs w:val="24"/>
              </w:rPr>
            </w:pPr>
            <w:r w:rsidRPr="00BA641B">
              <w:rPr>
                <w:sz w:val="24"/>
                <w:szCs w:val="24"/>
              </w:rPr>
              <w:t>базовый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</w:pPr>
            <w:r w:rsidRPr="00BA641B">
              <w:rPr>
                <w:sz w:val="24"/>
                <w:szCs w:val="24"/>
              </w:rPr>
              <w:t>продвинутый</w:t>
            </w:r>
          </w:p>
        </w:tc>
      </w:tr>
      <w:tr w:rsidR="00BA641B" w:rsidRPr="00BA641B" w:rsidTr="00DD3737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</w:pPr>
            <w:r w:rsidRPr="00BA641B">
              <w:rPr>
                <w:sz w:val="24"/>
                <w:szCs w:val="24"/>
              </w:rPr>
              <w:t>Оценка</w:t>
            </w:r>
          </w:p>
        </w:tc>
      </w:tr>
      <w:tr w:rsidR="00BA641B" w:rsidRPr="00BA641B" w:rsidTr="00DD3737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  <w:rPr>
                <w:sz w:val="24"/>
                <w:szCs w:val="24"/>
              </w:rPr>
            </w:pPr>
            <w:r w:rsidRPr="00BA641B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  <w:rPr>
                <w:sz w:val="24"/>
                <w:szCs w:val="24"/>
              </w:rPr>
            </w:pPr>
            <w:r w:rsidRPr="00BA641B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jc w:val="center"/>
            </w:pPr>
            <w:r w:rsidRPr="00BA641B">
              <w:rPr>
                <w:sz w:val="24"/>
                <w:szCs w:val="24"/>
              </w:rPr>
              <w:t>Отлично /зачтено</w:t>
            </w:r>
          </w:p>
        </w:tc>
      </w:tr>
      <w:tr w:rsidR="00BA641B" w:rsidRPr="00BA641B" w:rsidTr="00DD3737">
        <w:trPr>
          <w:trHeight w:val="91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E24A22" w:rsidP="00DD3737">
            <w:pPr>
              <w:ind w:right="-64"/>
              <w:jc w:val="center"/>
              <w:rPr>
                <w:i/>
                <w:iCs/>
              </w:rPr>
            </w:pPr>
            <w:r>
              <w:rPr>
                <w:sz w:val="24"/>
                <w:szCs w:val="24"/>
              </w:rPr>
              <w:lastRenderedPageBreak/>
              <w:t>ОК-7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r w:rsidRPr="00BA641B">
              <w:rPr>
                <w:i/>
                <w:iCs/>
              </w:rPr>
              <w:t>Знает:</w:t>
            </w:r>
            <w:r w:rsidRPr="00BA641B">
              <w:t xml:space="preserve"> иметь представление </w:t>
            </w:r>
            <w:r w:rsidRPr="00BA641B">
              <w:rPr>
                <w:shd w:val="clear" w:color="auto" w:fill="FFFFFF"/>
              </w:rPr>
              <w:t>о современных вузовских библиотеках, их справочном аппарате, об основах библиографии;</w:t>
            </w:r>
            <w:r w:rsidRPr="00BA641B">
              <w:t xml:space="preserve"> </w:t>
            </w:r>
          </w:p>
          <w:p w:rsidR="00BA641B" w:rsidRPr="00BA641B" w:rsidRDefault="00BA641B" w:rsidP="00DD3737">
            <w:pPr>
              <w:rPr>
                <w:i/>
                <w:iCs/>
              </w:rPr>
            </w:pPr>
            <w:r w:rsidRPr="00BA641B">
              <w:t xml:space="preserve">испытывает сложности при выборе </w:t>
            </w:r>
            <w:proofErr w:type="spellStart"/>
            <w:r w:rsidRPr="00BA641B">
              <w:t>информациононо</w:t>
            </w:r>
            <w:proofErr w:type="spellEnd"/>
            <w:r w:rsidRPr="00BA641B">
              <w:t>-библиографического ресурса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rPr>
                <w:i/>
                <w:iCs/>
              </w:rPr>
            </w:pPr>
            <w:r w:rsidRPr="00BA641B">
              <w:rPr>
                <w:i/>
                <w:iCs/>
              </w:rPr>
              <w:t>Знает:</w:t>
            </w:r>
            <w:r w:rsidRPr="00BA641B">
              <w:t xml:space="preserve"> демонстрирует знание </w:t>
            </w:r>
            <w:r w:rsidRPr="00BA641B">
              <w:rPr>
                <w:shd w:val="clear" w:color="auto" w:fill="FFFFFF"/>
              </w:rPr>
              <w:t>о современных вузовских библиотеках, их справочном аппарате, об основах библиографии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r w:rsidRPr="00BA641B">
              <w:rPr>
                <w:i/>
                <w:iCs/>
              </w:rPr>
              <w:t>Знает:</w:t>
            </w:r>
            <w:r w:rsidRPr="00BA641B">
              <w:t xml:space="preserve"> показывает глубокое и полное знание </w:t>
            </w:r>
            <w:r w:rsidRPr="00BA641B">
              <w:rPr>
                <w:shd w:val="clear" w:color="auto" w:fill="FFFFFF"/>
              </w:rPr>
              <w:t>о современных вузовских библиотеках, их справочном аппарате, об основах библиографии</w:t>
            </w:r>
          </w:p>
        </w:tc>
      </w:tr>
      <w:tr w:rsidR="00BA641B" w:rsidRPr="00BA641B" w:rsidTr="00DD3737">
        <w:trPr>
          <w:trHeight w:val="89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rPr>
                <w:i/>
                <w:iCs/>
              </w:rPr>
            </w:pPr>
            <w:r w:rsidRPr="00BA641B">
              <w:rPr>
                <w:i/>
                <w:iCs/>
              </w:rPr>
              <w:t>Умеет:</w:t>
            </w:r>
            <w:r w:rsidRPr="00BA641B">
              <w:t xml:space="preserve"> испытывает сложности при выборе и применении методов поиска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autoSpaceDE w:val="0"/>
              <w:rPr>
                <w:i/>
                <w:iCs/>
              </w:rPr>
            </w:pPr>
            <w:r w:rsidRPr="00BA641B">
              <w:rPr>
                <w:i/>
                <w:iCs/>
              </w:rPr>
              <w:t xml:space="preserve">Умеет: </w:t>
            </w:r>
            <w:r w:rsidRPr="00BA641B">
              <w:t>способен оценивать и</w:t>
            </w:r>
            <w:r w:rsidRPr="00BA641B">
              <w:rPr>
                <w:i/>
                <w:iCs/>
              </w:rPr>
              <w:t xml:space="preserve"> </w:t>
            </w:r>
            <w:r w:rsidRPr="00BA641B">
              <w:t>применять некоторые методы поиска информации</w:t>
            </w:r>
          </w:p>
          <w:p w:rsidR="00BA641B" w:rsidRPr="00BA641B" w:rsidRDefault="00BA641B" w:rsidP="00DD3737">
            <w:pPr>
              <w:rPr>
                <w:i/>
                <w:iCs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r w:rsidRPr="00BA641B">
              <w:rPr>
                <w:i/>
                <w:iCs/>
              </w:rPr>
              <w:t xml:space="preserve">Умеет: </w:t>
            </w:r>
            <w:r w:rsidRPr="00BA641B">
              <w:t xml:space="preserve">проявляет высокий уровень умений в </w:t>
            </w:r>
            <w:r w:rsidRPr="00BA641B">
              <w:rPr>
                <w:shd w:val="clear" w:color="auto" w:fill="FFFFFF"/>
              </w:rPr>
              <w:t xml:space="preserve">получении, </w:t>
            </w:r>
            <w:proofErr w:type="spellStart"/>
            <w:r w:rsidRPr="00BA641B">
              <w:rPr>
                <w:shd w:val="clear" w:color="auto" w:fill="FFFFFF"/>
              </w:rPr>
              <w:t>обрабатке</w:t>
            </w:r>
            <w:proofErr w:type="spellEnd"/>
            <w:r w:rsidRPr="00BA641B">
              <w:rPr>
                <w:shd w:val="clear" w:color="auto" w:fill="FFFFFF"/>
              </w:rPr>
              <w:t xml:space="preserve"> и творческом использовании информации</w:t>
            </w:r>
          </w:p>
        </w:tc>
      </w:tr>
      <w:tr w:rsidR="00BA641B" w:rsidRPr="00BA641B" w:rsidTr="00DD3737">
        <w:trPr>
          <w:trHeight w:val="89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pPr>
              <w:rPr>
                <w:i/>
                <w:iCs/>
              </w:rPr>
            </w:pPr>
            <w:r w:rsidRPr="00BA641B">
              <w:rPr>
                <w:i/>
                <w:iCs/>
              </w:rPr>
              <w:t>Владеет:</w:t>
            </w:r>
            <w:r w:rsidRPr="00BA641B">
              <w:t xml:space="preserve"> может с трудом продемонстрировать применение навыков </w:t>
            </w:r>
            <w:r w:rsidRPr="00BA641B">
              <w:rPr>
                <w:rFonts w:eastAsia="Times New Roman"/>
                <w:lang w:eastAsia="ru-RU"/>
              </w:rPr>
              <w:t>современной информационной и библиографической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r w:rsidRPr="00BA641B">
              <w:rPr>
                <w:i/>
                <w:iCs/>
              </w:rPr>
              <w:t xml:space="preserve">Владеет: </w:t>
            </w:r>
            <w:r w:rsidRPr="00BA641B">
              <w:t>некоторыми эффективными методами поиска информации</w:t>
            </w:r>
          </w:p>
          <w:p w:rsidR="00BA641B" w:rsidRPr="00BA641B" w:rsidRDefault="00BA641B" w:rsidP="00DD3737">
            <w:pPr>
              <w:rPr>
                <w:i/>
                <w:iCs/>
              </w:rPr>
            </w:pPr>
            <w:r w:rsidRPr="00BA641B">
              <w:t>демонстрирует некоторые навыки творческого использования полученной информации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41B" w:rsidRPr="00BA641B" w:rsidRDefault="00BA641B" w:rsidP="00DD3737">
            <w:r w:rsidRPr="00BA641B">
              <w:rPr>
                <w:i/>
                <w:iCs/>
              </w:rPr>
              <w:t xml:space="preserve">Владеет: </w:t>
            </w:r>
            <w:r w:rsidRPr="00BA641B">
              <w:rPr>
                <w:rFonts w:eastAsia="Times New Roman"/>
                <w:lang w:eastAsia="ru-RU"/>
              </w:rPr>
              <w:t>основами современной информационной и библиографической культуры</w:t>
            </w:r>
          </w:p>
        </w:tc>
      </w:tr>
    </w:tbl>
    <w:p w:rsidR="00BA641B" w:rsidRPr="00BA641B" w:rsidRDefault="00BA641B" w:rsidP="00BA641B">
      <w:pPr>
        <w:ind w:left="100"/>
        <w:jc w:val="center"/>
        <w:rPr>
          <w:b/>
          <w:bCs/>
          <w:sz w:val="24"/>
          <w:szCs w:val="24"/>
        </w:rPr>
      </w:pPr>
    </w:p>
    <w:p w:rsidR="00BA641B" w:rsidRPr="00BA641B" w:rsidRDefault="00BA641B" w:rsidP="00BA641B">
      <w:pPr>
        <w:pStyle w:val="1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BA641B">
        <w:rPr>
          <w:b/>
          <w:bCs/>
          <w:sz w:val="24"/>
          <w:szCs w:val="24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 образовательной программы: </w:t>
      </w:r>
    </w:p>
    <w:p w:rsidR="00BA641B" w:rsidRPr="00BA641B" w:rsidRDefault="00BA641B" w:rsidP="00BA641B">
      <w:pPr>
        <w:pStyle w:val="1"/>
        <w:rPr>
          <w:b/>
          <w:bCs/>
          <w:sz w:val="24"/>
          <w:szCs w:val="24"/>
        </w:rPr>
      </w:pPr>
    </w:p>
    <w:p w:rsidR="00BA641B" w:rsidRPr="00BA641B" w:rsidRDefault="00BA641B" w:rsidP="00BA641B">
      <w:pPr>
        <w:pStyle w:val="1"/>
        <w:ind w:left="460"/>
        <w:jc w:val="center"/>
        <w:rPr>
          <w:b/>
          <w:bCs/>
          <w:sz w:val="24"/>
          <w:szCs w:val="24"/>
        </w:rPr>
      </w:pPr>
      <w:r w:rsidRPr="00BA641B">
        <w:rPr>
          <w:b/>
          <w:bCs/>
          <w:sz w:val="24"/>
          <w:szCs w:val="24"/>
        </w:rPr>
        <w:t>6.1. Текущая аттестация</w:t>
      </w:r>
    </w:p>
    <w:p w:rsidR="00BA641B" w:rsidRPr="00BA641B" w:rsidRDefault="00BA641B" w:rsidP="00BA641B">
      <w:pPr>
        <w:pStyle w:val="1"/>
        <w:ind w:left="460"/>
        <w:jc w:val="center"/>
        <w:rPr>
          <w:b/>
          <w:bCs/>
          <w:sz w:val="24"/>
          <w:szCs w:val="24"/>
        </w:rPr>
      </w:pPr>
    </w:p>
    <w:p w:rsidR="00BA641B" w:rsidRPr="00BA641B" w:rsidRDefault="00BA641B" w:rsidP="00BA641B">
      <w:pPr>
        <w:ind w:firstLine="540"/>
        <w:jc w:val="both"/>
        <w:rPr>
          <w:b/>
          <w:bCs/>
          <w:sz w:val="24"/>
          <w:szCs w:val="24"/>
        </w:rPr>
      </w:pPr>
      <w:r w:rsidRPr="00BA641B">
        <w:rPr>
          <w:iCs/>
          <w:sz w:val="24"/>
          <w:szCs w:val="24"/>
        </w:rPr>
        <w:t>Подбор информации по темам, используя традиционные и электронные каталоги, ЭБС, полнотекстовые базы данных.</w:t>
      </w:r>
    </w:p>
    <w:p w:rsidR="00BA641B" w:rsidRPr="00BA641B" w:rsidRDefault="00BA641B" w:rsidP="00BA641B">
      <w:pPr>
        <w:ind w:left="100" w:firstLine="540"/>
        <w:jc w:val="center"/>
        <w:rPr>
          <w:b/>
          <w:bCs/>
          <w:sz w:val="24"/>
          <w:szCs w:val="24"/>
        </w:rPr>
      </w:pPr>
    </w:p>
    <w:p w:rsidR="00BA641B" w:rsidRPr="00BA641B" w:rsidRDefault="00BA641B" w:rsidP="00BA641B">
      <w:pPr>
        <w:ind w:left="100"/>
        <w:jc w:val="center"/>
        <w:rPr>
          <w:b/>
          <w:bCs/>
          <w:sz w:val="24"/>
          <w:szCs w:val="24"/>
        </w:rPr>
      </w:pPr>
      <w:r w:rsidRPr="00BA641B">
        <w:rPr>
          <w:b/>
          <w:bCs/>
          <w:sz w:val="24"/>
          <w:szCs w:val="24"/>
        </w:rPr>
        <w:t xml:space="preserve">6.2. </w:t>
      </w:r>
      <w:proofErr w:type="spellStart"/>
      <w:r w:rsidRPr="00BA641B">
        <w:rPr>
          <w:b/>
          <w:bCs/>
          <w:sz w:val="24"/>
          <w:szCs w:val="24"/>
        </w:rPr>
        <w:t>Зачетно</w:t>
      </w:r>
      <w:proofErr w:type="spellEnd"/>
      <w:r w:rsidRPr="00BA641B">
        <w:rPr>
          <w:b/>
          <w:bCs/>
          <w:sz w:val="24"/>
          <w:szCs w:val="24"/>
        </w:rPr>
        <w:t>-экзаменационные материалы</w:t>
      </w:r>
    </w:p>
    <w:p w:rsidR="00BA641B" w:rsidRPr="00BA641B" w:rsidRDefault="00BA641B" w:rsidP="00BA641B">
      <w:pPr>
        <w:ind w:left="100"/>
        <w:jc w:val="center"/>
        <w:rPr>
          <w:b/>
          <w:bCs/>
          <w:sz w:val="24"/>
          <w:szCs w:val="24"/>
        </w:rPr>
      </w:pPr>
      <w:r w:rsidRPr="00BA641B">
        <w:rPr>
          <w:b/>
          <w:bCs/>
          <w:sz w:val="24"/>
          <w:szCs w:val="24"/>
        </w:rPr>
        <w:t>для промежуточной аттестации (экзамен/зачет)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1080"/>
          <w:tab w:val="left" w:pos="1215"/>
        </w:tabs>
        <w:spacing w:after="0" w:line="240" w:lineRule="auto"/>
        <w:ind w:left="540" w:firstLine="0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auto"/>
        </w:rPr>
      </w:pPr>
    </w:p>
    <w:p w:rsidR="00BA641B" w:rsidRPr="00BA641B" w:rsidRDefault="00BA641B" w:rsidP="00BA641B">
      <w:pPr>
        <w:pStyle w:val="11"/>
        <w:shd w:val="clear" w:color="auto" w:fill="auto"/>
        <w:tabs>
          <w:tab w:val="left" w:pos="1080"/>
          <w:tab w:val="left" w:pos="1215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BA641B">
        <w:rPr>
          <w:rFonts w:ascii="Times New Roman" w:eastAsia="Calibri" w:hAnsi="Times New Roman" w:cs="Times New Roman"/>
          <w:bCs/>
          <w:sz w:val="24"/>
          <w:szCs w:val="24"/>
          <w:shd w:val="clear" w:color="auto" w:fill="auto"/>
        </w:rPr>
        <w:t xml:space="preserve">Список литературы к выпускной квалификационной работе должен быть оформлен в соответствии с ГОСТом </w:t>
      </w: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7.1-2003 «Библиографическая запись. Библиографическое описание. Общие требования и правила составления».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1080"/>
          <w:tab w:val="left" w:pos="1215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641B" w:rsidRPr="00BA641B" w:rsidRDefault="00BA641B" w:rsidP="00BA641B">
      <w:pPr>
        <w:pStyle w:val="11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ab/>
        <w:t xml:space="preserve">Каратабан, М.А. Управление трудовым потенциалом региона в условиях глобального экономического кризиса / М.А. Каратабан // Теоретические и практические аспекты развития социально-экономических систем: проблемы, тенденции, перспективы: сб. ст.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Межрегион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. науч.-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практ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.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конф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.,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посвящ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. 15-летию основ.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Адыг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. фил.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Моск</w:t>
      </w:r>
      <w:proofErr w:type="spellEnd"/>
      <w:proofErr w:type="gram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.</w:t>
      </w:r>
      <w:proofErr w:type="gram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открытой соц. акад. – Майкоп: Изд-во «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Магарин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О.Г.», 2010. – С. 57-62.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ab/>
        <w:t xml:space="preserve">Мировой океан =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The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world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ocean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: кн. посвящается памяти выдающегося отечеств. геолога акад. В.Е. Хаина. Т. 1. Геология и тектоника океана. Катастрофические явления в океане / Н.П. Лаверов [и др.]; под общ. ред. Л.И.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Лобковского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. – М.: Науч. мир, 2013. – 644 с.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ab/>
        <w:t>Низовцев, В.А. Развитие творческой деятельности школьников во внеурочной работе по географии / В.А. Низовцев, Н.Г. Дмитрук // Дополнительное образование и воспитание. – 2014. – № 1. – С. 14-19.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ab/>
        <w:t>Пережогин, Л.О. Профилактика наркомании у детей и подростков: тренинг [Электронный ресурс] / Л.О. Пережогин, С.В. Крюковский // Трудные дети. – Режим доступа: http://www.otrok.ru/medbook/listpsy/trening.htm (дата обращение: 13.02.2019)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ab/>
        <w:t>Туманова, Л.В. Гражданское процессуальное право: учеб. пособие / Л.В. Туманова, И.А. Владимирова, С.А. Владимирова. – М.: Проспект, 2015. – 304 с.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ab/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Элипханов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, С.Б. Физическая и морально-волевая допризывная подготовка юношей к службе в вооруженных силах в процессе занятий борьбой дзюдо / С.Б. </w:t>
      </w:r>
      <w:proofErr w:type="spellStart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>Элипханов</w:t>
      </w:r>
      <w:proofErr w:type="spellEnd"/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. – Майкоп: </w:t>
      </w:r>
      <w:r w:rsidRPr="00BA641B">
        <w:rPr>
          <w:rFonts w:ascii="Times New Roman" w:hAnsi="Times New Roman" w:cs="Times New Roman"/>
          <w:sz w:val="24"/>
          <w:szCs w:val="24"/>
          <w:shd w:val="clear" w:color="auto" w:fill="FDFCF9"/>
        </w:rPr>
        <w:lastRenderedPageBreak/>
        <w:t>Полиграф-ЮГ, 2010. – 168 с.</w:t>
      </w:r>
    </w:p>
    <w:p w:rsidR="00BA641B" w:rsidRPr="00BA641B" w:rsidRDefault="00BA641B" w:rsidP="00BA641B">
      <w:pPr>
        <w:pStyle w:val="11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</w:p>
    <w:p w:rsidR="00BA641B" w:rsidRPr="00BA641B" w:rsidRDefault="00BA641B" w:rsidP="00BA641B">
      <w:pPr>
        <w:pStyle w:val="11"/>
        <w:shd w:val="clear" w:color="auto" w:fill="auto"/>
        <w:tabs>
          <w:tab w:val="left" w:pos="1080"/>
          <w:tab w:val="left" w:pos="1215"/>
        </w:tabs>
        <w:spacing w:after="0" w:line="240" w:lineRule="auto"/>
        <w:ind w:firstLine="0"/>
        <w:rPr>
          <w:rFonts w:ascii="Times New Roman" w:hAnsi="Times New Roman" w:cs="Times New Roman"/>
          <w:b/>
          <w:iCs/>
          <w:sz w:val="24"/>
          <w:szCs w:val="24"/>
        </w:rPr>
      </w:pPr>
      <w:r w:rsidRPr="00BA641B">
        <w:rPr>
          <w:rFonts w:ascii="Times New Roman" w:hAnsi="Times New Roman" w:cs="Times New Roman"/>
          <w:b/>
          <w:sz w:val="24"/>
          <w:szCs w:val="24"/>
        </w:rPr>
        <w:t>7. Процедура оценивания обучающихся</w:t>
      </w:r>
    </w:p>
    <w:p w:rsidR="00BA641B" w:rsidRPr="00BA641B" w:rsidRDefault="00BA641B" w:rsidP="00BA641B">
      <w:pPr>
        <w:ind w:firstLine="460"/>
      </w:pPr>
      <w:r w:rsidRPr="00BA641B">
        <w:rPr>
          <w:iCs/>
          <w:sz w:val="24"/>
          <w:szCs w:val="24"/>
        </w:rPr>
        <w:tab/>
        <w:t xml:space="preserve">Зачет получают </w:t>
      </w:r>
      <w:proofErr w:type="gramStart"/>
      <w:r w:rsidRPr="00BA641B">
        <w:rPr>
          <w:iCs/>
          <w:sz w:val="24"/>
          <w:szCs w:val="24"/>
        </w:rPr>
        <w:t>студенты</w:t>
      </w:r>
      <w:proofErr w:type="gramEnd"/>
      <w:r w:rsidRPr="00BA641B">
        <w:rPr>
          <w:iCs/>
          <w:sz w:val="24"/>
          <w:szCs w:val="24"/>
        </w:rPr>
        <w:t xml:space="preserve"> допустившие в </w:t>
      </w:r>
      <w:r w:rsidRPr="00BA641B">
        <w:rPr>
          <w:bCs/>
          <w:iCs/>
          <w:sz w:val="24"/>
          <w:szCs w:val="24"/>
        </w:rPr>
        <w:t>предоставленном списке литературы не более 3-х ошибок (ошибка, повторяющаяся в нескольких описаниях считается одной ошибкой).</w:t>
      </w:r>
    </w:p>
    <w:p w:rsidR="00372A10" w:rsidRPr="00BA641B" w:rsidRDefault="00372A10"/>
    <w:sectPr w:rsidR="00372A10" w:rsidRPr="00BA64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260" w:header="720" w:footer="709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93C" w:rsidRDefault="0081393C">
      <w:r>
        <w:separator/>
      </w:r>
    </w:p>
  </w:endnote>
  <w:endnote w:type="continuationSeparator" w:id="0">
    <w:p w:rsidR="0081393C" w:rsidRDefault="0081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1E194E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6957060</wp:posOffset>
              </wp:positionH>
              <wp:positionV relativeFrom="paragraph">
                <wp:posOffset>635</wp:posOffset>
              </wp:positionV>
              <wp:extent cx="242570" cy="146050"/>
              <wp:effectExtent l="3810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7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2DF9" w:rsidRDefault="0081393C">
                          <w:pPr>
                            <w:pStyle w:val="a7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8pt;margin-top:.05pt;width:19.1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EBYiQIAABsFAAAOAAAAZHJzL2Uyb0RvYy54bWysVNuO2yAQfa/Uf0C8Z32Rk42tOKu9NFWl&#10;7UXa7QcQg2NUDBRI7G21/94B4uymfamq+gEPMBzOzJxhdTX2Ah2YsVzJGmcXKUZMNopyuavx18fN&#10;bImRdURSIpRkNX5iFl+t375ZDbpiueqUoMwgAJG2GnSNO+d0lSS26VhP7IXSTMJmq0xPHEzNLqGG&#10;DIDeiyRP00UyKEO1UQ2zFlbv4iZeB/y2ZY373LaWOSRqDNxcGE0Yt35M1itS7QzRHW+ONMg/sOgJ&#10;l3DpCeqOOIL2hv8B1fPGKKtad9GoPlFtyxsWYoBosvS3aB46olmIBZJj9SlN9v/BNp8OXwzitMY5&#10;RpL0UKJHNjp0o0aU+ewM2lbg9KDBzY2wDFUOkVp9r5pvFkl12xG5Y9fGqKFjhAK7cDJ5dTTiWA+y&#10;HT4qCteQvVMBaGxN71MHyUCADlV6OlXGU2lgMS/y+SXsNLCVFYt0HiqXkGo6rI1175nqkTdqbKDw&#10;AZwc7q2DMMB1cvF3WSU43XAhwsTstrfCoAMBkWzCF88K3ZG4Ol1no2vAO8MQ0iNJ5THjdXEFAgAC&#10;fs+HEhTxs8zyIr3Jy9lmsbycFZtiPisv0+UszcqbcpEWZXG3efYMsqLqOKVM3nPJJnVmxd9V/9gn&#10;UVdBn2iocTnP5yG4M/bHsI6xpv7ztYeknbn13EGzCt7XeHlyIpUv+jtJ4QCpHOEi2sk5/YAGOZj+&#10;IStBIl4VUR9u3I6A4nWzVfQJxGIUFBPqDi8MGJ0yPzAaoFtrbL/viWEYiQ8SBOdbezLMZGwng8gG&#10;jtbYYRTNWxefgL02fNcBcpS0VNcgypYHwbywAMp+Ah0YyB9fC9/ir+fB6+VNW/8CAAD//wMAUEsD&#10;BBQABgAIAAAAIQBYhM0z2wAAAAkBAAAPAAAAZHJzL2Rvd25yZXYueG1sTI/LTsMwEEX3SP0Hayqx&#10;o85DlDbEqaAItqgBqVs3mcZR4nEUu234eyYrWF6dq/vId5PtxRVH3zpSEK8iEEiVq1tqFHx/vT9s&#10;QPigqda9I1Twgx52xeIu11ntbnTAaxkawSHkM63AhDBkUvrKoNV+5QYkZmc3Wh1Yjo2sR33jcNvL&#10;JIrW0uqWuMHoAfcGq668WAXpZ/J09B/l23444rbb+NfuTEap++X08gwi4BT+zDDP5+lQ8KaTu1Dt&#10;Rc862j6u2TsTMfM4TfnLSUGSxiCLXP5/UPwCAAD//wMAUEsBAi0AFAAGAAgAAAAhALaDOJL+AAAA&#10;4QEAABMAAAAAAAAAAAAAAAAAAAAAAFtDb250ZW50X1R5cGVzXS54bWxQSwECLQAUAAYACAAAACEA&#10;OP0h/9YAAACUAQAACwAAAAAAAAAAAAAAAAAvAQAAX3JlbHMvLnJlbHNQSwECLQAUAAYACAAAACEA&#10;XExAWIkCAAAbBQAADgAAAAAAAAAAAAAAAAAuAgAAZHJzL2Uyb0RvYy54bWxQSwECLQAUAAYACAAA&#10;ACEAWITNM9sAAAAJAQAADwAAAAAAAAAAAAAAAADjBAAAZHJzL2Rvd25yZXYueG1sUEsFBgAAAAAE&#10;AAQA8wAAAOsFAAAAAA==&#10;" stroked="f">
              <v:fill opacity="0"/>
              <v:textbox inset="0,0,0,0">
                <w:txbxContent>
                  <w:p w:rsidR="00252DF9" w:rsidRDefault="0081393C">
                    <w:pPr>
                      <w:pStyle w:val="a7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52DF9" w:rsidRDefault="0081393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81393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81393C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1E194E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6776720</wp:posOffset>
              </wp:positionH>
              <wp:positionV relativeFrom="paragraph">
                <wp:posOffset>635</wp:posOffset>
              </wp:positionV>
              <wp:extent cx="242570" cy="146050"/>
              <wp:effectExtent l="4445" t="635" r="635" b="5715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7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2DF9" w:rsidRDefault="008139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33.6pt;margin-top:.05pt;width:19.1pt;height:11.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9nRjAIAACIFAAAOAAAAZHJzL2Uyb0RvYy54bWysVNuO2yAQfa/Uf0C8Z32Rk42tOKu9NFWl&#10;7UXa7QcQg2NUDBRI7G21/94B4my2famq5sEZYDicM3NgdTX2Ah2YsVzJGmcXKUZMNopyuavx18fN&#10;bImRdURSIpRkNX5iFl+t375ZDbpiueqUoMwgAJG2GnSNO+d0lSS26VhP7IXSTMJiq0xPHAzNLqGG&#10;DIDeiyRP00UyKEO1UQ2zFmbv4iJeB/y2ZY373LaWOSRqDNxc+Jrw3fpvsl6RameI7nhzpEH+gUVP&#10;uIRDT1B3xBG0N/wPqJ43RlnVuotG9YlqW96woAHUZOlvah46olnQAsWx+lQm+/9gm0+HLwZxCr3D&#10;SJIeWvTIRodu1IhyX51B2wqSHjSkuRGmfaZXavW9ar5ZJNVtR+SOXRujho4RCuwyvzM52xpxrAfZ&#10;Dh8VhWPI3qkANLam94BQDATo0KWnU2c8lQYm8yKfX8JKA0tZsUjnoXMJqabN2lj3nqke+aDGBhof&#10;wMnh3jpPhlRTSiCvBKcbLkQYmN32Vhh0IGCSTfjFvUJ3JM5Ox9mYGvDsOYaQHkkqjxmPizMgAAj4&#10;NS8lOOJnmeVFepOXs81ieTkrNsV8Vl6my1malTflIi3K4m7z7BlkRdVxSpm855JN7syKv+v+8Z5E&#10;XwV/oqHG5TyfB3Gv2B9lHbWm/hc6CF0+F9lzB5dV8L7Gy1MSqXzT30kKsknlCBcxTl7TDyWDGkz/&#10;oSrBIt4V0R9u3I5HLwKYt89W0SfwjFHQU2g/PDQQdMr8wGiAS1tj+31PDMNIfJDgO3/Dp8BMwXYK&#10;iGxga40dRjG8dfEl2GvDdx0gR2dLdQ3ebHnwzQsLYO4HcBGDhuOj4W/6+ThkvTxt618AAAD//wMA&#10;UEsDBBQABgAIAAAAIQAddTJj3AAAAAkBAAAPAAAAZHJzL2Rvd25yZXYueG1sTI/BTsMwEETvSP0H&#10;aytxo3ZSaEuIU7VFcEUEpF7deBtHiddR7Lbh73FOcBy90ezbfDvajl1x8I0jCclCAEOqnG6olvD9&#10;9fawAeaDIq06RyjhBz1si9ldrjLtbvSJ1zLULI6Qz5QEE0Kfce4rg1b5heuRIju7waoQ41BzPahb&#10;HLcdT4VYcasaiheM6vFgsGrLi5Ww/EjXR/9evh76Iz63G79vz2SkvJ+PuxdgAcfwV4ZJP6pDEZ1O&#10;7kLasy5msVqnsTsRNvFEPD0CO0lIlwnwIuf/Pyh+AQAA//8DAFBLAQItABQABgAIAAAAIQC2gziS&#10;/gAAAOEBAAATAAAAAAAAAAAAAAAAAAAAAABbQ29udGVudF9UeXBlc10ueG1sUEsBAi0AFAAGAAgA&#10;AAAhADj9If/WAAAAlAEAAAsAAAAAAAAAAAAAAAAALwEAAF9yZWxzLy5yZWxzUEsBAi0AFAAGAAgA&#10;AAAhAK6D2dGMAgAAIgUAAA4AAAAAAAAAAAAAAAAALgIAAGRycy9lMm9Eb2MueG1sUEsBAi0AFAAG&#10;AAgAAAAhAB11MmPcAAAACQEAAA8AAAAAAAAAAAAAAAAA5gQAAGRycy9kb3ducmV2LnhtbFBLBQYA&#10;AAAABAAEAPMAAADvBQAAAAA=&#10;" stroked="f">
              <v:fill opacity="0"/>
              <v:textbox inset="0,0,0,0">
                <w:txbxContent>
                  <w:p w:rsidR="00252DF9" w:rsidRDefault="0081393C"/>
                </w:txbxContent>
              </v:textbox>
              <w10:wrap type="square" side="largest" anchorx="page"/>
            </v:shape>
          </w:pict>
        </mc:Fallback>
      </mc:AlternateContent>
    </w:r>
  </w:p>
  <w:p w:rsidR="00252DF9" w:rsidRDefault="0081393C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81393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93C" w:rsidRDefault="0081393C">
      <w:r>
        <w:separator/>
      </w:r>
    </w:p>
  </w:footnote>
  <w:footnote w:type="continuationSeparator" w:id="0">
    <w:p w:rsidR="0081393C" w:rsidRDefault="00813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81393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81393C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81393C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F9" w:rsidRDefault="0081393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rFonts w:cs="Times New Roman" w:hint="default"/>
        <w:b/>
        <w:bCs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10" w:hanging="450"/>
      </w:pPr>
      <w:rPr>
        <w:rFonts w:cs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0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0" w:hanging="1080"/>
      </w:pPr>
      <w:rPr>
        <w:rFonts w:cs="Times New Roman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80" w:hanging="1080"/>
      </w:pPr>
      <w:rPr>
        <w:rFonts w:cs="Times New Roman"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40" w:hanging="1440"/>
      </w:pPr>
      <w:rPr>
        <w:rFonts w:cs="Times New Roman"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40" w:hanging="1440"/>
      </w:pPr>
      <w:rPr>
        <w:rFonts w:cs="Times New Roman"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0" w:hanging="1800"/>
      </w:pPr>
      <w:rPr>
        <w:rFonts w:cs="Times New Roman"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60" w:hanging="2160"/>
      </w:pPr>
      <w:rPr>
        <w:rFonts w:cs="Times New Roman" w:hint="default"/>
        <w:b/>
        <w:bCs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1B"/>
    <w:rsid w:val="00052F3D"/>
    <w:rsid w:val="001E194E"/>
    <w:rsid w:val="00270164"/>
    <w:rsid w:val="002B7A67"/>
    <w:rsid w:val="00372A10"/>
    <w:rsid w:val="0050145B"/>
    <w:rsid w:val="0074713F"/>
    <w:rsid w:val="0081393C"/>
    <w:rsid w:val="0085049E"/>
    <w:rsid w:val="00990FB6"/>
    <w:rsid w:val="009C5073"/>
    <w:rsid w:val="00A60261"/>
    <w:rsid w:val="00A64D0B"/>
    <w:rsid w:val="00AD513A"/>
    <w:rsid w:val="00BA641B"/>
    <w:rsid w:val="00E06A77"/>
    <w:rsid w:val="00E24A22"/>
    <w:rsid w:val="00F73F55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322FA"/>
  <w15:docId w15:val="{0D0462D6-2AD4-4F67-BC55-5148813F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41B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A641B"/>
    <w:pPr>
      <w:keepNext/>
      <w:numPr>
        <w:ilvl w:val="3"/>
        <w:numId w:val="1"/>
      </w:numPr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A641B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rsid w:val="00BA641B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A641B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A641B"/>
    <w:pPr>
      <w:spacing w:after="120" w:line="480" w:lineRule="auto"/>
    </w:pPr>
  </w:style>
  <w:style w:type="paragraph" w:customStyle="1" w:styleId="1">
    <w:name w:val="Абзац списка1"/>
    <w:basedOn w:val="a"/>
    <w:rsid w:val="00BA641B"/>
    <w:pPr>
      <w:ind w:left="720"/>
    </w:pPr>
  </w:style>
  <w:style w:type="paragraph" w:customStyle="1" w:styleId="10">
    <w:name w:val="Текст1"/>
    <w:basedOn w:val="a"/>
    <w:rsid w:val="00BA641B"/>
    <w:rPr>
      <w:rFonts w:ascii="Consolas" w:eastAsia="Times New Roman" w:hAnsi="Consolas" w:cs="Consolas"/>
      <w:sz w:val="21"/>
      <w:szCs w:val="21"/>
    </w:rPr>
  </w:style>
  <w:style w:type="paragraph" w:styleId="a5">
    <w:name w:val="header"/>
    <w:basedOn w:val="a"/>
    <w:link w:val="a6"/>
    <w:rsid w:val="00BA641B"/>
    <w:pPr>
      <w:tabs>
        <w:tab w:val="center" w:pos="4677"/>
        <w:tab w:val="right" w:pos="9355"/>
      </w:tabs>
      <w:spacing w:before="60"/>
    </w:pPr>
    <w:rPr>
      <w:rFonts w:eastAsia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A64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rsid w:val="00BA64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A641B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1">
    <w:name w:val="Основной текст1"/>
    <w:basedOn w:val="a"/>
    <w:rsid w:val="00BA641B"/>
    <w:pPr>
      <w:shd w:val="clear" w:color="auto" w:fill="FFFFFF"/>
      <w:spacing w:after="360" w:line="240" w:lineRule="atLeast"/>
      <w:ind w:hanging="400"/>
      <w:jc w:val="center"/>
    </w:pPr>
    <w:rPr>
      <w:rFonts w:ascii="Calibri" w:eastAsia="Times New Roman" w:hAnsi="Calibri" w:cs="Calibri"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2701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016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</dc:creator>
  <cp:lastModifiedBy>Admin</cp:lastModifiedBy>
  <cp:revision>5</cp:revision>
  <cp:lastPrinted>2019-11-18T07:43:00Z</cp:lastPrinted>
  <dcterms:created xsi:type="dcterms:W3CDTF">2019-11-22T16:33:00Z</dcterms:created>
  <dcterms:modified xsi:type="dcterms:W3CDTF">2021-01-28T21:52:00Z</dcterms:modified>
</cp:coreProperties>
</file>