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248"/>
        <w:gridCol w:w="4550"/>
      </w:tblGrid>
      <w:tr w:rsidR="002556D9" w:rsidTr="00084A82">
        <w:trPr>
          <w:jc w:val="center"/>
        </w:trPr>
        <w:tc>
          <w:tcPr>
            <w:tcW w:w="4248" w:type="dxa"/>
          </w:tcPr>
          <w:p w:rsidR="002556D9" w:rsidRDefault="002556D9">
            <w:pPr>
              <w:spacing w:before="0"/>
            </w:pPr>
          </w:p>
          <w:p w:rsidR="002556D9" w:rsidRDefault="002556D9">
            <w:pPr>
              <w:spacing w:before="0"/>
            </w:pPr>
          </w:p>
        </w:tc>
        <w:tc>
          <w:tcPr>
            <w:tcW w:w="4550" w:type="dxa"/>
          </w:tcPr>
          <w:p w:rsidR="002556D9" w:rsidRDefault="002556D9">
            <w:pPr>
              <w:spacing w:before="0" w:line="360" w:lineRule="auto"/>
              <w:ind w:left="254"/>
              <w:rPr>
                <w:b/>
                <w:bCs/>
              </w:rPr>
            </w:pPr>
            <w:r>
              <w:rPr>
                <w:b/>
                <w:bCs/>
              </w:rPr>
              <w:t>«УТВЕРЖДАЮ»</w:t>
            </w:r>
          </w:p>
          <w:p w:rsidR="002556D9" w:rsidRDefault="002556D9">
            <w:pPr>
              <w:spacing w:before="0" w:line="360" w:lineRule="auto"/>
              <w:ind w:left="254"/>
              <w:rPr>
                <w:b/>
                <w:bCs/>
              </w:rPr>
            </w:pPr>
            <w:r>
              <w:rPr>
                <w:b/>
                <w:bCs/>
              </w:rPr>
              <w:t>Декан факультета</w:t>
            </w:r>
          </w:p>
          <w:p w:rsidR="002556D9" w:rsidRDefault="002556D9">
            <w:pPr>
              <w:spacing w:before="0" w:line="360" w:lineRule="auto"/>
              <w:rPr>
                <w:b/>
                <w:bCs/>
              </w:rPr>
            </w:pPr>
            <w:r>
              <w:rPr>
                <w:b/>
                <w:bCs/>
              </w:rPr>
              <w:softHyphen/>
            </w:r>
            <w:r>
              <w:rPr>
                <w:b/>
                <w:bCs/>
              </w:rPr>
              <w:softHyphen/>
            </w:r>
            <w:r>
              <w:rPr>
                <w:b/>
                <w:bCs/>
              </w:rPr>
              <w:softHyphen/>
            </w:r>
            <w:r>
              <w:rPr>
                <w:b/>
                <w:bCs/>
              </w:rPr>
              <w:softHyphen/>
              <w:t>___________________________________</w:t>
            </w:r>
          </w:p>
          <w:p w:rsidR="002556D9" w:rsidRDefault="002556D9">
            <w:pPr>
              <w:spacing w:before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_______________  /___________________      </w:t>
            </w:r>
          </w:p>
          <w:p w:rsidR="002556D9" w:rsidRDefault="002556D9">
            <w:pPr>
              <w:spacing w:before="0"/>
            </w:pPr>
            <w:r>
              <w:rPr>
                <w:bCs/>
              </w:rPr>
              <w:t xml:space="preserve">           п</w:t>
            </w:r>
            <w:r>
              <w:t xml:space="preserve">одпись                              ФИО                                    </w:t>
            </w:r>
          </w:p>
          <w:p w:rsidR="002556D9" w:rsidRDefault="002556D9">
            <w:pPr>
              <w:spacing w:before="0"/>
            </w:pPr>
            <w:r>
              <w:t xml:space="preserve">                            _____________________                              </w:t>
            </w:r>
          </w:p>
          <w:p w:rsidR="002556D9" w:rsidRDefault="002556D9">
            <w:pPr>
              <w:spacing w:before="0"/>
              <w:ind w:left="254"/>
            </w:pPr>
            <w:r>
              <w:t xml:space="preserve">                                                    дата</w:t>
            </w:r>
          </w:p>
        </w:tc>
      </w:tr>
    </w:tbl>
    <w:p w:rsidR="002556D9" w:rsidRDefault="002556D9" w:rsidP="00084A82">
      <w:pPr>
        <w:spacing w:before="0"/>
        <w:jc w:val="center"/>
        <w:rPr>
          <w:b/>
          <w:bCs/>
          <w:caps/>
        </w:rPr>
      </w:pPr>
    </w:p>
    <w:p w:rsidR="002556D9" w:rsidRDefault="002556D9" w:rsidP="0033255E">
      <w:pPr>
        <w:spacing w:before="0"/>
        <w:rPr>
          <w:b/>
          <w:bCs/>
          <w:caps/>
        </w:rPr>
      </w:pPr>
    </w:p>
    <w:p w:rsidR="002556D9" w:rsidRDefault="002556D9" w:rsidP="0033255E">
      <w:pPr>
        <w:spacing w:before="0"/>
        <w:jc w:val="center"/>
        <w:rPr>
          <w:b/>
          <w:bCs/>
          <w:caps/>
        </w:rPr>
      </w:pPr>
    </w:p>
    <w:p w:rsidR="002556D9" w:rsidRDefault="002556D9" w:rsidP="0033255E">
      <w:pPr>
        <w:pStyle w:val="1"/>
        <w:numPr>
          <w:ilvl w:val="0"/>
          <w:numId w:val="0"/>
        </w:numPr>
        <w:spacing w:before="0" w:after="0"/>
        <w:ind w:left="567"/>
        <w:jc w:val="center"/>
      </w:pPr>
      <w:r>
        <w:t>Рабочая программа дисциплины (модуля)</w:t>
      </w:r>
    </w:p>
    <w:p w:rsidR="002556D9" w:rsidRDefault="002556D9" w:rsidP="0033255E">
      <w:pPr>
        <w:spacing w:before="0"/>
        <w:jc w:val="center"/>
        <w:rPr>
          <w:b/>
          <w:u w:val="single"/>
        </w:rPr>
      </w:pPr>
      <w:r>
        <w:rPr>
          <w:b/>
          <w:u w:val="single"/>
        </w:rPr>
        <w:t xml:space="preserve"> Б</w:t>
      </w:r>
      <w:proofErr w:type="gramStart"/>
      <w:r>
        <w:rPr>
          <w:b/>
          <w:u w:val="single"/>
        </w:rPr>
        <w:t>1</w:t>
      </w:r>
      <w:proofErr w:type="gramEnd"/>
      <w:r>
        <w:rPr>
          <w:b/>
          <w:u w:val="single"/>
        </w:rPr>
        <w:t>.Б.20  Логика и теория аргументации</w:t>
      </w:r>
    </w:p>
    <w:p w:rsidR="002556D9" w:rsidRDefault="002556D9" w:rsidP="0033255E">
      <w:pPr>
        <w:pStyle w:val="aa"/>
        <w:spacing w:before="0"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(наименование и индекс дисциплины в соответствии с учебным планом)</w:t>
      </w:r>
    </w:p>
    <w:p w:rsidR="002556D9" w:rsidRDefault="002556D9" w:rsidP="0033255E">
      <w:pPr>
        <w:pStyle w:val="aa"/>
        <w:spacing w:before="0" w:after="0"/>
        <w:jc w:val="center"/>
        <w:rPr>
          <w:rFonts w:ascii="Times New Roman" w:hAnsi="Times New Roman" w:cs="Times New Roman"/>
        </w:rPr>
      </w:pPr>
    </w:p>
    <w:p w:rsidR="002556D9" w:rsidRDefault="002556D9" w:rsidP="0033255E">
      <w:pPr>
        <w:pStyle w:val="aa"/>
        <w:spacing w:before="0" w:after="0"/>
        <w:ind w:left="540"/>
        <w:jc w:val="center"/>
        <w:rPr>
          <w:rFonts w:ascii="Times New Roman" w:hAnsi="Times New Roman" w:cs="Times New Roman"/>
        </w:rPr>
      </w:pPr>
    </w:p>
    <w:p w:rsidR="002556D9" w:rsidRDefault="002556D9" w:rsidP="0033255E">
      <w:pPr>
        <w:pStyle w:val="aa"/>
        <w:spacing w:before="0" w:after="0"/>
        <w:ind w:left="540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540" w:type="dxa"/>
        <w:tblLayout w:type="fixed"/>
        <w:tblLook w:val="00A0" w:firstRow="1" w:lastRow="0" w:firstColumn="1" w:lastColumn="0" w:noHBand="0" w:noVBand="0"/>
      </w:tblPr>
      <w:tblGrid>
        <w:gridCol w:w="2999"/>
        <w:gridCol w:w="6350"/>
      </w:tblGrid>
      <w:tr w:rsidR="002556D9" w:rsidTr="0033255E">
        <w:tc>
          <w:tcPr>
            <w:tcW w:w="2999" w:type="dxa"/>
            <w:vAlign w:val="center"/>
          </w:tcPr>
          <w:p w:rsidR="002556D9" w:rsidRDefault="002556D9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направление подготовки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6D9" w:rsidRDefault="002556D9">
            <w:pPr>
              <w:pStyle w:val="aa"/>
              <w:spacing w:before="0" w:after="0"/>
              <w:ind w:left="3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01.03.01 Математика </w:t>
            </w:r>
          </w:p>
        </w:tc>
      </w:tr>
      <w:tr w:rsidR="002556D9" w:rsidTr="0033255E">
        <w:tc>
          <w:tcPr>
            <w:tcW w:w="2999" w:type="dxa"/>
          </w:tcPr>
          <w:p w:rsidR="002556D9" w:rsidRDefault="002556D9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56D9" w:rsidRDefault="002556D9">
            <w:pPr>
              <w:pStyle w:val="aa"/>
              <w:spacing w:before="0" w:after="0"/>
              <w:ind w:left="85"/>
              <w:jc w:val="center"/>
              <w:rPr>
                <w:rFonts w:ascii="Times New Roman" w:hAnsi="Times New Roman" w:cs="Times New Roman"/>
              </w:rPr>
            </w:pPr>
            <w:r w:rsidRPr="00A54874">
              <w:rPr>
                <w:rFonts w:ascii="Times New Roman" w:hAnsi="Times New Roman" w:cs="Times New Roman"/>
              </w:rPr>
              <w:t>Направленность «</w:t>
            </w:r>
            <w:r w:rsidR="005E339A">
              <w:rPr>
                <w:rFonts w:ascii="Times New Roman" w:hAnsi="Times New Roman" w:cs="Times New Roman"/>
              </w:rPr>
              <w:t>Преподавание математики и информатики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»</w:t>
            </w:r>
          </w:p>
          <w:p w:rsidR="002556D9" w:rsidRPr="00A54874" w:rsidRDefault="002556D9">
            <w:pPr>
              <w:pStyle w:val="aa"/>
              <w:spacing w:before="0" w:after="0"/>
              <w:ind w:left="85"/>
              <w:jc w:val="center"/>
              <w:rPr>
                <w:rFonts w:ascii="Times New Roman" w:hAnsi="Times New Roman" w:cs="Times New Roman"/>
              </w:rPr>
            </w:pPr>
            <w:r w:rsidRPr="00A54874">
              <w:rPr>
                <w:rFonts w:ascii="Times New Roman" w:hAnsi="Times New Roman" w:cs="Times New Roman"/>
              </w:rPr>
              <w:t>(код и наименование)</w:t>
            </w:r>
          </w:p>
        </w:tc>
      </w:tr>
    </w:tbl>
    <w:p w:rsidR="002556D9" w:rsidRDefault="002556D9" w:rsidP="0033255E">
      <w:pPr>
        <w:pStyle w:val="aa"/>
        <w:spacing w:before="0" w:after="0"/>
        <w:ind w:left="540"/>
        <w:jc w:val="center"/>
        <w:rPr>
          <w:rFonts w:ascii="Times New Roman" w:hAnsi="Times New Roman" w:cs="Times New Roman"/>
        </w:rPr>
      </w:pPr>
    </w:p>
    <w:p w:rsidR="002556D9" w:rsidRDefault="002556D9" w:rsidP="0033255E">
      <w:pPr>
        <w:pStyle w:val="aa"/>
        <w:spacing w:before="0" w:after="0"/>
        <w:ind w:left="540"/>
        <w:jc w:val="center"/>
        <w:rPr>
          <w:rFonts w:ascii="Times New Roman" w:hAnsi="Times New Roman" w:cs="Times New Roman"/>
          <w:b/>
          <w:bCs/>
        </w:rPr>
      </w:pPr>
    </w:p>
    <w:p w:rsidR="002556D9" w:rsidRDefault="002556D9" w:rsidP="0033255E">
      <w:pPr>
        <w:pStyle w:val="2"/>
        <w:numPr>
          <w:ilvl w:val="0"/>
          <w:numId w:val="0"/>
        </w:numPr>
        <w:spacing w:before="0" w:after="0"/>
        <w:ind w:left="540"/>
      </w:pPr>
      <w:r>
        <w:rPr>
          <w:u w:val="single"/>
        </w:rPr>
        <w:t>Факультет мате</w:t>
      </w:r>
      <w:r w:rsidR="0067126D">
        <w:rPr>
          <w:u w:val="single"/>
        </w:rPr>
        <w:t>матики и компьютерных наук</w:t>
      </w:r>
    </w:p>
    <w:p w:rsidR="002556D9" w:rsidRDefault="002556D9" w:rsidP="0033255E">
      <w:pPr>
        <w:spacing w:before="0"/>
        <w:ind w:left="540"/>
      </w:pPr>
    </w:p>
    <w:p w:rsidR="002556D9" w:rsidRDefault="002556D9" w:rsidP="0033255E">
      <w:pPr>
        <w:spacing w:before="0"/>
        <w:ind w:left="540"/>
      </w:pPr>
      <w:r>
        <w:t>Кафедра __</w:t>
      </w:r>
      <w:r>
        <w:rPr>
          <w:u w:val="single"/>
        </w:rPr>
        <w:t>философии и социологии</w:t>
      </w:r>
      <w:r>
        <w:t xml:space="preserve">___ </w:t>
      </w:r>
    </w:p>
    <w:p w:rsidR="002556D9" w:rsidRDefault="002556D9" w:rsidP="0033255E">
      <w:pPr>
        <w:pStyle w:val="2"/>
        <w:numPr>
          <w:ilvl w:val="0"/>
          <w:numId w:val="0"/>
        </w:numPr>
        <w:spacing w:before="0" w:after="0"/>
        <w:ind w:left="540"/>
        <w:jc w:val="both"/>
      </w:pPr>
      <w:r>
        <w:t>Рассмотрена и одобрена на заседании кафедры _</w:t>
      </w:r>
      <w:r>
        <w:rPr>
          <w:u w:val="single"/>
        </w:rPr>
        <w:t xml:space="preserve"> философии и социологии</w:t>
      </w:r>
      <w:r>
        <w:t>, протокол</w:t>
      </w:r>
    </w:p>
    <w:p w:rsidR="002556D9" w:rsidRDefault="002556D9" w:rsidP="0033255E">
      <w:pPr>
        <w:pStyle w:val="2"/>
        <w:numPr>
          <w:ilvl w:val="0"/>
          <w:numId w:val="0"/>
        </w:numPr>
        <w:spacing w:before="0" w:after="0"/>
        <w:ind w:left="540"/>
        <w:jc w:val="both"/>
      </w:pPr>
      <w:r>
        <w:t>№ ____ от «_____» _____________ 20___ г.</w:t>
      </w:r>
    </w:p>
    <w:p w:rsidR="002556D9" w:rsidRDefault="002556D9" w:rsidP="0033255E">
      <w:pPr>
        <w:autoSpaceDE w:val="0"/>
        <w:autoSpaceDN w:val="0"/>
        <w:adjustRightInd w:val="0"/>
        <w:spacing w:before="0"/>
        <w:ind w:left="540"/>
      </w:pPr>
    </w:p>
    <w:p w:rsidR="002556D9" w:rsidRDefault="002556D9" w:rsidP="0033255E">
      <w:pPr>
        <w:autoSpaceDE w:val="0"/>
        <w:autoSpaceDN w:val="0"/>
        <w:adjustRightInd w:val="0"/>
        <w:spacing w:before="0"/>
        <w:ind w:left="540"/>
      </w:pPr>
      <w:r>
        <w:t>Заведующий кафедрой ___</w:t>
      </w:r>
      <w:r>
        <w:rPr>
          <w:u w:val="single"/>
        </w:rPr>
        <w:t xml:space="preserve">д.ф.н., доцент </w:t>
      </w:r>
      <w:proofErr w:type="spellStart"/>
      <w:r>
        <w:rPr>
          <w:u w:val="single"/>
        </w:rPr>
        <w:t>Ильинова</w:t>
      </w:r>
      <w:proofErr w:type="spellEnd"/>
      <w:r>
        <w:rPr>
          <w:u w:val="single"/>
        </w:rPr>
        <w:t xml:space="preserve"> Н.А.</w:t>
      </w:r>
      <w:r>
        <w:t>_______________</w:t>
      </w:r>
    </w:p>
    <w:p w:rsidR="002556D9" w:rsidRDefault="002556D9" w:rsidP="0033255E">
      <w:pPr>
        <w:autoSpaceDE w:val="0"/>
        <w:autoSpaceDN w:val="0"/>
        <w:adjustRightInd w:val="0"/>
        <w:spacing w:before="0"/>
        <w:ind w:left="540"/>
        <w:jc w:val="both"/>
      </w:pPr>
      <w:r>
        <w:t xml:space="preserve">                                                      (ученая степень, ученое звание, Ф.И.О., подпись)</w:t>
      </w:r>
    </w:p>
    <w:p w:rsidR="002556D9" w:rsidRDefault="002556D9" w:rsidP="0033255E">
      <w:pPr>
        <w:autoSpaceDE w:val="0"/>
        <w:autoSpaceDN w:val="0"/>
        <w:adjustRightInd w:val="0"/>
        <w:spacing w:before="0"/>
        <w:ind w:left="540"/>
      </w:pPr>
    </w:p>
    <w:p w:rsidR="002556D9" w:rsidRDefault="002556D9" w:rsidP="0033255E">
      <w:pPr>
        <w:autoSpaceDE w:val="0"/>
        <w:autoSpaceDN w:val="0"/>
        <w:adjustRightInd w:val="0"/>
        <w:spacing w:before="0" w:line="240" w:lineRule="exact"/>
        <w:ind w:left="540"/>
      </w:pPr>
      <w:r>
        <w:t xml:space="preserve">Составитель (разработчик) программы _ </w:t>
      </w:r>
      <w:r>
        <w:rPr>
          <w:u w:val="single"/>
        </w:rPr>
        <w:t xml:space="preserve">д.ф.н., проф. </w:t>
      </w:r>
      <w:proofErr w:type="spellStart"/>
      <w:r>
        <w:rPr>
          <w:u w:val="single"/>
        </w:rPr>
        <w:t>Шадже</w:t>
      </w:r>
      <w:proofErr w:type="spellEnd"/>
      <w:r>
        <w:rPr>
          <w:u w:val="single"/>
        </w:rPr>
        <w:t xml:space="preserve"> А.Ю.</w:t>
      </w:r>
      <w:r>
        <w:t>____________</w:t>
      </w:r>
    </w:p>
    <w:p w:rsidR="002556D9" w:rsidRDefault="002556D9" w:rsidP="0033255E">
      <w:pPr>
        <w:autoSpaceDE w:val="0"/>
        <w:autoSpaceDN w:val="0"/>
        <w:adjustRightInd w:val="0"/>
        <w:spacing w:before="0" w:line="240" w:lineRule="exact"/>
        <w:ind w:firstLine="540"/>
        <w:rPr>
          <w:b/>
          <w:bCs/>
          <w:color w:val="000000"/>
        </w:rPr>
      </w:pPr>
      <w:r>
        <w:t xml:space="preserve">                                                                      (ученая степень, ученое звание, Ф.И.О., подпись)</w:t>
      </w:r>
    </w:p>
    <w:p w:rsidR="002556D9" w:rsidRDefault="002556D9" w:rsidP="0033255E">
      <w:pPr>
        <w:spacing w:before="0"/>
        <w:ind w:right="-57"/>
        <w:jc w:val="center"/>
        <w:rPr>
          <w:b/>
          <w:bCs/>
        </w:rPr>
      </w:pPr>
      <w:r>
        <w:rPr>
          <w:b/>
          <w:bCs/>
        </w:rPr>
        <w:br w:type="page"/>
      </w:r>
    </w:p>
    <w:p w:rsidR="002556D9" w:rsidRDefault="002556D9" w:rsidP="0033255E">
      <w:pPr>
        <w:spacing w:before="0"/>
        <w:ind w:right="-57"/>
        <w:jc w:val="center"/>
        <w:rPr>
          <w:b/>
          <w:bCs/>
        </w:rPr>
      </w:pPr>
      <w:r>
        <w:rPr>
          <w:b/>
          <w:bCs/>
        </w:rPr>
        <w:lastRenderedPageBreak/>
        <w:t>Содержание</w:t>
      </w:r>
    </w:p>
    <w:tbl>
      <w:tblPr>
        <w:tblW w:w="0" w:type="auto"/>
        <w:tblInd w:w="288" w:type="dxa"/>
        <w:tblLayout w:type="fixed"/>
        <w:tblLook w:val="01E0" w:firstRow="1" w:lastRow="1" w:firstColumn="1" w:lastColumn="1" w:noHBand="0" w:noVBand="0"/>
      </w:tblPr>
      <w:tblGrid>
        <w:gridCol w:w="1080"/>
        <w:gridCol w:w="7421"/>
        <w:gridCol w:w="425"/>
        <w:gridCol w:w="709"/>
        <w:gridCol w:w="142"/>
      </w:tblGrid>
      <w:tr w:rsidR="002556D9" w:rsidTr="0033255E">
        <w:trPr>
          <w:trHeight w:val="303"/>
        </w:trPr>
        <w:tc>
          <w:tcPr>
            <w:tcW w:w="1080" w:type="dxa"/>
          </w:tcPr>
          <w:p w:rsidR="002556D9" w:rsidRDefault="002556D9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7421" w:type="dxa"/>
          </w:tcPr>
          <w:p w:rsidR="002556D9" w:rsidRDefault="002556D9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1276" w:type="dxa"/>
            <w:gridSpan w:val="3"/>
          </w:tcPr>
          <w:p w:rsidR="002556D9" w:rsidRDefault="002556D9">
            <w:pPr>
              <w:spacing w:before="0"/>
              <w:jc w:val="center"/>
            </w:pPr>
            <w:r>
              <w:t>стр.</w:t>
            </w:r>
          </w:p>
        </w:tc>
      </w:tr>
      <w:tr w:rsidR="002556D9" w:rsidTr="0033255E">
        <w:trPr>
          <w:trHeight w:val="258"/>
        </w:trPr>
        <w:tc>
          <w:tcPr>
            <w:tcW w:w="1080" w:type="dxa"/>
          </w:tcPr>
          <w:p w:rsidR="002556D9" w:rsidRDefault="002556D9">
            <w:pPr>
              <w:tabs>
                <w:tab w:val="left" w:pos="297"/>
                <w:tab w:val="left" w:pos="432"/>
              </w:tabs>
              <w:spacing w:before="0"/>
              <w:ind w:firstLine="252"/>
            </w:pPr>
          </w:p>
        </w:tc>
        <w:tc>
          <w:tcPr>
            <w:tcW w:w="7421" w:type="dxa"/>
          </w:tcPr>
          <w:p w:rsidR="002556D9" w:rsidRDefault="002556D9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1276" w:type="dxa"/>
            <w:gridSpan w:val="3"/>
          </w:tcPr>
          <w:p w:rsidR="002556D9" w:rsidRDefault="002556D9">
            <w:pPr>
              <w:spacing w:before="0"/>
              <w:jc w:val="center"/>
              <w:rPr>
                <w:highlight w:val="yellow"/>
              </w:rPr>
            </w:pPr>
          </w:p>
        </w:tc>
      </w:tr>
      <w:tr w:rsidR="002556D9" w:rsidTr="0033255E">
        <w:trPr>
          <w:gridAfter w:val="1"/>
          <w:wAfter w:w="142" w:type="dxa"/>
          <w:trHeight w:val="278"/>
        </w:trPr>
        <w:tc>
          <w:tcPr>
            <w:tcW w:w="1080" w:type="dxa"/>
          </w:tcPr>
          <w:p w:rsidR="002556D9" w:rsidRDefault="002556D9">
            <w:pPr>
              <w:tabs>
                <w:tab w:val="left" w:pos="0"/>
              </w:tabs>
              <w:spacing w:before="0"/>
              <w:jc w:val="center"/>
            </w:pPr>
            <w:r>
              <w:t>1.</w:t>
            </w:r>
          </w:p>
        </w:tc>
        <w:tc>
          <w:tcPr>
            <w:tcW w:w="7846" w:type="dxa"/>
            <w:gridSpan w:val="2"/>
          </w:tcPr>
          <w:p w:rsidR="002556D9" w:rsidRDefault="002556D9">
            <w:pPr>
              <w:tabs>
                <w:tab w:val="left" w:pos="432"/>
              </w:tabs>
              <w:spacing w:before="0"/>
              <w:ind w:firstLine="252"/>
            </w:pPr>
            <w:r>
              <w:t>Пояснительная записка</w:t>
            </w:r>
          </w:p>
        </w:tc>
        <w:tc>
          <w:tcPr>
            <w:tcW w:w="709" w:type="dxa"/>
          </w:tcPr>
          <w:p w:rsidR="002556D9" w:rsidRDefault="002556D9">
            <w:pPr>
              <w:spacing w:before="0"/>
              <w:jc w:val="right"/>
            </w:pPr>
            <w:r>
              <w:t>3</w:t>
            </w:r>
          </w:p>
        </w:tc>
      </w:tr>
      <w:tr w:rsidR="002556D9" w:rsidTr="0033255E">
        <w:trPr>
          <w:gridAfter w:val="1"/>
          <w:wAfter w:w="142" w:type="dxa"/>
          <w:trHeight w:val="303"/>
        </w:trPr>
        <w:tc>
          <w:tcPr>
            <w:tcW w:w="1080" w:type="dxa"/>
          </w:tcPr>
          <w:p w:rsidR="002556D9" w:rsidRDefault="002556D9" w:rsidP="00C60D66">
            <w:pPr>
              <w:tabs>
                <w:tab w:val="left" w:pos="0"/>
              </w:tabs>
              <w:spacing w:before="0"/>
              <w:ind w:left="360"/>
            </w:pPr>
            <w:r>
              <w:t>2.</w:t>
            </w:r>
          </w:p>
        </w:tc>
        <w:tc>
          <w:tcPr>
            <w:tcW w:w="7846" w:type="dxa"/>
            <w:gridSpan w:val="2"/>
          </w:tcPr>
          <w:p w:rsidR="002556D9" w:rsidRDefault="002556D9">
            <w:pPr>
              <w:tabs>
                <w:tab w:val="left" w:pos="432"/>
              </w:tabs>
              <w:spacing w:before="0"/>
              <w:ind w:firstLine="252"/>
            </w:pPr>
            <w:r>
              <w:t>Цели и задачи дисциплины (модуля)</w:t>
            </w:r>
          </w:p>
        </w:tc>
        <w:tc>
          <w:tcPr>
            <w:tcW w:w="709" w:type="dxa"/>
          </w:tcPr>
          <w:p w:rsidR="002556D9" w:rsidRDefault="002556D9">
            <w:pPr>
              <w:spacing w:before="0"/>
              <w:jc w:val="right"/>
            </w:pPr>
            <w:r>
              <w:t>3</w:t>
            </w:r>
          </w:p>
        </w:tc>
      </w:tr>
      <w:tr w:rsidR="002556D9" w:rsidTr="0033255E">
        <w:trPr>
          <w:gridAfter w:val="1"/>
          <w:wAfter w:w="142" w:type="dxa"/>
          <w:trHeight w:val="317"/>
        </w:trPr>
        <w:tc>
          <w:tcPr>
            <w:tcW w:w="1080" w:type="dxa"/>
          </w:tcPr>
          <w:p w:rsidR="002556D9" w:rsidRDefault="002556D9" w:rsidP="00C60D66">
            <w:pPr>
              <w:tabs>
                <w:tab w:val="left" w:pos="0"/>
              </w:tabs>
              <w:spacing w:before="0"/>
              <w:ind w:left="360"/>
            </w:pPr>
            <w:r>
              <w:t>3.</w:t>
            </w:r>
          </w:p>
        </w:tc>
        <w:tc>
          <w:tcPr>
            <w:tcW w:w="7846" w:type="dxa"/>
            <w:gridSpan w:val="2"/>
          </w:tcPr>
          <w:p w:rsidR="002556D9" w:rsidRDefault="002556D9">
            <w:pPr>
              <w:tabs>
                <w:tab w:val="left" w:pos="432"/>
              </w:tabs>
              <w:spacing w:before="0"/>
              <w:ind w:firstLine="252"/>
            </w:pPr>
            <w:r>
              <w:t>Объём дисциплины (модуля) по видам учебной работы</w:t>
            </w:r>
          </w:p>
        </w:tc>
        <w:tc>
          <w:tcPr>
            <w:tcW w:w="709" w:type="dxa"/>
          </w:tcPr>
          <w:p w:rsidR="002556D9" w:rsidRDefault="002556D9">
            <w:pPr>
              <w:spacing w:before="0"/>
              <w:jc w:val="right"/>
            </w:pPr>
            <w:r>
              <w:t>4</w:t>
            </w:r>
          </w:p>
        </w:tc>
      </w:tr>
      <w:tr w:rsidR="002556D9" w:rsidTr="0033255E">
        <w:trPr>
          <w:gridAfter w:val="1"/>
          <w:wAfter w:w="142" w:type="dxa"/>
          <w:trHeight w:val="317"/>
        </w:trPr>
        <w:tc>
          <w:tcPr>
            <w:tcW w:w="1080" w:type="dxa"/>
          </w:tcPr>
          <w:p w:rsidR="002556D9" w:rsidRDefault="002556D9" w:rsidP="00C60D66">
            <w:pPr>
              <w:tabs>
                <w:tab w:val="left" w:pos="0"/>
              </w:tabs>
              <w:spacing w:before="0"/>
              <w:ind w:left="360"/>
            </w:pPr>
            <w:r>
              <w:t>4.</w:t>
            </w:r>
          </w:p>
        </w:tc>
        <w:tc>
          <w:tcPr>
            <w:tcW w:w="7846" w:type="dxa"/>
            <w:gridSpan w:val="2"/>
          </w:tcPr>
          <w:p w:rsidR="002556D9" w:rsidRDefault="002556D9">
            <w:pPr>
              <w:tabs>
                <w:tab w:val="left" w:pos="432"/>
              </w:tabs>
              <w:spacing w:before="0"/>
              <w:ind w:firstLine="252"/>
            </w:pPr>
            <w:r>
              <w:t>Содержание дисциплины (модуля)</w:t>
            </w:r>
          </w:p>
        </w:tc>
        <w:tc>
          <w:tcPr>
            <w:tcW w:w="709" w:type="dxa"/>
          </w:tcPr>
          <w:p w:rsidR="002556D9" w:rsidRDefault="002556D9">
            <w:pPr>
              <w:spacing w:before="0"/>
              <w:jc w:val="right"/>
            </w:pPr>
            <w:r>
              <w:t>4</w:t>
            </w:r>
          </w:p>
        </w:tc>
      </w:tr>
      <w:tr w:rsidR="002556D9" w:rsidTr="0033255E">
        <w:trPr>
          <w:gridAfter w:val="1"/>
          <w:wAfter w:w="142" w:type="dxa"/>
          <w:trHeight w:val="303"/>
        </w:trPr>
        <w:tc>
          <w:tcPr>
            <w:tcW w:w="1080" w:type="dxa"/>
          </w:tcPr>
          <w:p w:rsidR="002556D9" w:rsidRDefault="002556D9" w:rsidP="00C60D66">
            <w:pPr>
              <w:tabs>
                <w:tab w:val="left" w:pos="0"/>
              </w:tabs>
              <w:spacing w:before="0"/>
              <w:ind w:left="360"/>
            </w:pPr>
            <w:r>
              <w:t>5.</w:t>
            </w:r>
          </w:p>
        </w:tc>
        <w:tc>
          <w:tcPr>
            <w:tcW w:w="7846" w:type="dxa"/>
            <w:gridSpan w:val="2"/>
          </w:tcPr>
          <w:p w:rsidR="002556D9" w:rsidRDefault="002556D9">
            <w:pPr>
              <w:tabs>
                <w:tab w:val="left" w:pos="432"/>
              </w:tabs>
              <w:spacing w:before="0"/>
              <w:ind w:firstLine="252"/>
            </w:pPr>
            <w:r>
              <w:t xml:space="preserve">Самостоятельная  работа </w:t>
            </w:r>
            <w:proofErr w:type="gramStart"/>
            <w:r>
              <w:t>обучающихся</w:t>
            </w:r>
            <w:proofErr w:type="gramEnd"/>
          </w:p>
        </w:tc>
        <w:tc>
          <w:tcPr>
            <w:tcW w:w="709" w:type="dxa"/>
          </w:tcPr>
          <w:p w:rsidR="002556D9" w:rsidRDefault="002556D9">
            <w:pPr>
              <w:spacing w:before="0"/>
              <w:jc w:val="right"/>
            </w:pPr>
            <w:r>
              <w:t>4</w:t>
            </w:r>
          </w:p>
        </w:tc>
      </w:tr>
      <w:tr w:rsidR="002556D9" w:rsidTr="0033255E">
        <w:trPr>
          <w:gridAfter w:val="1"/>
          <w:wAfter w:w="142" w:type="dxa"/>
          <w:trHeight w:val="317"/>
        </w:trPr>
        <w:tc>
          <w:tcPr>
            <w:tcW w:w="1080" w:type="dxa"/>
          </w:tcPr>
          <w:p w:rsidR="002556D9" w:rsidRDefault="002556D9" w:rsidP="00C60D66">
            <w:pPr>
              <w:tabs>
                <w:tab w:val="left" w:pos="0"/>
              </w:tabs>
              <w:spacing w:before="0"/>
              <w:ind w:left="360"/>
            </w:pPr>
            <w:r>
              <w:t>6.</w:t>
            </w:r>
          </w:p>
        </w:tc>
        <w:tc>
          <w:tcPr>
            <w:tcW w:w="7846" w:type="dxa"/>
            <w:gridSpan w:val="2"/>
          </w:tcPr>
          <w:p w:rsidR="002556D9" w:rsidRDefault="002556D9">
            <w:pPr>
              <w:tabs>
                <w:tab w:val="left" w:pos="432"/>
              </w:tabs>
              <w:spacing w:before="0"/>
              <w:ind w:firstLine="252"/>
            </w:pPr>
            <w:r>
              <w:t>Учебно-методическое обеспечение дисциплины (модуля)</w:t>
            </w:r>
          </w:p>
        </w:tc>
        <w:tc>
          <w:tcPr>
            <w:tcW w:w="709" w:type="dxa"/>
          </w:tcPr>
          <w:p w:rsidR="002556D9" w:rsidRDefault="002556D9">
            <w:pPr>
              <w:spacing w:before="0"/>
              <w:jc w:val="right"/>
            </w:pPr>
            <w:r>
              <w:t>5</w:t>
            </w:r>
          </w:p>
        </w:tc>
      </w:tr>
      <w:tr w:rsidR="002556D9" w:rsidTr="0033255E">
        <w:trPr>
          <w:gridAfter w:val="1"/>
          <w:wAfter w:w="142" w:type="dxa"/>
          <w:trHeight w:val="317"/>
        </w:trPr>
        <w:tc>
          <w:tcPr>
            <w:tcW w:w="1080" w:type="dxa"/>
          </w:tcPr>
          <w:p w:rsidR="002556D9" w:rsidRDefault="002556D9" w:rsidP="00C60D66">
            <w:pPr>
              <w:tabs>
                <w:tab w:val="left" w:pos="0"/>
              </w:tabs>
              <w:spacing w:before="0"/>
              <w:ind w:left="360"/>
            </w:pPr>
            <w:r>
              <w:t>7.</w:t>
            </w:r>
          </w:p>
        </w:tc>
        <w:tc>
          <w:tcPr>
            <w:tcW w:w="7846" w:type="dxa"/>
            <w:gridSpan w:val="2"/>
          </w:tcPr>
          <w:p w:rsidR="002556D9" w:rsidRDefault="002556D9">
            <w:pPr>
              <w:tabs>
                <w:tab w:val="left" w:pos="432"/>
              </w:tabs>
              <w:spacing w:before="0"/>
              <w:ind w:firstLine="252"/>
            </w:pPr>
            <w:r>
              <w:t>Методические рекомендации по дисциплине (модулю)</w:t>
            </w:r>
          </w:p>
        </w:tc>
        <w:tc>
          <w:tcPr>
            <w:tcW w:w="709" w:type="dxa"/>
          </w:tcPr>
          <w:p w:rsidR="002556D9" w:rsidRDefault="002556D9">
            <w:pPr>
              <w:spacing w:before="0"/>
              <w:jc w:val="right"/>
            </w:pPr>
            <w:r>
              <w:t>6</w:t>
            </w:r>
          </w:p>
        </w:tc>
      </w:tr>
      <w:tr w:rsidR="002556D9" w:rsidTr="0033255E">
        <w:trPr>
          <w:gridAfter w:val="1"/>
          <w:wAfter w:w="142" w:type="dxa"/>
          <w:trHeight w:val="303"/>
        </w:trPr>
        <w:tc>
          <w:tcPr>
            <w:tcW w:w="1080" w:type="dxa"/>
          </w:tcPr>
          <w:p w:rsidR="002556D9" w:rsidRDefault="002556D9" w:rsidP="00C60D66">
            <w:pPr>
              <w:tabs>
                <w:tab w:val="left" w:pos="0"/>
              </w:tabs>
              <w:spacing w:before="0"/>
              <w:ind w:left="360"/>
            </w:pPr>
            <w:r>
              <w:t>8.</w:t>
            </w:r>
          </w:p>
        </w:tc>
        <w:tc>
          <w:tcPr>
            <w:tcW w:w="7846" w:type="dxa"/>
            <w:gridSpan w:val="2"/>
          </w:tcPr>
          <w:p w:rsidR="002556D9" w:rsidRDefault="002556D9">
            <w:pPr>
              <w:tabs>
                <w:tab w:val="left" w:pos="432"/>
              </w:tabs>
              <w:spacing w:before="0"/>
              <w:ind w:firstLine="252"/>
            </w:pPr>
            <w:r>
              <w:t xml:space="preserve">Материально-техническое обеспечение </w:t>
            </w:r>
            <w:r>
              <w:rPr>
                <w:color w:val="000000"/>
                <w:spacing w:val="5"/>
              </w:rPr>
              <w:t>дисциплины (модуля)</w:t>
            </w:r>
          </w:p>
        </w:tc>
        <w:tc>
          <w:tcPr>
            <w:tcW w:w="709" w:type="dxa"/>
          </w:tcPr>
          <w:p w:rsidR="002556D9" w:rsidRDefault="002556D9">
            <w:pPr>
              <w:spacing w:before="0"/>
              <w:jc w:val="right"/>
            </w:pPr>
            <w:r>
              <w:t>9</w:t>
            </w:r>
          </w:p>
        </w:tc>
      </w:tr>
      <w:tr w:rsidR="002556D9" w:rsidTr="0033255E">
        <w:trPr>
          <w:gridAfter w:val="1"/>
          <w:wAfter w:w="142" w:type="dxa"/>
          <w:trHeight w:val="303"/>
        </w:trPr>
        <w:tc>
          <w:tcPr>
            <w:tcW w:w="1080" w:type="dxa"/>
          </w:tcPr>
          <w:p w:rsidR="002556D9" w:rsidRDefault="002556D9" w:rsidP="00C60D66">
            <w:pPr>
              <w:tabs>
                <w:tab w:val="left" w:pos="0"/>
              </w:tabs>
              <w:spacing w:before="0"/>
              <w:ind w:left="360"/>
            </w:pPr>
            <w:r>
              <w:t>9.</w:t>
            </w:r>
          </w:p>
        </w:tc>
        <w:tc>
          <w:tcPr>
            <w:tcW w:w="7846" w:type="dxa"/>
            <w:gridSpan w:val="2"/>
          </w:tcPr>
          <w:p w:rsidR="002556D9" w:rsidRDefault="002556D9">
            <w:pPr>
              <w:tabs>
                <w:tab w:val="left" w:pos="432"/>
                <w:tab w:val="left" w:pos="552"/>
              </w:tabs>
              <w:spacing w:before="0"/>
              <w:ind w:firstLine="252"/>
            </w:pPr>
            <w:r>
              <w:t>Лист регистрации изменений</w:t>
            </w:r>
          </w:p>
        </w:tc>
        <w:tc>
          <w:tcPr>
            <w:tcW w:w="709" w:type="dxa"/>
          </w:tcPr>
          <w:p w:rsidR="002556D9" w:rsidRDefault="002556D9">
            <w:pPr>
              <w:spacing w:before="0"/>
              <w:jc w:val="right"/>
            </w:pPr>
            <w:r>
              <w:t>10</w:t>
            </w:r>
          </w:p>
        </w:tc>
      </w:tr>
    </w:tbl>
    <w:p w:rsidR="002556D9" w:rsidRDefault="002556D9" w:rsidP="0033255E">
      <w:pPr>
        <w:pStyle w:val="aa"/>
        <w:widowControl w:val="0"/>
        <w:tabs>
          <w:tab w:val="left" w:pos="709"/>
        </w:tabs>
        <w:spacing w:before="0" w:after="0"/>
        <w:jc w:val="right"/>
        <w:rPr>
          <w:rFonts w:ascii="Times New Roman" w:hAnsi="Times New Roman" w:cs="Times New Roman"/>
          <w:b/>
          <w:bCs/>
        </w:rPr>
      </w:pPr>
    </w:p>
    <w:p w:rsidR="002556D9" w:rsidRDefault="002556D9" w:rsidP="0033255E">
      <w:pPr>
        <w:pStyle w:val="aa"/>
        <w:widowControl w:val="0"/>
        <w:tabs>
          <w:tab w:val="left" w:pos="709"/>
        </w:tabs>
        <w:spacing w:before="0" w:after="0"/>
        <w:jc w:val="right"/>
        <w:rPr>
          <w:rFonts w:ascii="Times New Roman" w:hAnsi="Times New Roman" w:cs="Times New Roman"/>
          <w:b/>
          <w:bCs/>
        </w:rPr>
      </w:pPr>
    </w:p>
    <w:p w:rsidR="002556D9" w:rsidRDefault="002556D9" w:rsidP="0033255E">
      <w:pPr>
        <w:pStyle w:val="aa"/>
        <w:widowControl w:val="0"/>
        <w:tabs>
          <w:tab w:val="left" w:pos="709"/>
        </w:tabs>
        <w:spacing w:before="0" w:after="0"/>
        <w:jc w:val="right"/>
        <w:rPr>
          <w:rFonts w:ascii="Times New Roman" w:hAnsi="Times New Roman" w:cs="Times New Roman"/>
          <w:b/>
          <w:bCs/>
        </w:rPr>
      </w:pPr>
    </w:p>
    <w:p w:rsidR="002556D9" w:rsidRDefault="002556D9" w:rsidP="0033255E">
      <w:pPr>
        <w:pStyle w:val="aa"/>
        <w:widowControl w:val="0"/>
        <w:tabs>
          <w:tab w:val="left" w:pos="709"/>
        </w:tabs>
        <w:spacing w:before="0" w:after="0"/>
        <w:jc w:val="right"/>
        <w:rPr>
          <w:rFonts w:ascii="Times New Roman" w:hAnsi="Times New Roman" w:cs="Times New Roman"/>
          <w:b/>
          <w:bCs/>
        </w:rPr>
      </w:pPr>
    </w:p>
    <w:p w:rsidR="002556D9" w:rsidRDefault="002556D9" w:rsidP="0033255E">
      <w:pPr>
        <w:pStyle w:val="ac"/>
        <w:spacing w:before="0" w:after="0"/>
        <w:ind w:left="284"/>
        <w:jc w:val="right"/>
      </w:pPr>
      <w:r>
        <w:rPr>
          <w:b/>
          <w:bCs/>
        </w:rPr>
        <w:br w:type="page"/>
      </w:r>
    </w:p>
    <w:p w:rsidR="002556D9" w:rsidRDefault="002556D9" w:rsidP="0033255E">
      <w:pPr>
        <w:spacing w:before="0"/>
        <w:jc w:val="center"/>
        <w:rPr>
          <w:b/>
          <w:bCs/>
        </w:rPr>
      </w:pPr>
      <w:r>
        <w:rPr>
          <w:b/>
          <w:bCs/>
        </w:rPr>
        <w:lastRenderedPageBreak/>
        <w:t>1. Пояснительная записка</w:t>
      </w:r>
    </w:p>
    <w:p w:rsidR="002556D9" w:rsidRDefault="002556D9" w:rsidP="0033255E">
      <w:pPr>
        <w:spacing w:before="0"/>
        <w:ind w:firstLine="567"/>
        <w:jc w:val="both"/>
        <w:rPr>
          <w:rFonts w:ascii="Arial" w:hAnsi="Arial" w:cs="Arial"/>
        </w:rPr>
      </w:pPr>
      <w:r>
        <w:t>Рабочая программа дисциплины составлена в соответствии с требованиями ФГОС ВО по направлению подготовки</w:t>
      </w:r>
      <w:r>
        <w:rPr>
          <w:rFonts w:ascii="Arial" w:hAnsi="Arial" w:cs="Arial"/>
        </w:rPr>
        <w:t xml:space="preserve"> </w:t>
      </w:r>
      <w:r>
        <w:t>01.03.01 Математика.</w:t>
      </w:r>
    </w:p>
    <w:p w:rsidR="002556D9" w:rsidRDefault="002556D9" w:rsidP="0033255E">
      <w:pPr>
        <w:pStyle w:val="a9"/>
        <w:spacing w:before="0" w:beforeAutospacing="0" w:after="0" w:afterAutospacing="0"/>
        <w:ind w:firstLine="540"/>
        <w:jc w:val="both"/>
        <w:rPr>
          <w:lang w:val="ru-RU"/>
        </w:rPr>
      </w:pPr>
      <w:r>
        <w:rPr>
          <w:lang w:val="ru-RU"/>
        </w:rPr>
        <w:t xml:space="preserve">РП представляет собой совокупность дидактических материалов, направленных на реализацию содержательных, методических и организационных условий подготовки по направлению подготовки </w:t>
      </w:r>
      <w:r w:rsidRPr="00334A5B">
        <w:rPr>
          <w:lang w:val="ru-RU"/>
        </w:rPr>
        <w:t>01.03.01 Математика.</w:t>
      </w:r>
    </w:p>
    <w:p w:rsidR="002556D9" w:rsidRDefault="002556D9" w:rsidP="0033255E">
      <w:pPr>
        <w:spacing w:before="0"/>
        <w:ind w:firstLine="567"/>
        <w:jc w:val="both"/>
      </w:pPr>
      <w:r>
        <w:t xml:space="preserve">Дисциплина относится </w:t>
      </w:r>
      <w:r>
        <w:rPr>
          <w:bCs/>
        </w:rPr>
        <w:t>к базовой части Блока 1</w:t>
      </w:r>
      <w:r>
        <w:t>.</w:t>
      </w:r>
    </w:p>
    <w:p w:rsidR="002556D9" w:rsidRDefault="002556D9" w:rsidP="0033255E">
      <w:pPr>
        <w:spacing w:before="0"/>
        <w:ind w:firstLine="567"/>
        <w:jc w:val="both"/>
      </w:pPr>
      <w:r>
        <w:rPr>
          <w:i/>
        </w:rPr>
        <w:t xml:space="preserve">Трудоемкость  дисциплины </w:t>
      </w:r>
      <w:r>
        <w:t xml:space="preserve">108ч. / 3 </w:t>
      </w:r>
      <w:proofErr w:type="spellStart"/>
      <w:r>
        <w:t>з.е</w:t>
      </w:r>
      <w:proofErr w:type="spellEnd"/>
      <w:r>
        <w:t xml:space="preserve">.; </w:t>
      </w:r>
    </w:p>
    <w:p w:rsidR="002556D9" w:rsidRDefault="002556D9" w:rsidP="0033255E">
      <w:pPr>
        <w:spacing w:before="0"/>
        <w:ind w:firstLine="567"/>
        <w:jc w:val="both"/>
      </w:pPr>
      <w:r>
        <w:t xml:space="preserve">контактная работа:  </w:t>
      </w:r>
    </w:p>
    <w:p w:rsidR="002556D9" w:rsidRDefault="002556D9" w:rsidP="0033255E">
      <w:pPr>
        <w:spacing w:before="0"/>
        <w:ind w:firstLine="567"/>
        <w:jc w:val="both"/>
      </w:pPr>
      <w:r>
        <w:t xml:space="preserve">занятия лекционного типа - </w:t>
      </w:r>
    </w:p>
    <w:p w:rsidR="002556D9" w:rsidRDefault="002556D9" w:rsidP="0033255E">
      <w:pPr>
        <w:spacing w:before="0"/>
        <w:ind w:firstLine="567"/>
        <w:jc w:val="both"/>
      </w:pPr>
      <w:r>
        <w:t>занятия практического типа -16 ч.</w:t>
      </w:r>
    </w:p>
    <w:p w:rsidR="002556D9" w:rsidRDefault="002556D9" w:rsidP="0033255E">
      <w:pPr>
        <w:spacing w:before="0"/>
        <w:ind w:firstLine="567"/>
        <w:jc w:val="both"/>
      </w:pPr>
      <w:r>
        <w:t>КСР – 2 ч.</w:t>
      </w:r>
    </w:p>
    <w:p w:rsidR="002556D9" w:rsidRDefault="002556D9" w:rsidP="0033255E">
      <w:pPr>
        <w:spacing w:before="0"/>
        <w:ind w:firstLine="567"/>
        <w:jc w:val="both"/>
      </w:pPr>
      <w:r>
        <w:t>иная контактная работа - 0,25 ч.</w:t>
      </w:r>
    </w:p>
    <w:p w:rsidR="002556D9" w:rsidRDefault="002556D9" w:rsidP="0033255E">
      <w:pPr>
        <w:spacing w:before="0"/>
        <w:ind w:firstLine="567"/>
        <w:jc w:val="both"/>
      </w:pPr>
      <w:r>
        <w:t>СР – 89,75 ч.</w:t>
      </w:r>
    </w:p>
    <w:p w:rsidR="002556D9" w:rsidRDefault="002556D9" w:rsidP="0033255E">
      <w:pPr>
        <w:spacing w:before="0"/>
        <w:ind w:firstLine="540"/>
        <w:jc w:val="both"/>
      </w:pPr>
      <w:r>
        <w:t xml:space="preserve">Ключевые слова: </w:t>
      </w:r>
      <w:r>
        <w:rPr>
          <w:color w:val="000000"/>
          <w:spacing w:val="1"/>
        </w:rPr>
        <w:t>культура логического мышления, понятие, суждение, умозаключение, доказательство, опровержение, аргументация, спор, дискуссия, диалог.</w:t>
      </w:r>
    </w:p>
    <w:p w:rsidR="002556D9" w:rsidRDefault="002556D9" w:rsidP="0033255E">
      <w:pPr>
        <w:spacing w:before="0"/>
        <w:ind w:firstLine="540"/>
        <w:jc w:val="both"/>
      </w:pPr>
      <w:r>
        <w:t xml:space="preserve">Составитель: </w:t>
      </w:r>
      <w:proofErr w:type="spellStart"/>
      <w:r>
        <w:t>Шадже</w:t>
      </w:r>
      <w:proofErr w:type="spellEnd"/>
      <w:r>
        <w:t xml:space="preserve"> А.Ю., д.ф.н., профессор, профессор кафедры философии и социологии.</w:t>
      </w:r>
    </w:p>
    <w:p w:rsidR="002556D9" w:rsidRDefault="002556D9" w:rsidP="0033255E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:rsidR="002556D9" w:rsidRDefault="002556D9" w:rsidP="0033255E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  <w:r>
        <w:rPr>
          <w:b/>
          <w:bCs/>
        </w:rPr>
        <w:t>2. Цели и задачи дисциплины (модуля).</w:t>
      </w:r>
    </w:p>
    <w:p w:rsidR="002556D9" w:rsidRPr="003D4DAA" w:rsidRDefault="002556D9" w:rsidP="003D4DAA">
      <w:pPr>
        <w:autoSpaceDE w:val="0"/>
        <w:autoSpaceDN w:val="0"/>
        <w:adjustRightInd w:val="0"/>
        <w:spacing w:before="0"/>
        <w:ind w:firstLine="540"/>
        <w:jc w:val="both"/>
        <w:rPr>
          <w:color w:val="FF0000"/>
        </w:rPr>
      </w:pPr>
      <w:r>
        <w:t xml:space="preserve">Изучение дисциплины направлено на формирование следующих компетенций: </w:t>
      </w:r>
    </w:p>
    <w:p w:rsidR="002556D9" w:rsidRPr="002C07B7" w:rsidRDefault="002556D9" w:rsidP="003D4DAA">
      <w:pPr>
        <w:ind w:firstLine="720"/>
        <w:jc w:val="both"/>
        <w:rPr>
          <w:sz w:val="28"/>
          <w:szCs w:val="28"/>
        </w:rPr>
      </w:pPr>
      <w:r w:rsidRPr="002C07B7">
        <w:rPr>
          <w:sz w:val="28"/>
          <w:szCs w:val="28"/>
        </w:rPr>
        <w:t>способностью к самоорганизации и самообразованию (ОК-7);</w:t>
      </w:r>
    </w:p>
    <w:p w:rsidR="002556D9" w:rsidRPr="003D4DAA" w:rsidRDefault="002556D9" w:rsidP="003D4DAA">
      <w:pPr>
        <w:ind w:firstLine="720"/>
        <w:jc w:val="both"/>
        <w:rPr>
          <w:sz w:val="28"/>
          <w:szCs w:val="28"/>
        </w:rPr>
      </w:pPr>
      <w:r w:rsidRPr="002C07B7">
        <w:t>способностью строго доказать утверждение, сформулировать результат, увидеть следствия полученного результата (ПК-3);</w:t>
      </w:r>
    </w:p>
    <w:p w:rsidR="002556D9" w:rsidRDefault="002556D9" w:rsidP="0033255E">
      <w:pPr>
        <w:autoSpaceDE w:val="0"/>
        <w:autoSpaceDN w:val="0"/>
        <w:adjustRightInd w:val="0"/>
        <w:spacing w:before="0"/>
        <w:ind w:firstLine="540"/>
        <w:jc w:val="both"/>
      </w:pPr>
      <w:r>
        <w:t>Показателями компетенций являются:</w:t>
      </w:r>
    </w:p>
    <w:p w:rsidR="002556D9" w:rsidRDefault="002556D9" w:rsidP="0033255E">
      <w:pPr>
        <w:spacing w:before="0"/>
        <w:rPr>
          <w:b/>
        </w:rPr>
      </w:pPr>
      <w:r>
        <w:rPr>
          <w:b/>
        </w:rPr>
        <w:t>Знания:</w:t>
      </w:r>
    </w:p>
    <w:p w:rsidR="002556D9" w:rsidRDefault="002556D9" w:rsidP="0033255E">
      <w:pPr>
        <w:spacing w:before="0" w:line="276" w:lineRule="auto"/>
        <w:ind w:left="567"/>
        <w:jc w:val="both"/>
      </w:pPr>
      <w:r>
        <w:t xml:space="preserve">Основные понятия и категории логики. </w:t>
      </w:r>
    </w:p>
    <w:p w:rsidR="002556D9" w:rsidRDefault="002556D9" w:rsidP="0033255E">
      <w:pPr>
        <w:spacing w:before="0" w:line="276" w:lineRule="auto"/>
        <w:ind w:left="567"/>
        <w:jc w:val="both"/>
      </w:pPr>
      <w:r>
        <w:t>Основные формы мышления.</w:t>
      </w:r>
    </w:p>
    <w:p w:rsidR="002556D9" w:rsidRDefault="002556D9" w:rsidP="0033255E">
      <w:pPr>
        <w:spacing w:before="0" w:line="276" w:lineRule="auto"/>
        <w:ind w:left="567"/>
        <w:jc w:val="both"/>
      </w:pPr>
      <w:r>
        <w:t>Законы логики и основные логические ошибки.</w:t>
      </w:r>
    </w:p>
    <w:p w:rsidR="002556D9" w:rsidRDefault="002556D9" w:rsidP="0033255E">
      <w:pPr>
        <w:spacing w:before="0" w:line="276" w:lineRule="auto"/>
        <w:ind w:left="567"/>
        <w:jc w:val="both"/>
      </w:pPr>
      <w:r>
        <w:t>Понятия о ведении аргументированного спора и доказательстве утверждений.</w:t>
      </w:r>
    </w:p>
    <w:p w:rsidR="002556D9" w:rsidRDefault="002556D9" w:rsidP="0033255E">
      <w:pPr>
        <w:spacing w:before="0" w:line="276" w:lineRule="auto"/>
        <w:ind w:left="567"/>
        <w:jc w:val="both"/>
      </w:pPr>
      <w:r>
        <w:t>Методики разрешения логических противоречий.</w:t>
      </w:r>
    </w:p>
    <w:p w:rsidR="002556D9" w:rsidRPr="003D4DAA" w:rsidRDefault="002556D9" w:rsidP="0033255E">
      <w:pPr>
        <w:spacing w:before="0" w:line="276" w:lineRule="auto"/>
        <w:ind w:left="567"/>
        <w:jc w:val="both"/>
      </w:pPr>
      <w:r>
        <w:t>Доказательство и опровержение.</w:t>
      </w:r>
    </w:p>
    <w:p w:rsidR="002556D9" w:rsidRDefault="002556D9" w:rsidP="0033255E">
      <w:pPr>
        <w:spacing w:before="0" w:line="276" w:lineRule="auto"/>
        <w:jc w:val="both"/>
        <w:rPr>
          <w:b/>
          <w:bCs/>
        </w:rPr>
      </w:pPr>
      <w:r>
        <w:rPr>
          <w:b/>
          <w:bCs/>
        </w:rPr>
        <w:t xml:space="preserve">Умения: </w:t>
      </w:r>
    </w:p>
    <w:p w:rsidR="002556D9" w:rsidRDefault="002556D9" w:rsidP="0033255E">
      <w:pPr>
        <w:tabs>
          <w:tab w:val="left" w:pos="360"/>
        </w:tabs>
        <w:autoSpaceDE w:val="0"/>
        <w:autoSpaceDN w:val="0"/>
        <w:adjustRightInd w:val="0"/>
        <w:spacing w:before="0"/>
        <w:ind w:left="567"/>
        <w:jc w:val="both"/>
      </w:pPr>
      <w:r>
        <w:t>Самостоятельно приобретать и определять новые знания, в том числе в смежных областях знаний.</w:t>
      </w:r>
    </w:p>
    <w:p w:rsidR="002556D9" w:rsidRDefault="002556D9" w:rsidP="0033255E">
      <w:pPr>
        <w:tabs>
          <w:tab w:val="left" w:pos="360"/>
        </w:tabs>
        <w:autoSpaceDE w:val="0"/>
        <w:autoSpaceDN w:val="0"/>
        <w:adjustRightInd w:val="0"/>
        <w:spacing w:before="0"/>
        <w:ind w:left="567"/>
        <w:jc w:val="both"/>
      </w:pPr>
      <w:r>
        <w:t xml:space="preserve">Использовать логические операции классификации и систематизации процессов, систем, явлений,  формировать новые понятия и термины. </w:t>
      </w:r>
    </w:p>
    <w:p w:rsidR="002556D9" w:rsidRDefault="002556D9" w:rsidP="0033255E">
      <w:pPr>
        <w:tabs>
          <w:tab w:val="left" w:pos="360"/>
        </w:tabs>
        <w:autoSpaceDE w:val="0"/>
        <w:autoSpaceDN w:val="0"/>
        <w:adjustRightInd w:val="0"/>
        <w:spacing w:before="0"/>
        <w:ind w:left="567"/>
        <w:jc w:val="both"/>
      </w:pPr>
      <w:r>
        <w:t>Анализировать содержание проблемных ситуаций в процессе подготовки математиков.</w:t>
      </w:r>
    </w:p>
    <w:p w:rsidR="002556D9" w:rsidRDefault="002556D9" w:rsidP="0033255E">
      <w:pPr>
        <w:tabs>
          <w:tab w:val="left" w:pos="360"/>
        </w:tabs>
        <w:autoSpaceDE w:val="0"/>
        <w:autoSpaceDN w:val="0"/>
        <w:adjustRightInd w:val="0"/>
        <w:spacing w:before="0"/>
        <w:ind w:left="567"/>
        <w:jc w:val="both"/>
      </w:pPr>
      <w:r>
        <w:t>Выбирать адекватную теорию и технологию для решения научных проблем.</w:t>
      </w:r>
    </w:p>
    <w:p w:rsidR="002556D9" w:rsidRDefault="002556D9" w:rsidP="0033255E">
      <w:pPr>
        <w:spacing w:before="0" w:line="276" w:lineRule="auto"/>
        <w:jc w:val="both"/>
        <w:rPr>
          <w:b/>
          <w:bCs/>
        </w:rPr>
      </w:pPr>
      <w:r>
        <w:rPr>
          <w:b/>
          <w:bCs/>
        </w:rPr>
        <w:t>Навыки:</w:t>
      </w:r>
    </w:p>
    <w:p w:rsidR="002556D9" w:rsidRDefault="002556D9" w:rsidP="0033255E">
      <w:pPr>
        <w:spacing w:before="0" w:line="276" w:lineRule="auto"/>
        <w:ind w:left="567"/>
        <w:jc w:val="both"/>
      </w:pPr>
      <w:r>
        <w:t>Владеть навыками межличностного общения, публичной речи, владения средствами обоснования, понятно излагать свои мысли, исключить всякую расплывчатость в деловом разговоре, оценивать доказательную силу высказываний в споре и дискуссии.</w:t>
      </w:r>
    </w:p>
    <w:p w:rsidR="002556D9" w:rsidRDefault="002556D9" w:rsidP="0033255E">
      <w:pPr>
        <w:spacing w:before="0" w:line="276" w:lineRule="auto"/>
        <w:ind w:left="567"/>
        <w:jc w:val="both"/>
      </w:pPr>
      <w:r>
        <w:lastRenderedPageBreak/>
        <w:t>Владеть навыками поиска логических противоречий при анализе проблемных ситуаций в процессе подготовки спортсменов.</w:t>
      </w:r>
    </w:p>
    <w:p w:rsidR="002556D9" w:rsidRDefault="002556D9" w:rsidP="0033255E">
      <w:pPr>
        <w:spacing w:before="0"/>
        <w:jc w:val="center"/>
        <w:rPr>
          <w:b/>
          <w:bCs/>
        </w:rPr>
      </w:pPr>
    </w:p>
    <w:p w:rsidR="002556D9" w:rsidRDefault="002556D9" w:rsidP="0033255E">
      <w:pPr>
        <w:spacing w:before="0"/>
        <w:jc w:val="center"/>
        <w:rPr>
          <w:b/>
          <w:bCs/>
        </w:rPr>
      </w:pPr>
      <w:r>
        <w:rPr>
          <w:b/>
          <w:bCs/>
        </w:rPr>
        <w:t>3. Общая трудоемкость дисциплины (модуля) по видам учебной работы.</w:t>
      </w:r>
    </w:p>
    <w:p w:rsidR="002556D9" w:rsidRDefault="002556D9" w:rsidP="0033255E">
      <w:pPr>
        <w:pStyle w:val="3"/>
        <w:spacing w:before="0" w:after="0"/>
        <w:ind w:firstLine="180"/>
        <w:jc w:val="left"/>
        <w:rPr>
          <w:b w:val="0"/>
        </w:rPr>
      </w:pPr>
      <w:r>
        <w:rPr>
          <w:b w:val="0"/>
        </w:rPr>
        <w:t xml:space="preserve">Таблица 1. Объем дисциплины (модуля) общая трудоемкость: _3_з.е.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94"/>
        <w:gridCol w:w="992"/>
        <w:gridCol w:w="3402"/>
      </w:tblGrid>
      <w:tr w:rsidR="002556D9" w:rsidTr="0033255E">
        <w:trPr>
          <w:trHeight w:val="746"/>
        </w:trPr>
        <w:tc>
          <w:tcPr>
            <w:tcW w:w="5094" w:type="dxa"/>
            <w:vMerge w:val="restart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</w:p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Виды учебной работы</w:t>
            </w:r>
          </w:p>
        </w:tc>
        <w:tc>
          <w:tcPr>
            <w:tcW w:w="992" w:type="dxa"/>
            <w:vMerge w:val="restart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Всего</w:t>
            </w:r>
          </w:p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часов</w:t>
            </w:r>
          </w:p>
        </w:tc>
        <w:tc>
          <w:tcPr>
            <w:tcW w:w="3402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Распределение по семестрам в часах</w:t>
            </w:r>
          </w:p>
        </w:tc>
      </w:tr>
      <w:tr w:rsidR="002556D9" w:rsidTr="0033255E">
        <w:tc>
          <w:tcPr>
            <w:tcW w:w="5094" w:type="dxa"/>
            <w:vMerge/>
            <w:vAlign w:val="center"/>
          </w:tcPr>
          <w:p w:rsidR="002556D9" w:rsidRDefault="002556D9">
            <w:pPr>
              <w:spacing w:before="0"/>
            </w:pPr>
          </w:p>
        </w:tc>
        <w:tc>
          <w:tcPr>
            <w:tcW w:w="992" w:type="dxa"/>
            <w:vMerge/>
            <w:vAlign w:val="center"/>
          </w:tcPr>
          <w:p w:rsidR="002556D9" w:rsidRDefault="002556D9">
            <w:pPr>
              <w:spacing w:before="0"/>
            </w:pPr>
          </w:p>
        </w:tc>
        <w:tc>
          <w:tcPr>
            <w:tcW w:w="3402" w:type="dxa"/>
          </w:tcPr>
          <w:p w:rsidR="002556D9" w:rsidRPr="0058329E" w:rsidRDefault="002556D9">
            <w:pPr>
              <w:autoSpaceDE w:val="0"/>
              <w:autoSpaceDN w:val="0"/>
              <w:adjustRightInd w:val="0"/>
              <w:spacing w:before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2556D9" w:rsidTr="0033255E">
        <w:trPr>
          <w:trHeight w:val="352"/>
        </w:trPr>
        <w:tc>
          <w:tcPr>
            <w:tcW w:w="5094" w:type="dxa"/>
          </w:tcPr>
          <w:p w:rsidR="002556D9" w:rsidRDefault="002556D9">
            <w:pPr>
              <w:spacing w:before="0"/>
              <w:jc w:val="both"/>
            </w:pPr>
            <w:r>
              <w:rPr>
                <w:i/>
              </w:rPr>
              <w:t xml:space="preserve">Объем дисциплины </w:t>
            </w:r>
            <w:r>
              <w:t xml:space="preserve"> </w:t>
            </w:r>
          </w:p>
        </w:tc>
        <w:tc>
          <w:tcPr>
            <w:tcW w:w="992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108</w:t>
            </w:r>
          </w:p>
        </w:tc>
        <w:tc>
          <w:tcPr>
            <w:tcW w:w="3402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108</w:t>
            </w:r>
          </w:p>
        </w:tc>
      </w:tr>
      <w:tr w:rsidR="002556D9" w:rsidTr="0033255E">
        <w:trPr>
          <w:trHeight w:val="352"/>
        </w:trPr>
        <w:tc>
          <w:tcPr>
            <w:tcW w:w="5094" w:type="dxa"/>
          </w:tcPr>
          <w:p w:rsidR="002556D9" w:rsidRDefault="002556D9">
            <w:pPr>
              <w:spacing w:before="0"/>
              <w:jc w:val="both"/>
            </w:pPr>
            <w:r>
              <w:t xml:space="preserve">контактная работа: </w:t>
            </w:r>
          </w:p>
        </w:tc>
        <w:tc>
          <w:tcPr>
            <w:tcW w:w="992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  <w:rPr>
                <w:highlight w:val="yellow"/>
              </w:rPr>
            </w:pPr>
          </w:p>
        </w:tc>
        <w:tc>
          <w:tcPr>
            <w:tcW w:w="3402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  <w:rPr>
                <w:highlight w:val="yellow"/>
              </w:rPr>
            </w:pPr>
          </w:p>
        </w:tc>
      </w:tr>
      <w:tr w:rsidR="002556D9" w:rsidTr="0033255E">
        <w:trPr>
          <w:trHeight w:val="352"/>
        </w:trPr>
        <w:tc>
          <w:tcPr>
            <w:tcW w:w="5094" w:type="dxa"/>
          </w:tcPr>
          <w:p w:rsidR="002556D9" w:rsidRDefault="002556D9">
            <w:pPr>
              <w:spacing w:before="0"/>
              <w:jc w:val="both"/>
            </w:pPr>
            <w:r>
              <w:t xml:space="preserve">занятия лекционного типа  </w:t>
            </w:r>
          </w:p>
        </w:tc>
        <w:tc>
          <w:tcPr>
            <w:tcW w:w="992" w:type="dxa"/>
          </w:tcPr>
          <w:p w:rsidR="002556D9" w:rsidRPr="00132FCB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3402" w:type="dxa"/>
          </w:tcPr>
          <w:p w:rsidR="002556D9" w:rsidRPr="00132FCB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</w:tr>
      <w:tr w:rsidR="002556D9" w:rsidTr="0033255E">
        <w:trPr>
          <w:trHeight w:val="352"/>
        </w:trPr>
        <w:tc>
          <w:tcPr>
            <w:tcW w:w="5094" w:type="dxa"/>
          </w:tcPr>
          <w:p w:rsidR="002556D9" w:rsidRDefault="002556D9">
            <w:pPr>
              <w:spacing w:before="0"/>
              <w:jc w:val="both"/>
            </w:pPr>
            <w:r>
              <w:t xml:space="preserve">занятия семинарского типа </w:t>
            </w:r>
            <w:proofErr w:type="gramStart"/>
            <w:r>
              <w:t xml:space="preserve">( </w:t>
            </w:r>
            <w:proofErr w:type="gramEnd"/>
            <w:r>
              <w:rPr>
                <w:u w:val="single"/>
              </w:rPr>
              <w:t>семинары</w:t>
            </w:r>
            <w:r>
              <w:t xml:space="preserve">)  </w:t>
            </w:r>
          </w:p>
        </w:tc>
        <w:tc>
          <w:tcPr>
            <w:tcW w:w="992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3402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</w:tr>
      <w:tr w:rsidR="002556D9" w:rsidTr="0033255E">
        <w:trPr>
          <w:trHeight w:val="352"/>
        </w:trPr>
        <w:tc>
          <w:tcPr>
            <w:tcW w:w="5094" w:type="dxa"/>
          </w:tcPr>
          <w:p w:rsidR="002556D9" w:rsidRDefault="002556D9">
            <w:pPr>
              <w:spacing w:before="0"/>
              <w:jc w:val="both"/>
            </w:pPr>
            <w:r>
              <w:t xml:space="preserve">иная контактная работа </w:t>
            </w:r>
          </w:p>
        </w:tc>
        <w:tc>
          <w:tcPr>
            <w:tcW w:w="992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0,25</w:t>
            </w:r>
          </w:p>
        </w:tc>
        <w:tc>
          <w:tcPr>
            <w:tcW w:w="3402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0,25</w:t>
            </w:r>
          </w:p>
        </w:tc>
      </w:tr>
      <w:tr w:rsidR="002556D9" w:rsidTr="0033255E">
        <w:trPr>
          <w:trHeight w:val="352"/>
        </w:trPr>
        <w:tc>
          <w:tcPr>
            <w:tcW w:w="5094" w:type="dxa"/>
          </w:tcPr>
          <w:p w:rsidR="002556D9" w:rsidRDefault="002556D9">
            <w:pPr>
              <w:spacing w:before="0"/>
              <w:jc w:val="both"/>
            </w:pPr>
            <w:r>
              <w:t xml:space="preserve">контроль самостоятельной работы (КСР) </w:t>
            </w:r>
          </w:p>
        </w:tc>
        <w:tc>
          <w:tcPr>
            <w:tcW w:w="992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3402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</w:tr>
      <w:tr w:rsidR="002556D9" w:rsidTr="0033255E">
        <w:trPr>
          <w:trHeight w:val="352"/>
        </w:trPr>
        <w:tc>
          <w:tcPr>
            <w:tcW w:w="5094" w:type="dxa"/>
          </w:tcPr>
          <w:p w:rsidR="002556D9" w:rsidRDefault="002556D9">
            <w:pPr>
              <w:spacing w:before="0"/>
              <w:jc w:val="both"/>
            </w:pPr>
            <w:r>
              <w:t xml:space="preserve">самостоятельная работа (СР) </w:t>
            </w:r>
          </w:p>
        </w:tc>
        <w:tc>
          <w:tcPr>
            <w:tcW w:w="992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109,75</w:t>
            </w:r>
          </w:p>
        </w:tc>
        <w:tc>
          <w:tcPr>
            <w:tcW w:w="3402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89,75</w:t>
            </w:r>
          </w:p>
        </w:tc>
      </w:tr>
      <w:tr w:rsidR="002556D9" w:rsidTr="0033255E">
        <w:trPr>
          <w:trHeight w:val="352"/>
        </w:trPr>
        <w:tc>
          <w:tcPr>
            <w:tcW w:w="5094" w:type="dxa"/>
          </w:tcPr>
          <w:p w:rsidR="002556D9" w:rsidRDefault="002556D9">
            <w:pPr>
              <w:spacing w:before="0"/>
              <w:jc w:val="both"/>
            </w:pPr>
            <w:r>
              <w:t>Форма промежуточного контроля</w:t>
            </w:r>
          </w:p>
        </w:tc>
        <w:tc>
          <w:tcPr>
            <w:tcW w:w="992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3402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Зачет</w:t>
            </w:r>
          </w:p>
        </w:tc>
      </w:tr>
    </w:tbl>
    <w:p w:rsidR="002556D9" w:rsidRDefault="002556D9" w:rsidP="0033255E">
      <w:pPr>
        <w:spacing w:before="0"/>
        <w:ind w:firstLine="539"/>
        <w:jc w:val="both"/>
        <w:rPr>
          <w:b/>
          <w:bCs/>
        </w:rPr>
      </w:pPr>
    </w:p>
    <w:p w:rsidR="002556D9" w:rsidRDefault="002556D9" w:rsidP="0033255E">
      <w:pPr>
        <w:spacing w:before="0"/>
        <w:jc w:val="center"/>
        <w:rPr>
          <w:b/>
          <w:bCs/>
        </w:rPr>
      </w:pPr>
      <w:r>
        <w:rPr>
          <w:b/>
          <w:bCs/>
        </w:rPr>
        <w:t>4. Содержание дисциплины (модуля).</w:t>
      </w:r>
    </w:p>
    <w:p w:rsidR="002556D9" w:rsidRDefault="002556D9" w:rsidP="0033255E">
      <w:pPr>
        <w:pStyle w:val="3"/>
        <w:spacing w:before="0" w:after="0"/>
        <w:ind w:firstLine="180"/>
        <w:jc w:val="left"/>
        <w:rPr>
          <w:b w:val="0"/>
          <w:bCs w:val="0"/>
        </w:rPr>
      </w:pPr>
      <w:r>
        <w:rPr>
          <w:b w:val="0"/>
          <w:bCs w:val="0"/>
        </w:rPr>
        <w:t>Таблица 2. Распределение часов по темам и видам учебной работы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5014"/>
        <w:gridCol w:w="901"/>
        <w:gridCol w:w="709"/>
        <w:gridCol w:w="688"/>
        <w:gridCol w:w="1335"/>
      </w:tblGrid>
      <w:tr w:rsidR="002556D9" w:rsidTr="0033255E">
        <w:tc>
          <w:tcPr>
            <w:tcW w:w="993" w:type="dxa"/>
            <w:vMerge w:val="restart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Номер</w:t>
            </w:r>
          </w:p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раздела</w:t>
            </w:r>
          </w:p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  <w:rPr>
                <w:lang w:val="en-US"/>
              </w:rPr>
            </w:pPr>
          </w:p>
        </w:tc>
        <w:tc>
          <w:tcPr>
            <w:tcW w:w="5014" w:type="dxa"/>
            <w:vMerge w:val="restart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Наименование разделов</w:t>
            </w:r>
          </w:p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 xml:space="preserve"> и тем дисциплины (модуля)</w:t>
            </w:r>
          </w:p>
        </w:tc>
        <w:tc>
          <w:tcPr>
            <w:tcW w:w="3633" w:type="dxa"/>
            <w:gridSpan w:val="4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Объем в часах</w:t>
            </w:r>
          </w:p>
        </w:tc>
      </w:tr>
      <w:tr w:rsidR="002556D9" w:rsidTr="0033255E">
        <w:trPr>
          <w:trHeight w:val="535"/>
        </w:trPr>
        <w:tc>
          <w:tcPr>
            <w:tcW w:w="0" w:type="auto"/>
            <w:vMerge/>
            <w:vAlign w:val="center"/>
          </w:tcPr>
          <w:p w:rsidR="002556D9" w:rsidRDefault="002556D9">
            <w:pPr>
              <w:spacing w:before="0"/>
              <w:rPr>
                <w:lang w:val="en-US"/>
              </w:rPr>
            </w:pPr>
          </w:p>
        </w:tc>
        <w:tc>
          <w:tcPr>
            <w:tcW w:w="0" w:type="auto"/>
            <w:vMerge/>
            <w:vAlign w:val="center"/>
          </w:tcPr>
          <w:p w:rsidR="002556D9" w:rsidRDefault="002556D9">
            <w:pPr>
              <w:spacing w:before="0"/>
            </w:pPr>
          </w:p>
        </w:tc>
        <w:tc>
          <w:tcPr>
            <w:tcW w:w="901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</w:pPr>
            <w:r>
              <w:t>Всего</w:t>
            </w:r>
          </w:p>
        </w:tc>
        <w:tc>
          <w:tcPr>
            <w:tcW w:w="709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Л</w:t>
            </w:r>
          </w:p>
        </w:tc>
        <w:tc>
          <w:tcPr>
            <w:tcW w:w="688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С</w:t>
            </w:r>
          </w:p>
        </w:tc>
        <w:tc>
          <w:tcPr>
            <w:tcW w:w="1335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</w:pPr>
            <w:r>
              <w:t>СР и иная работа</w:t>
            </w:r>
          </w:p>
        </w:tc>
      </w:tr>
      <w:tr w:rsidR="002556D9" w:rsidTr="0033255E">
        <w:tc>
          <w:tcPr>
            <w:tcW w:w="9640" w:type="dxa"/>
            <w:gridSpan w:val="6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rPr>
                <w:b/>
                <w:i/>
              </w:rPr>
              <w:t>Модуль 1. Основы рационального мышления</w:t>
            </w:r>
          </w:p>
        </w:tc>
      </w:tr>
      <w:tr w:rsidR="002556D9" w:rsidTr="0033255E">
        <w:tc>
          <w:tcPr>
            <w:tcW w:w="993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</w:pPr>
            <w:r>
              <w:t>1</w:t>
            </w:r>
          </w:p>
        </w:tc>
        <w:tc>
          <w:tcPr>
            <w:tcW w:w="5014" w:type="dxa"/>
          </w:tcPr>
          <w:p w:rsidR="002556D9" w:rsidRDefault="002556D9">
            <w:pPr>
              <w:spacing w:before="0"/>
              <w:jc w:val="both"/>
              <w:rPr>
                <w:i/>
              </w:rPr>
            </w:pPr>
            <w:r>
              <w:rPr>
                <w:bCs/>
              </w:rPr>
              <w:t>Тема 1. Предмет и история логики.</w:t>
            </w:r>
          </w:p>
        </w:tc>
        <w:tc>
          <w:tcPr>
            <w:tcW w:w="901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688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1335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8</w:t>
            </w:r>
          </w:p>
        </w:tc>
      </w:tr>
      <w:tr w:rsidR="002556D9" w:rsidTr="0033255E">
        <w:tc>
          <w:tcPr>
            <w:tcW w:w="993" w:type="dxa"/>
          </w:tcPr>
          <w:p w:rsidR="002556D9" w:rsidRDefault="002556D9">
            <w:pPr>
              <w:spacing w:before="0"/>
            </w:pPr>
            <w:r>
              <w:t>1</w:t>
            </w:r>
          </w:p>
        </w:tc>
        <w:tc>
          <w:tcPr>
            <w:tcW w:w="5014" w:type="dxa"/>
          </w:tcPr>
          <w:p w:rsidR="002556D9" w:rsidRDefault="002556D9">
            <w:pPr>
              <w:shd w:val="clear" w:color="auto" w:fill="FFFFFF"/>
              <w:spacing w:before="0"/>
              <w:jc w:val="both"/>
              <w:rPr>
                <w:color w:val="000000"/>
              </w:rPr>
            </w:pPr>
            <w:r>
              <w:rPr>
                <w:bCs/>
              </w:rPr>
              <w:t>Тема 2. Понятие.</w:t>
            </w:r>
          </w:p>
        </w:tc>
        <w:tc>
          <w:tcPr>
            <w:tcW w:w="901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688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1335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8</w:t>
            </w:r>
          </w:p>
        </w:tc>
      </w:tr>
      <w:tr w:rsidR="002556D9" w:rsidTr="0033255E">
        <w:tc>
          <w:tcPr>
            <w:tcW w:w="993" w:type="dxa"/>
          </w:tcPr>
          <w:p w:rsidR="002556D9" w:rsidRDefault="002556D9">
            <w:pPr>
              <w:spacing w:before="0"/>
            </w:pPr>
            <w:r>
              <w:t>1</w:t>
            </w:r>
          </w:p>
        </w:tc>
        <w:tc>
          <w:tcPr>
            <w:tcW w:w="5014" w:type="dxa"/>
          </w:tcPr>
          <w:p w:rsidR="002556D9" w:rsidRDefault="002556D9">
            <w:pPr>
              <w:spacing w:before="0"/>
              <w:jc w:val="both"/>
              <w:rPr>
                <w:bCs/>
              </w:rPr>
            </w:pPr>
            <w:r>
              <w:t>Тема 3. Суждение.</w:t>
            </w:r>
          </w:p>
        </w:tc>
        <w:tc>
          <w:tcPr>
            <w:tcW w:w="901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688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1335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8</w:t>
            </w:r>
          </w:p>
        </w:tc>
      </w:tr>
      <w:tr w:rsidR="002556D9" w:rsidTr="0033255E">
        <w:tc>
          <w:tcPr>
            <w:tcW w:w="993" w:type="dxa"/>
          </w:tcPr>
          <w:p w:rsidR="002556D9" w:rsidRDefault="002556D9">
            <w:pPr>
              <w:spacing w:before="0"/>
            </w:pPr>
            <w:r>
              <w:t>1</w:t>
            </w:r>
          </w:p>
        </w:tc>
        <w:tc>
          <w:tcPr>
            <w:tcW w:w="5014" w:type="dxa"/>
          </w:tcPr>
          <w:p w:rsidR="002556D9" w:rsidRDefault="002556D9">
            <w:pPr>
              <w:spacing w:before="0"/>
              <w:jc w:val="both"/>
              <w:rPr>
                <w:color w:val="000000"/>
              </w:rPr>
            </w:pPr>
            <w:r>
              <w:rPr>
                <w:bCs/>
              </w:rPr>
              <w:t>Тема 4. Основные законы логики.</w:t>
            </w:r>
          </w:p>
        </w:tc>
        <w:tc>
          <w:tcPr>
            <w:tcW w:w="901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688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1335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8</w:t>
            </w:r>
          </w:p>
        </w:tc>
      </w:tr>
      <w:tr w:rsidR="002556D9" w:rsidTr="0033255E">
        <w:tc>
          <w:tcPr>
            <w:tcW w:w="993" w:type="dxa"/>
          </w:tcPr>
          <w:p w:rsidR="002556D9" w:rsidRDefault="002556D9">
            <w:pPr>
              <w:spacing w:before="0"/>
            </w:pPr>
            <w:r>
              <w:t>1</w:t>
            </w:r>
          </w:p>
        </w:tc>
        <w:tc>
          <w:tcPr>
            <w:tcW w:w="5014" w:type="dxa"/>
          </w:tcPr>
          <w:p w:rsidR="002556D9" w:rsidRDefault="002556D9">
            <w:pPr>
              <w:spacing w:before="0"/>
              <w:jc w:val="both"/>
              <w:rPr>
                <w:color w:val="000000"/>
              </w:rPr>
            </w:pPr>
            <w:r>
              <w:rPr>
                <w:bCs/>
              </w:rPr>
              <w:t>Тема 5. Умозаключение.</w:t>
            </w:r>
          </w:p>
        </w:tc>
        <w:tc>
          <w:tcPr>
            <w:tcW w:w="901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12</w:t>
            </w:r>
          </w:p>
        </w:tc>
        <w:tc>
          <w:tcPr>
            <w:tcW w:w="709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688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1335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10</w:t>
            </w:r>
          </w:p>
        </w:tc>
      </w:tr>
      <w:tr w:rsidR="002556D9" w:rsidTr="0033255E">
        <w:tc>
          <w:tcPr>
            <w:tcW w:w="9640" w:type="dxa"/>
            <w:gridSpan w:val="6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rPr>
                <w:b/>
                <w:bCs/>
                <w:i/>
              </w:rPr>
              <w:t>Модуль 2. Теория аргументации</w:t>
            </w:r>
          </w:p>
        </w:tc>
      </w:tr>
      <w:tr w:rsidR="002556D9" w:rsidTr="0033255E">
        <w:tc>
          <w:tcPr>
            <w:tcW w:w="993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</w:pPr>
            <w:r>
              <w:t>2</w:t>
            </w:r>
          </w:p>
        </w:tc>
        <w:tc>
          <w:tcPr>
            <w:tcW w:w="5014" w:type="dxa"/>
          </w:tcPr>
          <w:p w:rsidR="002556D9" w:rsidRDefault="002556D9">
            <w:pPr>
              <w:spacing w:before="0"/>
              <w:jc w:val="both"/>
            </w:pPr>
            <w:r>
              <w:t>Тема 1. Доказательство и опровержение.</w:t>
            </w:r>
          </w:p>
        </w:tc>
        <w:tc>
          <w:tcPr>
            <w:tcW w:w="901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32</w:t>
            </w:r>
          </w:p>
        </w:tc>
        <w:tc>
          <w:tcPr>
            <w:tcW w:w="709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688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1335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28</w:t>
            </w:r>
          </w:p>
        </w:tc>
      </w:tr>
      <w:tr w:rsidR="002556D9" w:rsidTr="0033255E">
        <w:tc>
          <w:tcPr>
            <w:tcW w:w="993" w:type="dxa"/>
          </w:tcPr>
          <w:p w:rsidR="002556D9" w:rsidRDefault="002556D9">
            <w:pPr>
              <w:spacing w:before="0"/>
            </w:pPr>
            <w:r>
              <w:t>2</w:t>
            </w:r>
          </w:p>
        </w:tc>
        <w:tc>
          <w:tcPr>
            <w:tcW w:w="5014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both"/>
            </w:pPr>
            <w:r>
              <w:rPr>
                <w:bCs/>
              </w:rPr>
              <w:t>Тема</w:t>
            </w:r>
            <w:r>
              <w:rPr>
                <w:rFonts w:eastAsia="Times-Roman"/>
              </w:rPr>
              <w:t xml:space="preserve"> 2. </w:t>
            </w:r>
            <w:r>
              <w:t>Спор и его виды</w:t>
            </w:r>
            <w:r>
              <w:rPr>
                <w:rFonts w:eastAsia="Times-Roman"/>
              </w:rPr>
              <w:t>.</w:t>
            </w:r>
          </w:p>
        </w:tc>
        <w:tc>
          <w:tcPr>
            <w:tcW w:w="901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32</w:t>
            </w:r>
          </w:p>
        </w:tc>
        <w:tc>
          <w:tcPr>
            <w:tcW w:w="709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688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1335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30</w:t>
            </w:r>
          </w:p>
        </w:tc>
      </w:tr>
    </w:tbl>
    <w:p w:rsidR="002556D9" w:rsidRDefault="002556D9" w:rsidP="0033255E">
      <w:pPr>
        <w:spacing w:before="0"/>
        <w:ind w:firstLine="539"/>
        <w:jc w:val="both"/>
        <w:rPr>
          <w:b/>
          <w:bCs/>
        </w:rPr>
      </w:pPr>
    </w:p>
    <w:p w:rsidR="002556D9" w:rsidRDefault="002556D9" w:rsidP="0033255E">
      <w:pPr>
        <w:spacing w:before="0"/>
        <w:jc w:val="center"/>
        <w:rPr>
          <w:b/>
          <w:bCs/>
        </w:rPr>
      </w:pPr>
      <w:r>
        <w:rPr>
          <w:b/>
          <w:bCs/>
        </w:rPr>
        <w:t>5. Самостоятельная работа обучающихся.</w:t>
      </w:r>
    </w:p>
    <w:p w:rsidR="002556D9" w:rsidRDefault="002556D9" w:rsidP="0033255E">
      <w:pPr>
        <w:pStyle w:val="3"/>
        <w:spacing w:before="0" w:after="0"/>
        <w:ind w:firstLine="180"/>
        <w:rPr>
          <w:b w:val="0"/>
          <w:bCs w:val="0"/>
        </w:rPr>
      </w:pPr>
      <w:r>
        <w:rPr>
          <w:b w:val="0"/>
          <w:bCs w:val="0"/>
        </w:rPr>
        <w:t>Таблица 3. Содержание самостоятельной работы обучающихся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61"/>
        <w:gridCol w:w="2568"/>
        <w:gridCol w:w="4685"/>
        <w:gridCol w:w="1652"/>
      </w:tblGrid>
      <w:tr w:rsidR="002556D9" w:rsidTr="0033255E">
        <w:trPr>
          <w:trHeight w:val="360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 xml:space="preserve">№  </w:t>
            </w:r>
          </w:p>
          <w:p w:rsidR="002556D9" w:rsidRDefault="002556D9">
            <w:pPr>
              <w:snapToGrid w:val="0"/>
              <w:spacing w:before="0"/>
              <w:jc w:val="center"/>
              <w:rPr>
                <w:lang w:eastAsia="ar-SA"/>
              </w:rPr>
            </w:pPr>
            <w:r>
              <w:t>п/п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556D9" w:rsidRDefault="002556D9">
            <w:pPr>
              <w:snapToGrid w:val="0"/>
              <w:spacing w:before="0"/>
              <w:jc w:val="center"/>
              <w:rPr>
                <w:lang w:eastAsia="ar-SA"/>
              </w:rPr>
            </w:pPr>
            <w:r>
              <w:t>Вид самостоятельной работы</w:t>
            </w:r>
          </w:p>
        </w:tc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  <w:rPr>
                <w:lang w:eastAsia="ar-SA"/>
              </w:rPr>
            </w:pPr>
            <w:r>
              <w:t>Разделы или темы рабочей программы</w:t>
            </w:r>
          </w:p>
          <w:p w:rsidR="002556D9" w:rsidRDefault="002556D9">
            <w:pPr>
              <w:snapToGrid w:val="0"/>
              <w:spacing w:before="0"/>
              <w:jc w:val="center"/>
              <w:rPr>
                <w:lang w:eastAsia="ar-SA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6D9" w:rsidRDefault="002556D9">
            <w:pPr>
              <w:snapToGrid w:val="0"/>
              <w:spacing w:before="0"/>
              <w:jc w:val="center"/>
              <w:rPr>
                <w:lang w:eastAsia="ar-SA"/>
              </w:rPr>
            </w:pPr>
            <w:r>
              <w:t xml:space="preserve">Форма </w:t>
            </w:r>
            <w:proofErr w:type="gramStart"/>
            <w:r>
              <w:t>отчет-</w:t>
            </w:r>
            <w:proofErr w:type="spellStart"/>
            <w:r>
              <w:t>ности</w:t>
            </w:r>
            <w:proofErr w:type="spellEnd"/>
            <w:proofErr w:type="gramEnd"/>
          </w:p>
        </w:tc>
      </w:tr>
      <w:tr w:rsidR="002556D9" w:rsidTr="0033255E">
        <w:trPr>
          <w:trHeight w:val="330"/>
          <w:jc w:val="center"/>
        </w:trPr>
        <w:tc>
          <w:tcPr>
            <w:tcW w:w="956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556D9" w:rsidRDefault="002556D9">
            <w:pPr>
              <w:snapToGrid w:val="0"/>
              <w:spacing w:before="0"/>
              <w:jc w:val="center"/>
            </w:pPr>
            <w:r>
              <w:rPr>
                <w:b/>
                <w:i/>
              </w:rPr>
              <w:t>Модуль 1. Основы рационального мышления</w:t>
            </w:r>
          </w:p>
        </w:tc>
      </w:tr>
      <w:tr w:rsidR="002556D9" w:rsidTr="0033255E">
        <w:trPr>
          <w:trHeight w:val="625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56D9" w:rsidRDefault="002556D9">
            <w:pPr>
              <w:spacing w:before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6D9" w:rsidRDefault="002556D9">
            <w:pPr>
              <w:spacing w:before="0"/>
            </w:pPr>
            <w:r>
              <w:t>Индивидуальное домашнее задание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556D9" w:rsidRDefault="002556D9">
            <w:pPr>
              <w:spacing w:before="0"/>
              <w:jc w:val="both"/>
              <w:rPr>
                <w:i/>
              </w:rPr>
            </w:pPr>
            <w:r>
              <w:rPr>
                <w:bCs/>
              </w:rPr>
              <w:t xml:space="preserve">Тема 1. </w:t>
            </w:r>
            <w:r>
              <w:t>Предмет и история логики.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6D9" w:rsidRDefault="002556D9">
            <w:pPr>
              <w:spacing w:before="0"/>
              <w:jc w:val="center"/>
              <w:rPr>
                <w:bCs/>
              </w:rPr>
            </w:pPr>
            <w:r>
              <w:rPr>
                <w:bCs/>
              </w:rPr>
              <w:t>Коллоквиум</w:t>
            </w:r>
          </w:p>
        </w:tc>
      </w:tr>
      <w:tr w:rsidR="002556D9" w:rsidTr="0033255E">
        <w:trPr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56D9" w:rsidRDefault="002556D9">
            <w:pPr>
              <w:pStyle w:val="21"/>
              <w:spacing w:before="0" w:after="0" w:line="240" w:lineRule="auto"/>
              <w:ind w:left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6D9" w:rsidRDefault="002556D9">
            <w:pPr>
              <w:spacing w:before="0"/>
            </w:pPr>
            <w:r>
              <w:rPr>
                <w:lang w:eastAsia="ar-SA"/>
              </w:rPr>
              <w:t>Работа с источниками в читальном зале с ЭБС</w:t>
            </w:r>
            <w:r>
              <w:rPr>
                <w:iCs/>
              </w:rPr>
              <w:t>, тестирование</w:t>
            </w:r>
            <w:r>
              <w:rPr>
                <w:lang w:val="de-DE" w:eastAsia="ar-SA"/>
              </w:rPr>
              <w:t xml:space="preserve"> 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556D9" w:rsidRDefault="002556D9">
            <w:pPr>
              <w:shd w:val="clear" w:color="auto" w:fill="FFFFFF"/>
              <w:spacing w:before="0"/>
              <w:jc w:val="both"/>
              <w:rPr>
                <w:color w:val="000000"/>
              </w:rPr>
            </w:pPr>
            <w:r>
              <w:rPr>
                <w:bCs/>
              </w:rPr>
              <w:t xml:space="preserve">Тема 2. </w:t>
            </w:r>
            <w:r>
              <w:t>Понятие.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6D9" w:rsidRDefault="002556D9">
            <w:pPr>
              <w:spacing w:before="0"/>
            </w:pPr>
            <w:r>
              <w:rPr>
                <w:lang w:eastAsia="ar-SA"/>
              </w:rPr>
              <w:t>реферат, тест</w:t>
            </w:r>
          </w:p>
        </w:tc>
      </w:tr>
      <w:tr w:rsidR="002556D9" w:rsidTr="0033255E">
        <w:trPr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56D9" w:rsidRDefault="002556D9">
            <w:pPr>
              <w:spacing w:before="0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6D9" w:rsidRDefault="002556D9">
            <w:pPr>
              <w:spacing w:before="0"/>
            </w:pPr>
            <w:r>
              <w:rPr>
                <w:lang w:eastAsia="ar-SA"/>
              </w:rPr>
              <w:t>Работа с источниками в читальном зале с ЭБС</w:t>
            </w:r>
            <w:r>
              <w:rPr>
                <w:iCs/>
              </w:rPr>
              <w:t>, тестирование</w:t>
            </w:r>
            <w:r>
              <w:rPr>
                <w:lang w:val="de-DE" w:eastAsia="ar-SA"/>
              </w:rPr>
              <w:t xml:space="preserve"> 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556D9" w:rsidRDefault="002556D9">
            <w:pPr>
              <w:spacing w:before="0"/>
              <w:jc w:val="both"/>
              <w:rPr>
                <w:bCs/>
              </w:rPr>
            </w:pPr>
            <w:r>
              <w:t>Тема 3. Суждение.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6D9" w:rsidRDefault="002556D9">
            <w:pPr>
              <w:spacing w:before="0"/>
            </w:pPr>
            <w:r>
              <w:rPr>
                <w:lang w:eastAsia="ar-SA"/>
              </w:rPr>
              <w:t>реферат, тест</w:t>
            </w:r>
          </w:p>
        </w:tc>
      </w:tr>
      <w:tr w:rsidR="002556D9" w:rsidTr="0033255E">
        <w:trPr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56D9" w:rsidRDefault="002556D9">
            <w:pPr>
              <w:spacing w:before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6D9" w:rsidRDefault="002556D9">
            <w:pPr>
              <w:spacing w:before="0"/>
            </w:pPr>
            <w:r>
              <w:rPr>
                <w:lang w:eastAsia="ar-SA"/>
              </w:rPr>
              <w:t>Работа с источниками в читальном зале с ЭБС</w:t>
            </w:r>
            <w:r>
              <w:rPr>
                <w:iCs/>
              </w:rPr>
              <w:t>, тестирование</w:t>
            </w:r>
            <w:r>
              <w:rPr>
                <w:lang w:val="de-DE" w:eastAsia="ar-SA"/>
              </w:rPr>
              <w:t xml:space="preserve"> 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556D9" w:rsidRDefault="002556D9">
            <w:pPr>
              <w:spacing w:before="0"/>
              <w:jc w:val="both"/>
              <w:rPr>
                <w:color w:val="000000"/>
              </w:rPr>
            </w:pPr>
            <w:r>
              <w:rPr>
                <w:bCs/>
              </w:rPr>
              <w:t xml:space="preserve">Тема 4. </w:t>
            </w:r>
            <w:r>
              <w:t>Основные законы логики.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6D9" w:rsidRDefault="002556D9">
            <w:pPr>
              <w:spacing w:before="0"/>
            </w:pPr>
            <w:r>
              <w:rPr>
                <w:lang w:eastAsia="ar-SA"/>
              </w:rPr>
              <w:t>реферат, тест</w:t>
            </w:r>
          </w:p>
        </w:tc>
      </w:tr>
      <w:tr w:rsidR="002556D9" w:rsidTr="0033255E">
        <w:trPr>
          <w:trHeight w:val="525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56D9" w:rsidRDefault="002556D9">
            <w:pPr>
              <w:spacing w:before="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6D9" w:rsidRDefault="002556D9">
            <w:pPr>
              <w:spacing w:before="0"/>
            </w:pPr>
            <w:r>
              <w:rPr>
                <w:lang w:eastAsia="ar-SA"/>
              </w:rPr>
              <w:t>Работа с источниками в читальном зале с ЭБС</w:t>
            </w:r>
            <w:r>
              <w:rPr>
                <w:iCs/>
              </w:rPr>
              <w:t>, тестирование</w:t>
            </w:r>
            <w:r>
              <w:rPr>
                <w:lang w:val="de-DE" w:eastAsia="ar-SA"/>
              </w:rPr>
              <w:t xml:space="preserve"> 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556D9" w:rsidRDefault="002556D9">
            <w:pPr>
              <w:spacing w:before="0"/>
              <w:jc w:val="both"/>
              <w:rPr>
                <w:color w:val="000000"/>
              </w:rPr>
            </w:pPr>
            <w:r>
              <w:rPr>
                <w:bCs/>
              </w:rPr>
              <w:t xml:space="preserve">Тема 5. </w:t>
            </w:r>
            <w:r>
              <w:t>Умозаключение.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6D9" w:rsidRDefault="002556D9">
            <w:pPr>
              <w:spacing w:before="0"/>
            </w:pPr>
            <w:r>
              <w:rPr>
                <w:lang w:eastAsia="ar-SA"/>
              </w:rPr>
              <w:t>реферат, тест</w:t>
            </w:r>
          </w:p>
        </w:tc>
      </w:tr>
      <w:tr w:rsidR="002556D9" w:rsidTr="0033255E">
        <w:trPr>
          <w:jc w:val="center"/>
        </w:trPr>
        <w:tc>
          <w:tcPr>
            <w:tcW w:w="95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6D9" w:rsidRDefault="002556D9">
            <w:pPr>
              <w:snapToGrid w:val="0"/>
              <w:spacing w:before="0"/>
              <w:jc w:val="center"/>
              <w:rPr>
                <w:lang w:eastAsia="ar-SA"/>
              </w:rPr>
            </w:pPr>
            <w:r>
              <w:rPr>
                <w:b/>
                <w:bCs/>
                <w:i/>
              </w:rPr>
              <w:t>Модуль 2. Теория аргументации</w:t>
            </w:r>
          </w:p>
        </w:tc>
      </w:tr>
      <w:tr w:rsidR="002556D9" w:rsidTr="0033255E">
        <w:trPr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56D9" w:rsidRDefault="002556D9">
            <w:pPr>
              <w:spacing w:before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rPr>
                <w:iCs/>
              </w:rPr>
            </w:pPr>
            <w:r>
              <w:rPr>
                <w:iCs/>
              </w:rPr>
              <w:t>Индивидуальное</w:t>
            </w:r>
          </w:p>
          <w:p w:rsidR="002556D9" w:rsidRDefault="002556D9">
            <w:pPr>
              <w:autoSpaceDE w:val="0"/>
              <w:spacing w:before="0"/>
              <w:jc w:val="both"/>
              <w:rPr>
                <w:iCs/>
              </w:rPr>
            </w:pPr>
            <w:r>
              <w:rPr>
                <w:iCs/>
              </w:rPr>
              <w:t>домашнее задание,</w:t>
            </w:r>
          </w:p>
          <w:p w:rsidR="002556D9" w:rsidRDefault="002556D9">
            <w:pPr>
              <w:autoSpaceDE w:val="0"/>
              <w:spacing w:before="0"/>
              <w:jc w:val="both"/>
              <w:rPr>
                <w:iCs/>
              </w:rPr>
            </w:pPr>
            <w:r>
              <w:rPr>
                <w:iCs/>
              </w:rPr>
              <w:t>тестирование</w:t>
            </w:r>
            <w:r>
              <w:rPr>
                <w:lang w:val="de-DE" w:eastAsia="ar-SA"/>
              </w:rPr>
              <w:t xml:space="preserve"> </w:t>
            </w:r>
          </w:p>
          <w:p w:rsidR="002556D9" w:rsidRDefault="002556D9">
            <w:pPr>
              <w:autoSpaceDE w:val="0"/>
              <w:spacing w:before="0"/>
              <w:jc w:val="both"/>
              <w:rPr>
                <w:iCs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556D9" w:rsidRDefault="002556D9">
            <w:pPr>
              <w:spacing w:before="0"/>
              <w:jc w:val="both"/>
            </w:pPr>
            <w:r>
              <w:t>Тема 1. Теория аргументации.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6D9" w:rsidRDefault="002556D9">
            <w:pPr>
              <w:spacing w:before="0"/>
              <w:jc w:val="center"/>
              <w:rPr>
                <w:bCs/>
              </w:rPr>
            </w:pPr>
            <w:r>
              <w:rPr>
                <w:bCs/>
              </w:rPr>
              <w:t>Опорный конспект, тест</w:t>
            </w:r>
          </w:p>
        </w:tc>
      </w:tr>
      <w:tr w:rsidR="002556D9" w:rsidTr="0033255E">
        <w:trPr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56D9" w:rsidRDefault="002556D9">
            <w:pPr>
              <w:spacing w:before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6D9" w:rsidRDefault="002556D9">
            <w:pPr>
              <w:autoSpaceDE w:val="0"/>
              <w:spacing w:before="0"/>
              <w:jc w:val="both"/>
              <w:rPr>
                <w:iCs/>
              </w:rPr>
            </w:pPr>
            <w:r>
              <w:rPr>
                <w:lang w:eastAsia="ar-SA"/>
              </w:rPr>
              <w:t>Работа с источниками в читальном зале с ЭБС</w:t>
            </w:r>
            <w:r>
              <w:rPr>
                <w:iCs/>
              </w:rPr>
              <w:t>, тестирование</w:t>
            </w:r>
            <w:r>
              <w:rPr>
                <w:lang w:val="de-DE" w:eastAsia="ar-SA"/>
              </w:rPr>
              <w:t xml:space="preserve"> 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556D9" w:rsidRDefault="002556D9">
            <w:pPr>
              <w:spacing w:before="0"/>
              <w:jc w:val="both"/>
            </w:pPr>
            <w:r>
              <w:rPr>
                <w:bCs/>
              </w:rPr>
              <w:t>Тема</w:t>
            </w:r>
            <w:r>
              <w:rPr>
                <w:rFonts w:eastAsia="Times-Roman"/>
              </w:rPr>
              <w:t xml:space="preserve"> 2. </w:t>
            </w:r>
            <w:r>
              <w:t>Теория аргументации: как вести спор?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6D9" w:rsidRDefault="002556D9">
            <w:pPr>
              <w:spacing w:before="0"/>
              <w:jc w:val="center"/>
              <w:rPr>
                <w:bCs/>
              </w:rPr>
            </w:pPr>
            <w:r>
              <w:rPr>
                <w:lang w:eastAsia="ar-SA"/>
              </w:rPr>
              <w:t>реферат, тест</w:t>
            </w:r>
          </w:p>
        </w:tc>
      </w:tr>
    </w:tbl>
    <w:p w:rsidR="002556D9" w:rsidRDefault="002556D9" w:rsidP="0033255E">
      <w:pPr>
        <w:spacing w:before="0"/>
        <w:ind w:firstLine="539"/>
        <w:jc w:val="both"/>
        <w:rPr>
          <w:lang w:val="en-US"/>
        </w:rPr>
      </w:pPr>
    </w:p>
    <w:p w:rsidR="002556D9" w:rsidRDefault="002556D9" w:rsidP="0033255E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5.1. Перечень учебно-методического обеспечения для самостоятельной работы обучающихся.</w:t>
      </w:r>
    </w:p>
    <w:p w:rsidR="002556D9" w:rsidRDefault="002556D9" w:rsidP="0033255E">
      <w:pPr>
        <w:spacing w:before="0"/>
        <w:ind w:firstLine="539"/>
        <w:jc w:val="both"/>
        <w:rPr>
          <w:bCs/>
        </w:rPr>
      </w:pPr>
      <w:r>
        <w:rPr>
          <w:bCs/>
        </w:rPr>
        <w:t xml:space="preserve">Логика: учебно-методическое пособие / сост. Д.А. Филин. - Кемерово: </w:t>
      </w:r>
      <w:proofErr w:type="spellStart"/>
      <w:r>
        <w:rPr>
          <w:bCs/>
        </w:rPr>
        <w:t>КемГУКИ</w:t>
      </w:r>
      <w:proofErr w:type="spellEnd"/>
      <w:r>
        <w:rPr>
          <w:bCs/>
        </w:rPr>
        <w:t>, 2006. - 64 с.; То же [Электронный ресурс]. - URL: http://biblioclub.ru/index.php?page=book&amp;id=227924 (16.11.2018).</w:t>
      </w:r>
    </w:p>
    <w:p w:rsidR="002556D9" w:rsidRDefault="002556D9" w:rsidP="0033255E">
      <w:pPr>
        <w:spacing w:before="0"/>
        <w:ind w:firstLine="539"/>
        <w:jc w:val="both"/>
        <w:rPr>
          <w:bCs/>
        </w:rPr>
      </w:pPr>
      <w:r>
        <w:rPr>
          <w:bCs/>
        </w:rPr>
        <w:t xml:space="preserve">Логика: умозаключение как форма логического мышления: учебно-методическое пособие / сост. С.И. Черных; Новосибирский государственный аграрный университет, Юридический факультет. - Новосибирск: ИЦ НГАУ «Золотой колос», 2015. - 74 с. - </w:t>
      </w:r>
      <w:proofErr w:type="spellStart"/>
      <w:r>
        <w:rPr>
          <w:bCs/>
        </w:rPr>
        <w:t>Библиогр</w:t>
      </w:r>
      <w:proofErr w:type="spellEnd"/>
      <w:r>
        <w:rPr>
          <w:bCs/>
        </w:rPr>
        <w:t>. в кн.; То же [Электронный ресурс]. - URL: http://biblioclub.ru/index.php?page=book&amp;id=458688 (16.11.2018).</w:t>
      </w:r>
    </w:p>
    <w:p w:rsidR="002556D9" w:rsidRDefault="002556D9" w:rsidP="0033255E">
      <w:pPr>
        <w:spacing w:before="0"/>
        <w:ind w:firstLine="539"/>
        <w:jc w:val="both"/>
        <w:rPr>
          <w:b/>
          <w:bCs/>
        </w:rPr>
      </w:pPr>
    </w:p>
    <w:p w:rsidR="002556D9" w:rsidRDefault="002556D9" w:rsidP="0033255E">
      <w:pPr>
        <w:spacing w:before="0"/>
        <w:ind w:firstLine="540"/>
        <w:jc w:val="both"/>
        <w:rPr>
          <w:b/>
          <w:bCs/>
        </w:rPr>
      </w:pPr>
      <w:r>
        <w:rPr>
          <w:b/>
          <w:bCs/>
        </w:rPr>
        <w:t>6. Учебно-методическое обеспечение дисциплины (модуля).</w:t>
      </w:r>
    </w:p>
    <w:p w:rsidR="002556D9" w:rsidRDefault="002556D9" w:rsidP="0033255E">
      <w:pPr>
        <w:pStyle w:val="3"/>
        <w:spacing w:before="0" w:after="0"/>
        <w:ind w:firstLine="180"/>
        <w:jc w:val="left"/>
        <w:rPr>
          <w:b w:val="0"/>
          <w:bCs w:val="0"/>
        </w:rPr>
      </w:pPr>
      <w:r>
        <w:rPr>
          <w:b w:val="0"/>
          <w:bCs w:val="0"/>
        </w:rPr>
        <w:t>Таблица 4. Основная литература</w:t>
      </w:r>
    </w:p>
    <w:tbl>
      <w:tblPr>
        <w:tblW w:w="9629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"/>
        <w:gridCol w:w="9072"/>
      </w:tblGrid>
      <w:tr w:rsidR="002556D9" w:rsidTr="0033255E">
        <w:trPr>
          <w:trHeight w:val="775"/>
        </w:trPr>
        <w:tc>
          <w:tcPr>
            <w:tcW w:w="557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№</w:t>
            </w:r>
          </w:p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п/п</w:t>
            </w:r>
          </w:p>
        </w:tc>
        <w:tc>
          <w:tcPr>
            <w:tcW w:w="9072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Наименование, библиографическое описание</w:t>
            </w:r>
          </w:p>
        </w:tc>
      </w:tr>
      <w:tr w:rsidR="002556D9" w:rsidTr="0033255E">
        <w:tc>
          <w:tcPr>
            <w:tcW w:w="557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</w:t>
            </w:r>
          </w:p>
        </w:tc>
        <w:tc>
          <w:tcPr>
            <w:tcW w:w="9072" w:type="dxa"/>
          </w:tcPr>
          <w:p w:rsidR="002556D9" w:rsidRDefault="002556D9">
            <w:pPr>
              <w:spacing w:before="0"/>
              <w:jc w:val="both"/>
            </w:pPr>
            <w:r>
              <w:t xml:space="preserve">Грядовой, Д.И. Логика. Общий курс формальной логики. Учебник 3-е изд., </w:t>
            </w:r>
            <w:proofErr w:type="spellStart"/>
            <w:r>
              <w:t>перераб</w:t>
            </w:r>
            <w:proofErr w:type="spellEnd"/>
            <w:r>
              <w:t xml:space="preserve">. и доп. /Д. И. Грядовой. - М.: </w:t>
            </w:r>
            <w:proofErr w:type="spellStart"/>
            <w:r>
              <w:t>Юнити</w:t>
            </w:r>
            <w:proofErr w:type="spellEnd"/>
            <w:r>
              <w:t>-Дана, 2012. - 327 с. (ЭБС)</w:t>
            </w:r>
          </w:p>
        </w:tc>
      </w:tr>
      <w:tr w:rsidR="002556D9" w:rsidTr="0033255E">
        <w:tc>
          <w:tcPr>
            <w:tcW w:w="557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9072" w:type="dxa"/>
          </w:tcPr>
          <w:p w:rsidR="002556D9" w:rsidRDefault="002556D9">
            <w:pPr>
              <w:spacing w:before="0"/>
              <w:jc w:val="both"/>
            </w:pPr>
            <w:r>
              <w:t xml:space="preserve">Демидов, И.В.  Логика. Учебник / Под редакцией: Каверин Б. И. 7-е изд. </w:t>
            </w:r>
            <w:proofErr w:type="spellStart"/>
            <w:r>
              <w:t>испр</w:t>
            </w:r>
            <w:proofErr w:type="spellEnd"/>
            <w:r>
              <w:t>. - М.: Дашков и Ко, 2012. - 348 с. (ЭБС)</w:t>
            </w:r>
          </w:p>
        </w:tc>
      </w:tr>
      <w:tr w:rsidR="002556D9" w:rsidTr="0033255E">
        <w:tc>
          <w:tcPr>
            <w:tcW w:w="557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3</w:t>
            </w:r>
          </w:p>
        </w:tc>
        <w:tc>
          <w:tcPr>
            <w:tcW w:w="9072" w:type="dxa"/>
          </w:tcPr>
          <w:p w:rsidR="002556D9" w:rsidRDefault="002556D9">
            <w:pPr>
              <w:spacing w:before="0"/>
              <w:jc w:val="both"/>
            </w:pPr>
            <w:proofErr w:type="spellStart"/>
            <w:r>
              <w:t>Гетманова</w:t>
            </w:r>
            <w:proofErr w:type="spellEnd"/>
            <w:r>
              <w:t xml:space="preserve"> А.Д. Логика: учеб. для вузов. - 15-е изд., стер. - М.: Омега-Л, 2010. - 415 с.</w:t>
            </w:r>
          </w:p>
        </w:tc>
      </w:tr>
      <w:tr w:rsidR="002556D9" w:rsidTr="0033255E">
        <w:tc>
          <w:tcPr>
            <w:tcW w:w="557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9072" w:type="dxa"/>
          </w:tcPr>
          <w:p w:rsidR="002556D9" w:rsidRDefault="002556D9">
            <w:pPr>
              <w:spacing w:before="0"/>
              <w:jc w:val="both"/>
            </w:pPr>
            <w:proofErr w:type="spellStart"/>
            <w:r>
              <w:t>Гетманова</w:t>
            </w:r>
            <w:proofErr w:type="spellEnd"/>
            <w:r>
              <w:t xml:space="preserve"> А.Д. Учебник логики: </w:t>
            </w:r>
            <w:proofErr w:type="spellStart"/>
            <w:r>
              <w:t>сo</w:t>
            </w:r>
            <w:proofErr w:type="spellEnd"/>
            <w:r>
              <w:t xml:space="preserve"> сборником задач. - 7-е изд., стер. - М.: КНОРУС, 2010. - 368 с.</w:t>
            </w:r>
          </w:p>
        </w:tc>
      </w:tr>
    </w:tbl>
    <w:p w:rsidR="002556D9" w:rsidRDefault="002556D9" w:rsidP="0033255E">
      <w:pPr>
        <w:spacing w:before="0"/>
        <w:ind w:firstLine="540"/>
        <w:jc w:val="both"/>
      </w:pPr>
    </w:p>
    <w:p w:rsidR="002556D9" w:rsidRDefault="002556D9" w:rsidP="0033255E">
      <w:pPr>
        <w:pStyle w:val="3"/>
        <w:spacing w:before="0" w:after="0"/>
        <w:ind w:firstLine="180"/>
        <w:jc w:val="left"/>
        <w:rPr>
          <w:b w:val="0"/>
          <w:bCs w:val="0"/>
        </w:rPr>
      </w:pPr>
      <w:r>
        <w:rPr>
          <w:b w:val="0"/>
          <w:bCs w:val="0"/>
        </w:rPr>
        <w:t>Таблица 5. Дополнительная литература</w:t>
      </w:r>
    </w:p>
    <w:tbl>
      <w:tblPr>
        <w:tblW w:w="9629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"/>
        <w:gridCol w:w="9072"/>
      </w:tblGrid>
      <w:tr w:rsidR="002556D9" w:rsidTr="0033255E">
        <w:trPr>
          <w:trHeight w:val="775"/>
        </w:trPr>
        <w:tc>
          <w:tcPr>
            <w:tcW w:w="557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№</w:t>
            </w:r>
          </w:p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п/п</w:t>
            </w:r>
          </w:p>
        </w:tc>
        <w:tc>
          <w:tcPr>
            <w:tcW w:w="9072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Наименование, библиографическое описание</w:t>
            </w:r>
          </w:p>
        </w:tc>
      </w:tr>
      <w:tr w:rsidR="002556D9" w:rsidTr="0033255E">
        <w:tc>
          <w:tcPr>
            <w:tcW w:w="557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</w:t>
            </w:r>
          </w:p>
        </w:tc>
        <w:tc>
          <w:tcPr>
            <w:tcW w:w="9072" w:type="dxa"/>
          </w:tcPr>
          <w:p w:rsidR="002556D9" w:rsidRDefault="002556D9">
            <w:pPr>
              <w:spacing w:before="0"/>
            </w:pPr>
            <w:r>
              <w:t>Берков В.Ф., Яскевич Я.С. Культура диалога - Минск: изд-во "Новое знание", 2002.</w:t>
            </w:r>
          </w:p>
        </w:tc>
      </w:tr>
      <w:tr w:rsidR="002556D9" w:rsidTr="0033255E">
        <w:tc>
          <w:tcPr>
            <w:tcW w:w="557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9072" w:type="dxa"/>
          </w:tcPr>
          <w:p w:rsidR="002556D9" w:rsidRDefault="002556D9">
            <w:pPr>
              <w:spacing w:before="0"/>
            </w:pPr>
            <w:proofErr w:type="spellStart"/>
            <w:r>
              <w:t>Бредемайер</w:t>
            </w:r>
            <w:proofErr w:type="spellEnd"/>
            <w:r>
              <w:t xml:space="preserve"> К. Черная риторика: Власть и магия слова / </w:t>
            </w:r>
            <w:proofErr w:type="spellStart"/>
            <w:r>
              <w:t>Карстен</w:t>
            </w:r>
            <w:proofErr w:type="spellEnd"/>
            <w:r>
              <w:t xml:space="preserve"> </w:t>
            </w:r>
            <w:proofErr w:type="spellStart"/>
            <w:r>
              <w:t>Бредемайер</w:t>
            </w:r>
            <w:proofErr w:type="spellEnd"/>
            <w:r>
              <w:t xml:space="preserve">; Пер. с </w:t>
            </w:r>
            <w:r>
              <w:lastRenderedPageBreak/>
              <w:t>нем. - 2-е изд. - М.: Альпина Бизнес Букс, 2005. - 224 с.- (Серия "Нестандартный подход").</w:t>
            </w:r>
          </w:p>
        </w:tc>
      </w:tr>
      <w:tr w:rsidR="002556D9" w:rsidTr="0033255E">
        <w:tc>
          <w:tcPr>
            <w:tcW w:w="557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lastRenderedPageBreak/>
              <w:t>3</w:t>
            </w:r>
          </w:p>
        </w:tc>
        <w:tc>
          <w:tcPr>
            <w:tcW w:w="9072" w:type="dxa"/>
          </w:tcPr>
          <w:p w:rsidR="002556D9" w:rsidRDefault="002556D9">
            <w:pPr>
              <w:spacing w:before="0"/>
            </w:pPr>
            <w:r>
              <w:t>Зайцев Д.В. Теория и практика аргументации: Учебное пособие. М.: ИД "ФОРУМ": "ИНФРА - М, 2007</w:t>
            </w:r>
          </w:p>
        </w:tc>
      </w:tr>
      <w:tr w:rsidR="002556D9" w:rsidTr="0033255E">
        <w:tc>
          <w:tcPr>
            <w:tcW w:w="557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9072" w:type="dxa"/>
          </w:tcPr>
          <w:p w:rsidR="002556D9" w:rsidRDefault="002556D9">
            <w:pPr>
              <w:spacing w:before="0"/>
            </w:pPr>
            <w:r>
              <w:t>Герасимова И.А. введение в теорию и практику аргументации: Учебное пособие. М.: Университетская книга, Логос, 2007.</w:t>
            </w:r>
          </w:p>
        </w:tc>
      </w:tr>
      <w:tr w:rsidR="002556D9" w:rsidTr="0033255E">
        <w:tc>
          <w:tcPr>
            <w:tcW w:w="557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5</w:t>
            </w:r>
          </w:p>
        </w:tc>
        <w:tc>
          <w:tcPr>
            <w:tcW w:w="9072" w:type="dxa"/>
          </w:tcPr>
          <w:p w:rsidR="002556D9" w:rsidRDefault="002556D9">
            <w:pPr>
              <w:spacing w:before="0"/>
            </w:pPr>
            <w:r>
              <w:t>Курбатов В. И. Женская логика. Ростов-на-Дону, 1995.</w:t>
            </w:r>
          </w:p>
        </w:tc>
      </w:tr>
      <w:tr w:rsidR="002556D9" w:rsidTr="0033255E">
        <w:tc>
          <w:tcPr>
            <w:tcW w:w="557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6</w:t>
            </w:r>
          </w:p>
        </w:tc>
        <w:tc>
          <w:tcPr>
            <w:tcW w:w="9072" w:type="dxa"/>
          </w:tcPr>
          <w:p w:rsidR="002556D9" w:rsidRDefault="002556D9">
            <w:pPr>
              <w:spacing w:before="0"/>
            </w:pPr>
            <w:r>
              <w:t>Логика: наука и искусство. М.,1993.</w:t>
            </w:r>
          </w:p>
        </w:tc>
      </w:tr>
      <w:tr w:rsidR="002556D9" w:rsidTr="0033255E">
        <w:tc>
          <w:tcPr>
            <w:tcW w:w="557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7</w:t>
            </w:r>
          </w:p>
        </w:tc>
        <w:tc>
          <w:tcPr>
            <w:tcW w:w="9072" w:type="dxa"/>
          </w:tcPr>
          <w:p w:rsidR="002556D9" w:rsidRDefault="002556D9">
            <w:pPr>
              <w:spacing w:before="0"/>
            </w:pPr>
            <w:r>
              <w:t>Малахов В.П. Логика для юристов: Учеб. пособие для вузов. - М.; Екатеринбург: Акад. Проект: Деловая кн., 2002. - 428 с.</w:t>
            </w:r>
          </w:p>
        </w:tc>
      </w:tr>
      <w:tr w:rsidR="002556D9" w:rsidTr="0033255E">
        <w:tc>
          <w:tcPr>
            <w:tcW w:w="557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8</w:t>
            </w:r>
          </w:p>
        </w:tc>
        <w:tc>
          <w:tcPr>
            <w:tcW w:w="9072" w:type="dxa"/>
          </w:tcPr>
          <w:p w:rsidR="002556D9" w:rsidRDefault="002556D9">
            <w:pPr>
              <w:spacing w:before="0"/>
            </w:pPr>
            <w:proofErr w:type="spellStart"/>
            <w:r>
              <w:t>Меськов</w:t>
            </w:r>
            <w:proofErr w:type="spellEnd"/>
            <w:r>
              <w:t xml:space="preserve"> В. С. и др. Логика: наука и искусство. М., 1992.</w:t>
            </w:r>
          </w:p>
        </w:tc>
      </w:tr>
      <w:tr w:rsidR="002556D9" w:rsidTr="0033255E">
        <w:tc>
          <w:tcPr>
            <w:tcW w:w="557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9</w:t>
            </w:r>
          </w:p>
        </w:tc>
        <w:tc>
          <w:tcPr>
            <w:tcW w:w="9072" w:type="dxa"/>
          </w:tcPr>
          <w:p w:rsidR="002556D9" w:rsidRDefault="002556D9">
            <w:pPr>
              <w:spacing w:before="0"/>
            </w:pPr>
            <w:r>
              <w:t>Мысль и искусство аргументации. М., 2003.</w:t>
            </w:r>
          </w:p>
        </w:tc>
      </w:tr>
      <w:tr w:rsidR="002556D9" w:rsidTr="0033255E">
        <w:tc>
          <w:tcPr>
            <w:tcW w:w="557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10</w:t>
            </w:r>
          </w:p>
        </w:tc>
        <w:tc>
          <w:tcPr>
            <w:tcW w:w="9072" w:type="dxa"/>
          </w:tcPr>
          <w:p w:rsidR="002556D9" w:rsidRDefault="002556D9">
            <w:pPr>
              <w:spacing w:before="0"/>
            </w:pPr>
            <w:r>
              <w:t>Павлова Л. Г. Спор, дискуссия, полемика. М., 1991.</w:t>
            </w:r>
          </w:p>
        </w:tc>
      </w:tr>
      <w:tr w:rsidR="002556D9" w:rsidTr="0033255E">
        <w:tc>
          <w:tcPr>
            <w:tcW w:w="557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11</w:t>
            </w:r>
          </w:p>
        </w:tc>
        <w:tc>
          <w:tcPr>
            <w:tcW w:w="9072" w:type="dxa"/>
          </w:tcPr>
          <w:p w:rsidR="002556D9" w:rsidRDefault="002556D9">
            <w:pPr>
              <w:spacing w:before="0"/>
            </w:pPr>
            <w:r>
              <w:t>Петров Ю. А. Азбука логичного мышления. М., 1991.</w:t>
            </w:r>
          </w:p>
        </w:tc>
      </w:tr>
      <w:tr w:rsidR="002556D9" w:rsidTr="0033255E">
        <w:tc>
          <w:tcPr>
            <w:tcW w:w="557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12</w:t>
            </w:r>
          </w:p>
        </w:tc>
        <w:tc>
          <w:tcPr>
            <w:tcW w:w="9072" w:type="dxa"/>
          </w:tcPr>
          <w:p w:rsidR="002556D9" w:rsidRDefault="002556D9">
            <w:pPr>
              <w:spacing w:before="0"/>
            </w:pPr>
            <w:proofErr w:type="spellStart"/>
            <w:r>
              <w:t>Смаллиан</w:t>
            </w:r>
            <w:proofErr w:type="spellEnd"/>
            <w:r>
              <w:t xml:space="preserve"> Р. М. Как же называется эта книга? М., 1981.</w:t>
            </w:r>
          </w:p>
        </w:tc>
      </w:tr>
      <w:tr w:rsidR="002556D9" w:rsidTr="0033255E">
        <w:tc>
          <w:tcPr>
            <w:tcW w:w="557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13</w:t>
            </w:r>
          </w:p>
        </w:tc>
        <w:tc>
          <w:tcPr>
            <w:tcW w:w="9072" w:type="dxa"/>
          </w:tcPr>
          <w:p w:rsidR="002556D9" w:rsidRDefault="002556D9">
            <w:pPr>
              <w:spacing w:before="0"/>
            </w:pPr>
            <w:proofErr w:type="spellStart"/>
            <w:r>
              <w:t>Шадже</w:t>
            </w:r>
            <w:proofErr w:type="spellEnd"/>
            <w:r>
              <w:t xml:space="preserve"> А.Ю. Доказываем, опровергаем, спрашиваем, спорим… - М.: Российское философское общество. - Майкоп: ООО "Качество", 2008.</w:t>
            </w:r>
          </w:p>
        </w:tc>
      </w:tr>
      <w:tr w:rsidR="002556D9" w:rsidTr="0033255E">
        <w:tc>
          <w:tcPr>
            <w:tcW w:w="557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14</w:t>
            </w:r>
          </w:p>
        </w:tc>
        <w:tc>
          <w:tcPr>
            <w:tcW w:w="9072" w:type="dxa"/>
          </w:tcPr>
          <w:p w:rsidR="002556D9" w:rsidRDefault="002556D9">
            <w:pPr>
              <w:spacing w:before="0"/>
            </w:pPr>
            <w:proofErr w:type="spellStart"/>
            <w:r>
              <w:t>Смаллиан</w:t>
            </w:r>
            <w:proofErr w:type="spellEnd"/>
            <w:r>
              <w:t xml:space="preserve"> Р. М. Принцесса или тигр? М., 1985.</w:t>
            </w:r>
          </w:p>
        </w:tc>
      </w:tr>
      <w:tr w:rsidR="002556D9" w:rsidTr="0033255E">
        <w:tc>
          <w:tcPr>
            <w:tcW w:w="557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15</w:t>
            </w:r>
          </w:p>
        </w:tc>
        <w:tc>
          <w:tcPr>
            <w:tcW w:w="9072" w:type="dxa"/>
          </w:tcPr>
          <w:p w:rsidR="002556D9" w:rsidRDefault="002556D9">
            <w:pPr>
              <w:spacing w:before="0"/>
            </w:pPr>
            <w:proofErr w:type="spellStart"/>
            <w:r>
              <w:t>Тымцяс</w:t>
            </w:r>
            <w:proofErr w:type="spellEnd"/>
            <w:r>
              <w:t xml:space="preserve"> В.Г. Логика: Курс лекций. - М.: ПРИОР, 1999. - 160 с.</w:t>
            </w:r>
          </w:p>
        </w:tc>
      </w:tr>
      <w:tr w:rsidR="002556D9" w:rsidTr="0033255E">
        <w:tc>
          <w:tcPr>
            <w:tcW w:w="557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16</w:t>
            </w:r>
          </w:p>
        </w:tc>
        <w:tc>
          <w:tcPr>
            <w:tcW w:w="9072" w:type="dxa"/>
          </w:tcPr>
          <w:p w:rsidR="002556D9" w:rsidRDefault="002556D9">
            <w:pPr>
              <w:spacing w:before="0"/>
            </w:pPr>
            <w:proofErr w:type="spellStart"/>
            <w:r>
              <w:t>Хаваш</w:t>
            </w:r>
            <w:proofErr w:type="spellEnd"/>
            <w:r>
              <w:t xml:space="preserve"> К. Так - логично! М., 1985.</w:t>
            </w:r>
          </w:p>
        </w:tc>
      </w:tr>
      <w:tr w:rsidR="002556D9" w:rsidTr="0033255E">
        <w:tc>
          <w:tcPr>
            <w:tcW w:w="557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17</w:t>
            </w:r>
          </w:p>
        </w:tc>
        <w:tc>
          <w:tcPr>
            <w:tcW w:w="9072" w:type="dxa"/>
          </w:tcPr>
          <w:p w:rsidR="002556D9" w:rsidRDefault="002556D9">
            <w:pPr>
              <w:spacing w:before="0"/>
            </w:pPr>
            <w:r>
              <w:t>Алексеев А.П. Аргументация. Познание. Общение. М.,1991.</w:t>
            </w:r>
          </w:p>
        </w:tc>
      </w:tr>
      <w:tr w:rsidR="002556D9" w:rsidTr="0033255E">
        <w:tc>
          <w:tcPr>
            <w:tcW w:w="557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18</w:t>
            </w:r>
          </w:p>
        </w:tc>
        <w:tc>
          <w:tcPr>
            <w:tcW w:w="9072" w:type="dxa"/>
          </w:tcPr>
          <w:p w:rsidR="002556D9" w:rsidRDefault="002556D9">
            <w:pPr>
              <w:spacing w:before="0"/>
            </w:pPr>
            <w:proofErr w:type="spellStart"/>
            <w:r>
              <w:t>Арно</w:t>
            </w:r>
            <w:proofErr w:type="spellEnd"/>
            <w:r>
              <w:t xml:space="preserve"> А., Николь П. Логика, или Искусство мыслить. М., 1991</w:t>
            </w:r>
          </w:p>
        </w:tc>
      </w:tr>
      <w:tr w:rsidR="002556D9" w:rsidTr="0033255E">
        <w:tc>
          <w:tcPr>
            <w:tcW w:w="557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19</w:t>
            </w:r>
          </w:p>
        </w:tc>
        <w:tc>
          <w:tcPr>
            <w:tcW w:w="9072" w:type="dxa"/>
          </w:tcPr>
          <w:p w:rsidR="002556D9" w:rsidRDefault="002556D9">
            <w:pPr>
              <w:spacing w:before="0"/>
            </w:pPr>
            <w:proofErr w:type="spellStart"/>
            <w:r>
              <w:t>Асмус</w:t>
            </w:r>
            <w:proofErr w:type="spellEnd"/>
            <w:r>
              <w:t xml:space="preserve"> В.Ф. Учение логики о доказательстве и опровержении. М., 1954.</w:t>
            </w:r>
          </w:p>
        </w:tc>
      </w:tr>
      <w:tr w:rsidR="002556D9" w:rsidTr="0033255E">
        <w:tc>
          <w:tcPr>
            <w:tcW w:w="557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20</w:t>
            </w:r>
          </w:p>
        </w:tc>
        <w:tc>
          <w:tcPr>
            <w:tcW w:w="9072" w:type="dxa"/>
          </w:tcPr>
          <w:p w:rsidR="002556D9" w:rsidRDefault="002556D9">
            <w:pPr>
              <w:spacing w:before="0"/>
            </w:pPr>
            <w:r>
              <w:t>Баранов П.П., Курбатов В.И. Логика для юристов. Ростов на/Д, 2001.</w:t>
            </w:r>
          </w:p>
        </w:tc>
      </w:tr>
      <w:tr w:rsidR="002556D9" w:rsidTr="0033255E">
        <w:tc>
          <w:tcPr>
            <w:tcW w:w="557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21</w:t>
            </w:r>
          </w:p>
        </w:tc>
        <w:tc>
          <w:tcPr>
            <w:tcW w:w="9072" w:type="dxa"/>
          </w:tcPr>
          <w:p w:rsidR="002556D9" w:rsidRDefault="002556D9">
            <w:pPr>
              <w:spacing w:before="0"/>
            </w:pPr>
            <w:r>
              <w:t xml:space="preserve">Войшвилло Е.К. Логика: учеб. Пособие для студентов вузов. М.: </w:t>
            </w:r>
            <w:proofErr w:type="spellStart"/>
            <w:r>
              <w:t>Владос</w:t>
            </w:r>
            <w:proofErr w:type="spellEnd"/>
            <w:r>
              <w:t>. 2010.</w:t>
            </w:r>
          </w:p>
        </w:tc>
      </w:tr>
      <w:tr w:rsidR="002556D9" w:rsidTr="0033255E">
        <w:tc>
          <w:tcPr>
            <w:tcW w:w="557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22</w:t>
            </w:r>
          </w:p>
        </w:tc>
        <w:tc>
          <w:tcPr>
            <w:tcW w:w="9072" w:type="dxa"/>
          </w:tcPr>
          <w:p w:rsidR="002556D9" w:rsidRDefault="002556D9">
            <w:pPr>
              <w:spacing w:before="0"/>
            </w:pPr>
            <w:r>
              <w:t>Ивин А.А. Теория аргументации: учебное пособие. М.: Высшая школа,  2007</w:t>
            </w:r>
          </w:p>
        </w:tc>
      </w:tr>
      <w:tr w:rsidR="002556D9" w:rsidTr="0033255E">
        <w:tc>
          <w:tcPr>
            <w:tcW w:w="557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23</w:t>
            </w:r>
          </w:p>
        </w:tc>
        <w:tc>
          <w:tcPr>
            <w:tcW w:w="9072" w:type="dxa"/>
          </w:tcPr>
          <w:p w:rsidR="002556D9" w:rsidRDefault="002556D9">
            <w:pPr>
              <w:spacing w:before="0"/>
            </w:pPr>
            <w:r>
              <w:t xml:space="preserve">Ивин А.А. Логика и теория аргументации: учебное пособие. М.: </w:t>
            </w:r>
            <w:proofErr w:type="spellStart"/>
            <w:r>
              <w:t>Гардарики</w:t>
            </w:r>
            <w:proofErr w:type="spellEnd"/>
            <w:r>
              <w:t>, 2007</w:t>
            </w:r>
          </w:p>
        </w:tc>
      </w:tr>
      <w:tr w:rsidR="002556D9" w:rsidTr="0033255E">
        <w:tc>
          <w:tcPr>
            <w:tcW w:w="557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24</w:t>
            </w:r>
          </w:p>
        </w:tc>
        <w:tc>
          <w:tcPr>
            <w:tcW w:w="9072" w:type="dxa"/>
          </w:tcPr>
          <w:p w:rsidR="002556D9" w:rsidRDefault="002556D9">
            <w:pPr>
              <w:spacing w:before="0"/>
            </w:pPr>
            <w:r>
              <w:t>Ивлев Ю.В. Теория и практика аргументации: учебник для студентов вузов. М.: Проспект, 2009.</w:t>
            </w:r>
          </w:p>
        </w:tc>
      </w:tr>
    </w:tbl>
    <w:p w:rsidR="002556D9" w:rsidRDefault="002556D9" w:rsidP="0033255E">
      <w:pPr>
        <w:spacing w:before="0"/>
        <w:ind w:firstLine="540"/>
        <w:jc w:val="both"/>
      </w:pPr>
    </w:p>
    <w:p w:rsidR="002556D9" w:rsidRDefault="002556D9" w:rsidP="0033255E">
      <w:pPr>
        <w:pStyle w:val="3"/>
        <w:spacing w:before="0" w:after="0"/>
        <w:ind w:firstLine="180"/>
        <w:jc w:val="left"/>
        <w:rPr>
          <w:b w:val="0"/>
          <w:bCs w:val="0"/>
        </w:rPr>
      </w:pPr>
      <w:r>
        <w:rPr>
          <w:b w:val="0"/>
          <w:bCs w:val="0"/>
        </w:rPr>
        <w:t>Таблица 6. Ресурсы информационно-телекоммуникационной сети «Интернет»</w:t>
      </w:r>
    </w:p>
    <w:tbl>
      <w:tblPr>
        <w:tblW w:w="9629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8881"/>
      </w:tblGrid>
      <w:tr w:rsidR="002556D9" w:rsidTr="0033255E">
        <w:trPr>
          <w:trHeight w:val="707"/>
        </w:trPr>
        <w:tc>
          <w:tcPr>
            <w:tcW w:w="748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№</w:t>
            </w:r>
          </w:p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п/п</w:t>
            </w:r>
          </w:p>
        </w:tc>
        <w:tc>
          <w:tcPr>
            <w:tcW w:w="8881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Название (адрес) ресурса</w:t>
            </w:r>
          </w:p>
        </w:tc>
      </w:tr>
      <w:tr w:rsidR="002556D9" w:rsidTr="0033255E">
        <w:tc>
          <w:tcPr>
            <w:tcW w:w="748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</w:t>
            </w:r>
          </w:p>
        </w:tc>
        <w:tc>
          <w:tcPr>
            <w:tcW w:w="8881" w:type="dxa"/>
          </w:tcPr>
          <w:p w:rsidR="002556D9" w:rsidRDefault="002556D9">
            <w:pPr>
              <w:spacing w:before="0"/>
              <w:ind w:left="-15"/>
              <w:jc w:val="both"/>
            </w:pPr>
            <w:r>
              <w:t xml:space="preserve">Электронная библиотечная система «Университетская библиотека </w:t>
            </w:r>
            <w:proofErr w:type="spellStart"/>
            <w:r>
              <w:t>onlain</w:t>
            </w:r>
            <w:proofErr w:type="spellEnd"/>
            <w:r>
              <w:t xml:space="preserve"> - режим доступа: </w:t>
            </w:r>
            <w:proofErr w:type="spellStart"/>
            <w:r>
              <w:t>Agulib</w:t>
            </w:r>
            <w:proofErr w:type="spellEnd"/>
            <w:r>
              <w:t xml:space="preserve"> </w:t>
            </w:r>
            <w:proofErr w:type="spellStart"/>
            <w:r>
              <w:t>adygnet</w:t>
            </w:r>
            <w:proofErr w:type="spellEnd"/>
            <w:r>
              <w:t xml:space="preserve">. </w:t>
            </w:r>
            <w:proofErr w:type="spellStart"/>
            <w:r>
              <w:t>ru</w:t>
            </w:r>
            <w:proofErr w:type="spellEnd"/>
            <w:r>
              <w:t>»</w:t>
            </w:r>
          </w:p>
        </w:tc>
      </w:tr>
      <w:tr w:rsidR="002556D9" w:rsidTr="0033255E">
        <w:tc>
          <w:tcPr>
            <w:tcW w:w="748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8881" w:type="dxa"/>
          </w:tcPr>
          <w:p w:rsidR="002556D9" w:rsidRDefault="002556D9">
            <w:pPr>
              <w:tabs>
                <w:tab w:val="left" w:pos="900"/>
              </w:tabs>
              <w:spacing w:before="0"/>
              <w:jc w:val="both"/>
              <w:rPr>
                <w:color w:val="000000"/>
              </w:rPr>
            </w:pPr>
            <w:r>
              <w:t xml:space="preserve">Логика - Электронная библиотека учебников: http://studentam.net/content/view/806/42/ </w:t>
            </w:r>
          </w:p>
        </w:tc>
      </w:tr>
      <w:tr w:rsidR="002556D9" w:rsidTr="0033255E">
        <w:tc>
          <w:tcPr>
            <w:tcW w:w="748" w:type="dxa"/>
          </w:tcPr>
          <w:p w:rsidR="002556D9" w:rsidRDefault="002556D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3</w:t>
            </w:r>
          </w:p>
        </w:tc>
        <w:tc>
          <w:tcPr>
            <w:tcW w:w="8881" w:type="dxa"/>
          </w:tcPr>
          <w:p w:rsidR="002556D9" w:rsidRDefault="002556D9">
            <w:pPr>
              <w:tabs>
                <w:tab w:val="left" w:pos="900"/>
              </w:tabs>
              <w:spacing w:before="0"/>
              <w:jc w:val="both"/>
            </w:pPr>
            <w:r>
              <w:t>Учебные материалы по логике в электронном виде: http://www.gumfak.ru/logika.shtml.</w:t>
            </w:r>
          </w:p>
        </w:tc>
      </w:tr>
    </w:tbl>
    <w:p w:rsidR="002556D9" w:rsidRDefault="002556D9" w:rsidP="0033255E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</w:p>
    <w:p w:rsidR="002556D9" w:rsidRDefault="002556D9" w:rsidP="0033255E">
      <w:pPr>
        <w:autoSpaceDE w:val="0"/>
        <w:autoSpaceDN w:val="0"/>
        <w:adjustRightInd w:val="0"/>
        <w:spacing w:before="0"/>
        <w:ind w:firstLine="540"/>
        <w:jc w:val="center"/>
        <w:rPr>
          <w:rFonts w:eastAsia="TimesNewRomanPSMT"/>
          <w:b/>
          <w:bCs/>
        </w:rPr>
      </w:pPr>
      <w:r>
        <w:rPr>
          <w:rFonts w:eastAsia="TimesNewRomanPSMT"/>
          <w:b/>
          <w:bCs/>
        </w:rPr>
        <w:t>7. Методические рекомендации по дисциплине (модулю).</w:t>
      </w:r>
    </w:p>
    <w:p w:rsidR="002556D9" w:rsidRDefault="002556D9" w:rsidP="0033255E">
      <w:pPr>
        <w:spacing w:before="0"/>
        <w:ind w:firstLine="709"/>
        <w:jc w:val="both"/>
      </w:pPr>
      <w:r>
        <w:t xml:space="preserve">Изучение дисциплины </w:t>
      </w:r>
      <w:r>
        <w:rPr>
          <w:b/>
        </w:rPr>
        <w:t>«Логика и теория аргументации»</w:t>
      </w:r>
      <w:r>
        <w:t xml:space="preserve"> имеет некоторые особенности. Главная из них заключается в том, что эту дисциплину надо изучать систематически. Данный курс невозможно изучить основательно за короткий срок. Овладение данной дисциплиной требует определенных усилий и последовательности. Не освоив </w:t>
      </w:r>
      <w:r>
        <w:lastRenderedPageBreak/>
        <w:t xml:space="preserve">предшествующих разделов, нельзя переходить к последующим, поскольку разделы логики связаны между собой. </w:t>
      </w:r>
    </w:p>
    <w:p w:rsidR="002556D9" w:rsidRDefault="002556D9" w:rsidP="0033255E">
      <w:pPr>
        <w:spacing w:before="0"/>
        <w:ind w:firstLine="709"/>
        <w:jc w:val="both"/>
      </w:pPr>
      <w:r>
        <w:t xml:space="preserve">Кроме того, усвоить положения данной науки можно лишь сочетая изучение теоретического материала с решением практических заданий. С этой целью на практических занятиях студенты будут выполнять задания по созданию различных видов </w:t>
      </w:r>
      <w:proofErr w:type="spellStart"/>
      <w:r>
        <w:t>аргументативного</w:t>
      </w:r>
      <w:proofErr w:type="spellEnd"/>
      <w:r>
        <w:t xml:space="preserve"> дискурса. Чтобы лучше подготовится к выполнению этих заданий, магистрам рекомендуется сразу после изучения той или иной темы теоретического курса ответить на контрольные вопросы и выполнить соответствующие упражнения. Если изучающий логику и теорию аргументации может воспроизвести правила, но не может их использовать в практической работе, то он не усвоил материал достаточно хорошо.</w:t>
      </w:r>
    </w:p>
    <w:p w:rsidR="002556D9" w:rsidRDefault="002556D9" w:rsidP="0033255E">
      <w:pPr>
        <w:spacing w:before="0"/>
        <w:ind w:firstLine="709"/>
        <w:jc w:val="both"/>
      </w:pPr>
      <w:r>
        <w:t xml:space="preserve">Студенты должны научиться отличать доказательную аргументацию от недоказательной, </w:t>
      </w:r>
      <w:proofErr w:type="spellStart"/>
      <w:r>
        <w:t>неопровергающую</w:t>
      </w:r>
      <w:proofErr w:type="spellEnd"/>
      <w:r>
        <w:t xml:space="preserve"> критику от опровержения, знать правила аргументации и критики, научиться разоблачать уловки, применяемые в спорах. Чтобы овладеть искусством аргументации, необходим постоянный тренинг (как в случае с изучением иностранного языка). Для этого нужно стараться постоянно применять получаемые знания в дискуссиях, спорах, при написании рефератов, составлении деловых бумаг и т.д.</w:t>
      </w:r>
    </w:p>
    <w:p w:rsidR="002556D9" w:rsidRDefault="002556D9" w:rsidP="0033255E">
      <w:pPr>
        <w:autoSpaceDE w:val="0"/>
        <w:autoSpaceDN w:val="0"/>
        <w:adjustRightInd w:val="0"/>
        <w:spacing w:before="0"/>
        <w:ind w:firstLine="709"/>
        <w:jc w:val="both"/>
        <w:rPr>
          <w:rFonts w:eastAsia="TimesNewRomanPSMT"/>
        </w:rPr>
      </w:pPr>
      <w:r>
        <w:rPr>
          <w:rFonts w:eastAsia="TimesNewRomanPSMT"/>
        </w:rPr>
        <w:t>Реализация программы по дисциплине «Логика и теория аргументации» предусматривает использование разнообразных форм и методов обучения. В основе лекционных занятий лежит системное изложение основ логики, раскрываются основные этапы развития логики. Особое внимание уделяется основным формам логического мышления, которые позволят разобраться в основах логики и теории аргументации и быть примененными в профессиональной деятельности.</w:t>
      </w:r>
    </w:p>
    <w:p w:rsidR="002556D9" w:rsidRDefault="002556D9" w:rsidP="0033255E">
      <w:pPr>
        <w:pStyle w:val="Default"/>
        <w:ind w:firstLine="709"/>
        <w:jc w:val="both"/>
        <w:rPr>
          <w:color w:val="auto"/>
        </w:rPr>
      </w:pPr>
      <w:r>
        <w:t xml:space="preserve">Для успешного освоения учебной дисциплины и достижения поставленных целей необходимо внимательно ознакомиться с настоящей рабочей программой учебной </w:t>
      </w:r>
      <w:r>
        <w:rPr>
          <w:color w:val="auto"/>
        </w:rPr>
        <w:t xml:space="preserve">дисциплины. Ее может представить преподаватель на вводной лекции или самостоятельно обучающийся использует информацию на официальном Интернет-сайте Университета. </w:t>
      </w:r>
    </w:p>
    <w:p w:rsidR="002556D9" w:rsidRDefault="002556D9" w:rsidP="0033255E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Следует обратить внимание на список основной и дополнительной литературы, которая имеется в электронной библиотечной системе Университет, на предлагаемые преподавателем ресурсы информационно-телекоммуникационной сети Интернет. Эта информация необходима для самостоятельной работы обучающегося. </w:t>
      </w:r>
    </w:p>
    <w:p w:rsidR="002556D9" w:rsidRDefault="002556D9" w:rsidP="0033255E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При подготовке к аудиторным занятиям необходимо помнить особенности каждой формы его проведения. </w:t>
      </w:r>
    </w:p>
    <w:p w:rsidR="002556D9" w:rsidRDefault="002556D9" w:rsidP="0033255E">
      <w:pPr>
        <w:pStyle w:val="Default"/>
        <w:ind w:firstLine="708"/>
        <w:rPr>
          <w:color w:val="auto"/>
        </w:rPr>
      </w:pPr>
      <w:r>
        <w:rPr>
          <w:i/>
          <w:iCs/>
          <w:color w:val="auto"/>
        </w:rPr>
        <w:t xml:space="preserve">Подготовка к учебному занятию лекционного типа </w:t>
      </w:r>
      <w:r>
        <w:rPr>
          <w:color w:val="auto"/>
        </w:rPr>
        <w:t xml:space="preserve">заключается в следующем. </w:t>
      </w:r>
    </w:p>
    <w:p w:rsidR="002556D9" w:rsidRDefault="002556D9" w:rsidP="0033255E">
      <w:pPr>
        <w:pStyle w:val="Default"/>
        <w:rPr>
          <w:color w:val="auto"/>
        </w:rPr>
      </w:pPr>
      <w:r>
        <w:rPr>
          <w:color w:val="auto"/>
        </w:rPr>
        <w:t xml:space="preserve">С целью обеспечения успешного обучения обучающийся должен готовиться к лекции, поскольку она является важнейшей формой организации учебного процесса, поскольку: </w:t>
      </w:r>
    </w:p>
    <w:p w:rsidR="002556D9" w:rsidRDefault="002556D9" w:rsidP="0033255E">
      <w:pPr>
        <w:pStyle w:val="Default"/>
        <w:numPr>
          <w:ilvl w:val="0"/>
          <w:numId w:val="31"/>
        </w:numPr>
        <w:rPr>
          <w:color w:val="auto"/>
        </w:rPr>
      </w:pPr>
      <w:r>
        <w:rPr>
          <w:color w:val="auto"/>
        </w:rPr>
        <w:t xml:space="preserve">знакомит с новым учебным материалом; </w:t>
      </w:r>
    </w:p>
    <w:p w:rsidR="002556D9" w:rsidRDefault="002556D9" w:rsidP="0033255E">
      <w:pPr>
        <w:pStyle w:val="Default"/>
        <w:numPr>
          <w:ilvl w:val="0"/>
          <w:numId w:val="31"/>
        </w:numPr>
        <w:rPr>
          <w:color w:val="auto"/>
        </w:rPr>
      </w:pPr>
      <w:r>
        <w:rPr>
          <w:color w:val="auto"/>
        </w:rPr>
        <w:t xml:space="preserve">разъясняет учебные элементы, трудные для понимания; </w:t>
      </w:r>
    </w:p>
    <w:p w:rsidR="002556D9" w:rsidRDefault="002556D9" w:rsidP="0033255E">
      <w:pPr>
        <w:pStyle w:val="Default"/>
        <w:numPr>
          <w:ilvl w:val="0"/>
          <w:numId w:val="31"/>
        </w:numPr>
        <w:rPr>
          <w:color w:val="auto"/>
        </w:rPr>
      </w:pPr>
      <w:r>
        <w:rPr>
          <w:color w:val="auto"/>
        </w:rPr>
        <w:t xml:space="preserve">систематизирует учебный материал; </w:t>
      </w:r>
    </w:p>
    <w:p w:rsidR="002556D9" w:rsidRDefault="002556D9" w:rsidP="0033255E">
      <w:pPr>
        <w:pStyle w:val="Default"/>
        <w:numPr>
          <w:ilvl w:val="0"/>
          <w:numId w:val="31"/>
        </w:numPr>
        <w:rPr>
          <w:color w:val="auto"/>
        </w:rPr>
      </w:pPr>
      <w:r>
        <w:rPr>
          <w:color w:val="auto"/>
        </w:rPr>
        <w:t xml:space="preserve">ориентирует в учебном процессе. </w:t>
      </w:r>
    </w:p>
    <w:p w:rsidR="002556D9" w:rsidRDefault="002556D9" w:rsidP="0033255E">
      <w:pPr>
        <w:pStyle w:val="Default"/>
        <w:rPr>
          <w:color w:val="auto"/>
        </w:rPr>
      </w:pPr>
      <w:r>
        <w:rPr>
          <w:color w:val="auto"/>
        </w:rPr>
        <w:t xml:space="preserve">С этой целью: </w:t>
      </w:r>
    </w:p>
    <w:p w:rsidR="002556D9" w:rsidRDefault="002556D9" w:rsidP="0033255E">
      <w:pPr>
        <w:pStyle w:val="Default"/>
        <w:numPr>
          <w:ilvl w:val="0"/>
          <w:numId w:val="32"/>
        </w:numPr>
        <w:rPr>
          <w:color w:val="auto"/>
        </w:rPr>
      </w:pPr>
      <w:r>
        <w:rPr>
          <w:color w:val="auto"/>
        </w:rPr>
        <w:t xml:space="preserve">внимательно прочитайте материал предыдущей лекции; </w:t>
      </w:r>
    </w:p>
    <w:p w:rsidR="002556D9" w:rsidRDefault="002556D9" w:rsidP="0033255E">
      <w:pPr>
        <w:pStyle w:val="Default"/>
        <w:numPr>
          <w:ilvl w:val="0"/>
          <w:numId w:val="32"/>
        </w:numPr>
        <w:rPr>
          <w:color w:val="auto"/>
        </w:rPr>
      </w:pPr>
      <w:r>
        <w:rPr>
          <w:color w:val="auto"/>
        </w:rPr>
        <w:t xml:space="preserve">ознакомьтесь с учебным материалом по учебнику и учебным пособиям с темой прочитанной лекции; </w:t>
      </w:r>
    </w:p>
    <w:p w:rsidR="002556D9" w:rsidRDefault="002556D9" w:rsidP="0033255E">
      <w:pPr>
        <w:pStyle w:val="Default"/>
        <w:numPr>
          <w:ilvl w:val="0"/>
          <w:numId w:val="32"/>
        </w:numPr>
        <w:rPr>
          <w:color w:val="auto"/>
        </w:rPr>
      </w:pPr>
      <w:r>
        <w:rPr>
          <w:color w:val="auto"/>
        </w:rPr>
        <w:t xml:space="preserve">внесите дополнения к полученным ранее знаниям по теме лекции на полях лекционной тетради; </w:t>
      </w:r>
    </w:p>
    <w:p w:rsidR="002556D9" w:rsidRDefault="002556D9" w:rsidP="0033255E">
      <w:pPr>
        <w:pStyle w:val="Default"/>
        <w:numPr>
          <w:ilvl w:val="0"/>
          <w:numId w:val="32"/>
        </w:numPr>
        <w:rPr>
          <w:color w:val="auto"/>
        </w:rPr>
      </w:pPr>
      <w:r>
        <w:rPr>
          <w:color w:val="auto"/>
        </w:rPr>
        <w:lastRenderedPageBreak/>
        <w:t xml:space="preserve">запишите возможные вопросы, которые вы зададите лектору на лекции по материалу изученной лекции; </w:t>
      </w:r>
    </w:p>
    <w:p w:rsidR="002556D9" w:rsidRDefault="002556D9" w:rsidP="0033255E">
      <w:pPr>
        <w:pStyle w:val="Default"/>
        <w:numPr>
          <w:ilvl w:val="0"/>
          <w:numId w:val="32"/>
        </w:numPr>
        <w:rPr>
          <w:color w:val="auto"/>
        </w:rPr>
      </w:pPr>
      <w:r>
        <w:rPr>
          <w:color w:val="auto"/>
        </w:rPr>
        <w:t xml:space="preserve">постарайтесь уяснить место изучаемой темы в своей подготовке; </w:t>
      </w:r>
    </w:p>
    <w:p w:rsidR="002556D9" w:rsidRDefault="002556D9" w:rsidP="0033255E">
      <w:pPr>
        <w:pStyle w:val="Default"/>
        <w:numPr>
          <w:ilvl w:val="0"/>
          <w:numId w:val="32"/>
        </w:numPr>
        <w:rPr>
          <w:color w:val="auto"/>
        </w:rPr>
      </w:pPr>
      <w:r>
        <w:rPr>
          <w:color w:val="auto"/>
        </w:rPr>
        <w:t xml:space="preserve">узнайте тему предстоящей лекции (по тематическому плану, по информации лектора) и запишите информацию, которой вы владеете по данному вопросу. </w:t>
      </w:r>
    </w:p>
    <w:p w:rsidR="002556D9" w:rsidRDefault="002556D9" w:rsidP="0033255E">
      <w:pPr>
        <w:pStyle w:val="Default"/>
        <w:ind w:firstLine="426"/>
        <w:jc w:val="both"/>
        <w:rPr>
          <w:color w:val="auto"/>
        </w:rPr>
      </w:pPr>
      <w:r>
        <w:rPr>
          <w:i/>
          <w:iCs/>
          <w:color w:val="auto"/>
        </w:rPr>
        <w:t xml:space="preserve">Подготовка к занятию семинарского типа </w:t>
      </w:r>
    </w:p>
    <w:p w:rsidR="002556D9" w:rsidRDefault="002556D9" w:rsidP="0033255E">
      <w:pPr>
        <w:pStyle w:val="Default"/>
        <w:ind w:firstLine="426"/>
        <w:jc w:val="both"/>
        <w:rPr>
          <w:color w:val="auto"/>
        </w:rPr>
      </w:pPr>
      <w:r>
        <w:rPr>
          <w:color w:val="auto"/>
        </w:rPr>
        <w:t xml:space="preserve">При подготовке и работе во время проведения занятий семинарского типа следует обратить внимание на следующие моменты: на процесс предварительной подготовки, на работу во время занятия, обработку полученных результатов, исправление полученных замечаний. </w:t>
      </w:r>
    </w:p>
    <w:p w:rsidR="002556D9" w:rsidRDefault="002556D9" w:rsidP="0033255E">
      <w:pPr>
        <w:pStyle w:val="Default"/>
        <w:ind w:firstLine="426"/>
        <w:jc w:val="both"/>
        <w:rPr>
          <w:color w:val="auto"/>
        </w:rPr>
      </w:pPr>
      <w:r>
        <w:rPr>
          <w:i/>
          <w:iCs/>
          <w:color w:val="auto"/>
        </w:rPr>
        <w:t xml:space="preserve">Предварительная подготовка к учебному занятию семинарского типа </w:t>
      </w:r>
      <w:r>
        <w:rPr>
          <w:color w:val="auto"/>
        </w:rPr>
        <w:t xml:space="preserve">заключается в изучении теоретического материала в отведенное для самостоятельной работы время, ознакомление с инструктивными материалами с целью осознания задач практического занятия, техники безопасности при работе в аудитории. </w:t>
      </w:r>
    </w:p>
    <w:p w:rsidR="002556D9" w:rsidRDefault="002556D9" w:rsidP="0033255E">
      <w:pPr>
        <w:pStyle w:val="Default"/>
        <w:ind w:firstLine="426"/>
        <w:jc w:val="both"/>
        <w:rPr>
          <w:color w:val="auto"/>
        </w:rPr>
      </w:pPr>
      <w:r>
        <w:rPr>
          <w:i/>
          <w:iCs/>
          <w:color w:val="auto"/>
        </w:rPr>
        <w:t xml:space="preserve">Работа во время проведения учебного занятия семинарского типа </w:t>
      </w:r>
      <w:r>
        <w:rPr>
          <w:color w:val="auto"/>
        </w:rPr>
        <w:t xml:space="preserve">включает несколько моментов: </w:t>
      </w:r>
    </w:p>
    <w:p w:rsidR="002556D9" w:rsidRDefault="002556D9" w:rsidP="0033255E">
      <w:pPr>
        <w:pStyle w:val="Default"/>
        <w:numPr>
          <w:ilvl w:val="0"/>
          <w:numId w:val="33"/>
        </w:numPr>
        <w:jc w:val="both"/>
        <w:rPr>
          <w:color w:val="auto"/>
        </w:rPr>
      </w:pPr>
      <w:r>
        <w:rPr>
          <w:color w:val="auto"/>
        </w:rPr>
        <w:t xml:space="preserve">консультирование студентов преподавателями с целью предоставления исчерпывающей информации, необходимой для самостоятельного выполнения предложенных преподавателем задач, ознакомление с правилами техники безопасности; </w:t>
      </w:r>
    </w:p>
    <w:p w:rsidR="002556D9" w:rsidRDefault="002556D9" w:rsidP="0033255E">
      <w:pPr>
        <w:pStyle w:val="Default"/>
        <w:numPr>
          <w:ilvl w:val="0"/>
          <w:numId w:val="33"/>
        </w:numPr>
        <w:jc w:val="both"/>
        <w:rPr>
          <w:color w:val="auto"/>
        </w:rPr>
      </w:pPr>
      <w:r>
        <w:rPr>
          <w:color w:val="auto"/>
        </w:rPr>
        <w:t xml:space="preserve">самостоятельное выполнение заданий согласно обозначенной учебной программой тематики. </w:t>
      </w:r>
    </w:p>
    <w:p w:rsidR="002556D9" w:rsidRDefault="002556D9" w:rsidP="0033255E">
      <w:pPr>
        <w:pStyle w:val="Default"/>
        <w:ind w:firstLine="709"/>
        <w:jc w:val="both"/>
        <w:rPr>
          <w:color w:val="auto"/>
        </w:rPr>
      </w:pPr>
      <w:r>
        <w:rPr>
          <w:i/>
          <w:iCs/>
          <w:color w:val="auto"/>
        </w:rPr>
        <w:t xml:space="preserve">Обработка, обобщение </w:t>
      </w:r>
      <w:r>
        <w:rPr>
          <w:color w:val="auto"/>
        </w:rPr>
        <w:t xml:space="preserve">полученных результатов проводиться обучающимися самостоятельно или под руководством преподавателя (в зависимости от степени сложности поставленных задач). Подготовленная к сдаче на контроль и оценку работа сдается преподавателю. Форма отчетности может быть письменная, устная или две одновременно. Главным результатом в данном случае служит получение положительной оценки по каждому практическому занятию. Это является необходимым условием при проведении рубежного контроля и допуска к зачету/дифференцированному зачету/экзамену. При получении неудовлетворительных результатов обучающийся имеет право в дополнительное время пересдать преподавателю работу до проведения промежуточной аттестации. </w:t>
      </w:r>
    </w:p>
    <w:p w:rsidR="002556D9" w:rsidRDefault="002556D9" w:rsidP="0033255E">
      <w:pPr>
        <w:pStyle w:val="Default"/>
        <w:ind w:firstLine="709"/>
        <w:jc w:val="both"/>
        <w:rPr>
          <w:color w:val="auto"/>
        </w:rPr>
      </w:pPr>
      <w:r>
        <w:rPr>
          <w:i/>
          <w:iCs/>
          <w:color w:val="auto"/>
        </w:rPr>
        <w:t xml:space="preserve">Самостоятельная работа. </w:t>
      </w:r>
    </w:p>
    <w:p w:rsidR="002556D9" w:rsidRDefault="002556D9" w:rsidP="0033255E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Для более углубленного изучения темы задания для самостоятельной работы рекомендуется выполнять параллельно с изучением данной темы. При выполнении заданий по возможности используйте наглядное представление материала. Более подробная информация о самостоятельной работе представлена в разделах «Учебно-методическое обеспечение самостоятельной работы по дисциплине (модулю)», «Методические указания к самостоятельной работе по дисциплине (модулю»). </w:t>
      </w:r>
    </w:p>
    <w:p w:rsidR="002556D9" w:rsidRDefault="002556D9" w:rsidP="0033255E">
      <w:pPr>
        <w:pStyle w:val="Default"/>
        <w:ind w:firstLine="709"/>
        <w:rPr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</w:rPr>
        <w:t xml:space="preserve">Подготовка к зачету. </w:t>
      </w:r>
    </w:p>
    <w:p w:rsidR="002556D9" w:rsidRDefault="002556D9" w:rsidP="0033255E">
      <w:pPr>
        <w:pStyle w:val="Default"/>
        <w:ind w:firstLine="709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К зачету необходимо готовится целенаправленно, регулярно, систематически и с первых дней обучения по данной дисциплине. Попытки освоить учебную дисциплину в период </w:t>
      </w:r>
      <w:proofErr w:type="spellStart"/>
      <w:r>
        <w:rPr>
          <w:color w:val="auto"/>
          <w:sz w:val="23"/>
          <w:szCs w:val="23"/>
        </w:rPr>
        <w:t>зачетно</w:t>
      </w:r>
      <w:proofErr w:type="spellEnd"/>
      <w:r>
        <w:rPr>
          <w:color w:val="auto"/>
          <w:sz w:val="23"/>
          <w:szCs w:val="23"/>
        </w:rPr>
        <w:t xml:space="preserve">-экзаменационной сессии, как правило, приносят не слишком удовлетворительные результаты. </w:t>
      </w:r>
    </w:p>
    <w:p w:rsidR="002556D9" w:rsidRDefault="002556D9" w:rsidP="0033255E">
      <w:pPr>
        <w:pStyle w:val="Default"/>
        <w:ind w:firstLine="709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При подготовке к зачету обратите внимание на практические задания на основе теоретического материала. </w:t>
      </w:r>
    </w:p>
    <w:p w:rsidR="002556D9" w:rsidRDefault="002556D9" w:rsidP="0033255E">
      <w:pPr>
        <w:pStyle w:val="Default"/>
        <w:ind w:firstLine="709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При подготовке к ответу на вопросы зачета по теоретической части учебной дисциплины выделите в вопросе главное, существенное (понятия, признаки, классификации и пр.), приведите примеры, иллюстрирующие теоретические положения. </w:t>
      </w:r>
    </w:p>
    <w:p w:rsidR="002556D9" w:rsidRDefault="002556D9" w:rsidP="0033255E">
      <w:pPr>
        <w:pStyle w:val="Default"/>
        <w:ind w:firstLine="709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lastRenderedPageBreak/>
        <w:t>После предложенных указаний у обучающихся должно сформироваться четкое представление об объеме и характере знаний и умений, которыми надо будет овладеть по дисциплине.</w:t>
      </w:r>
    </w:p>
    <w:p w:rsidR="002556D9" w:rsidRDefault="002556D9" w:rsidP="0033255E">
      <w:pPr>
        <w:spacing w:before="0"/>
        <w:jc w:val="both"/>
        <w:rPr>
          <w:rFonts w:eastAsia="TimesNewRomanPSMT"/>
          <w:spacing w:val="-4"/>
        </w:rPr>
      </w:pPr>
    </w:p>
    <w:p w:rsidR="002556D9" w:rsidRDefault="002556D9" w:rsidP="0033255E">
      <w:pPr>
        <w:autoSpaceDE w:val="0"/>
        <w:autoSpaceDN w:val="0"/>
        <w:adjustRightInd w:val="0"/>
        <w:spacing w:before="0"/>
        <w:ind w:firstLine="539"/>
        <w:rPr>
          <w:b/>
          <w:bCs/>
        </w:rPr>
      </w:pPr>
      <w:r>
        <w:rPr>
          <w:b/>
          <w:bCs/>
        </w:rPr>
        <w:t>8. Материально-техническое обеспечение дисциплины (модуля).</w:t>
      </w:r>
    </w:p>
    <w:p w:rsidR="002556D9" w:rsidRDefault="002556D9" w:rsidP="0033255E">
      <w:pPr>
        <w:pStyle w:val="a9"/>
        <w:spacing w:before="0" w:beforeAutospacing="0" w:after="0" w:afterAutospacing="0"/>
        <w:ind w:firstLine="709"/>
        <w:jc w:val="both"/>
        <w:rPr>
          <w:lang w:val="ru-RU"/>
        </w:rPr>
      </w:pPr>
      <w:r>
        <w:rPr>
          <w:lang w:val="ru-RU"/>
        </w:rPr>
        <w:t>Специализированные аудитории с возможностью подключения ноутбука, проектора и демонстрационного экрана, компьютерные классы с доступом к Интернету, библиотека АГУ. Помещения для хранения и профилактики оборудования имеются.</w:t>
      </w:r>
    </w:p>
    <w:p w:rsidR="002556D9" w:rsidRDefault="002556D9" w:rsidP="0033255E">
      <w:pPr>
        <w:pStyle w:val="1"/>
        <w:pageBreakBefore/>
        <w:numPr>
          <w:ilvl w:val="0"/>
          <w:numId w:val="0"/>
        </w:numPr>
        <w:spacing w:before="0" w:after="0"/>
        <w:ind w:left="567"/>
      </w:pPr>
      <w:r>
        <w:lastRenderedPageBreak/>
        <w:t xml:space="preserve"> 9. Лист регистрации изменений</w:t>
      </w:r>
    </w:p>
    <w:p w:rsidR="002556D9" w:rsidRDefault="002556D9" w:rsidP="0033255E">
      <w:pPr>
        <w:spacing w:before="0"/>
        <w:jc w:val="center"/>
        <w:rPr>
          <w:b/>
          <w:bCs/>
          <w:u w:val="single"/>
        </w:rPr>
      </w:pPr>
    </w:p>
    <w:tbl>
      <w:tblPr>
        <w:tblW w:w="0" w:type="auto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44"/>
        <w:gridCol w:w="897"/>
        <w:gridCol w:w="898"/>
        <w:gridCol w:w="1040"/>
        <w:gridCol w:w="1275"/>
        <w:gridCol w:w="1134"/>
        <w:gridCol w:w="1452"/>
        <w:gridCol w:w="1080"/>
        <w:gridCol w:w="1060"/>
      </w:tblGrid>
      <w:tr w:rsidR="002556D9" w:rsidTr="0033255E">
        <w:trPr>
          <w:cantSplit/>
          <w:trHeight w:val="420"/>
        </w:trPr>
        <w:tc>
          <w:tcPr>
            <w:tcW w:w="1044" w:type="dxa"/>
            <w:vMerge w:val="restart"/>
          </w:tcPr>
          <w:p w:rsidR="002556D9" w:rsidRDefault="002556D9">
            <w:pPr>
              <w:spacing w:before="0"/>
              <w:jc w:val="center"/>
            </w:pPr>
            <w:r>
              <w:rPr>
                <w:sz w:val="22"/>
              </w:rPr>
              <w:t>Номер</w:t>
            </w:r>
          </w:p>
          <w:p w:rsidR="002556D9" w:rsidRDefault="002556D9">
            <w:pPr>
              <w:spacing w:before="0"/>
              <w:jc w:val="center"/>
            </w:pPr>
            <w:r>
              <w:rPr>
                <w:sz w:val="22"/>
              </w:rPr>
              <w:t>изменения</w:t>
            </w:r>
          </w:p>
        </w:tc>
        <w:tc>
          <w:tcPr>
            <w:tcW w:w="2835" w:type="dxa"/>
            <w:gridSpan w:val="3"/>
          </w:tcPr>
          <w:p w:rsidR="002556D9" w:rsidRDefault="002556D9">
            <w:pPr>
              <w:spacing w:before="0"/>
              <w:jc w:val="center"/>
            </w:pPr>
            <w:r>
              <w:rPr>
                <w:sz w:val="22"/>
              </w:rPr>
              <w:t>Номера листов</w:t>
            </w:r>
          </w:p>
        </w:tc>
        <w:tc>
          <w:tcPr>
            <w:tcW w:w="1275" w:type="dxa"/>
            <w:vMerge w:val="restart"/>
          </w:tcPr>
          <w:p w:rsidR="002556D9" w:rsidRDefault="002556D9">
            <w:pPr>
              <w:spacing w:before="0"/>
              <w:jc w:val="center"/>
            </w:pPr>
            <w:r>
              <w:rPr>
                <w:sz w:val="22"/>
              </w:rPr>
              <w:t>Основание для внесения изменения</w:t>
            </w:r>
          </w:p>
        </w:tc>
        <w:tc>
          <w:tcPr>
            <w:tcW w:w="1134" w:type="dxa"/>
            <w:vMerge w:val="restart"/>
          </w:tcPr>
          <w:p w:rsidR="002556D9" w:rsidRDefault="002556D9">
            <w:pPr>
              <w:spacing w:before="0"/>
              <w:jc w:val="center"/>
            </w:pPr>
          </w:p>
          <w:p w:rsidR="002556D9" w:rsidRDefault="002556D9">
            <w:pPr>
              <w:spacing w:before="0"/>
              <w:jc w:val="center"/>
            </w:pPr>
            <w:r>
              <w:rPr>
                <w:sz w:val="22"/>
              </w:rPr>
              <w:t>Подпись</w:t>
            </w:r>
          </w:p>
        </w:tc>
        <w:tc>
          <w:tcPr>
            <w:tcW w:w="1452" w:type="dxa"/>
            <w:vMerge w:val="restart"/>
          </w:tcPr>
          <w:p w:rsidR="002556D9" w:rsidRDefault="002556D9">
            <w:pPr>
              <w:pStyle w:val="a4"/>
              <w:spacing w:before="0"/>
              <w:jc w:val="center"/>
            </w:pPr>
          </w:p>
          <w:p w:rsidR="002556D9" w:rsidRDefault="002556D9">
            <w:pPr>
              <w:pStyle w:val="a4"/>
              <w:spacing w:before="0"/>
              <w:jc w:val="center"/>
            </w:pPr>
            <w:r>
              <w:rPr>
                <w:sz w:val="22"/>
              </w:rPr>
              <w:t>Расшифровка подписи</w:t>
            </w:r>
          </w:p>
        </w:tc>
        <w:tc>
          <w:tcPr>
            <w:tcW w:w="1080" w:type="dxa"/>
            <w:vMerge w:val="restart"/>
          </w:tcPr>
          <w:p w:rsidR="002556D9" w:rsidRDefault="002556D9">
            <w:pPr>
              <w:spacing w:before="0"/>
              <w:jc w:val="center"/>
            </w:pPr>
          </w:p>
          <w:p w:rsidR="002556D9" w:rsidRDefault="002556D9">
            <w:pPr>
              <w:spacing w:before="0"/>
              <w:jc w:val="center"/>
            </w:pPr>
            <w:r>
              <w:rPr>
                <w:sz w:val="22"/>
              </w:rPr>
              <w:t>Дата</w:t>
            </w:r>
          </w:p>
        </w:tc>
        <w:tc>
          <w:tcPr>
            <w:tcW w:w="1060" w:type="dxa"/>
            <w:vMerge w:val="restart"/>
          </w:tcPr>
          <w:p w:rsidR="002556D9" w:rsidRDefault="002556D9">
            <w:pPr>
              <w:spacing w:before="0"/>
              <w:jc w:val="center"/>
            </w:pPr>
            <w:r>
              <w:rPr>
                <w:sz w:val="22"/>
              </w:rPr>
              <w:t>Дата</w:t>
            </w:r>
          </w:p>
          <w:p w:rsidR="002556D9" w:rsidRDefault="002556D9">
            <w:pPr>
              <w:spacing w:before="0"/>
              <w:jc w:val="center"/>
            </w:pPr>
            <w:r>
              <w:rPr>
                <w:sz w:val="22"/>
              </w:rPr>
              <w:t>введения изменения</w:t>
            </w:r>
          </w:p>
        </w:tc>
      </w:tr>
      <w:tr w:rsidR="002556D9" w:rsidTr="0033255E">
        <w:trPr>
          <w:cantSplit/>
          <w:trHeight w:val="420"/>
        </w:trPr>
        <w:tc>
          <w:tcPr>
            <w:tcW w:w="1044" w:type="dxa"/>
            <w:vMerge/>
            <w:vAlign w:val="center"/>
          </w:tcPr>
          <w:p w:rsidR="002556D9" w:rsidRDefault="002556D9">
            <w:pPr>
              <w:spacing w:before="0"/>
            </w:pPr>
          </w:p>
        </w:tc>
        <w:tc>
          <w:tcPr>
            <w:tcW w:w="897" w:type="dxa"/>
          </w:tcPr>
          <w:p w:rsidR="002556D9" w:rsidRDefault="002556D9">
            <w:pPr>
              <w:spacing w:before="0"/>
              <w:jc w:val="center"/>
            </w:pPr>
            <w:r>
              <w:t>замененных</w:t>
            </w:r>
          </w:p>
        </w:tc>
        <w:tc>
          <w:tcPr>
            <w:tcW w:w="898" w:type="dxa"/>
          </w:tcPr>
          <w:p w:rsidR="002556D9" w:rsidRDefault="002556D9">
            <w:pPr>
              <w:spacing w:before="0"/>
              <w:jc w:val="center"/>
            </w:pPr>
            <w:r>
              <w:t>новых</w:t>
            </w:r>
          </w:p>
        </w:tc>
        <w:tc>
          <w:tcPr>
            <w:tcW w:w="1040" w:type="dxa"/>
          </w:tcPr>
          <w:p w:rsidR="002556D9" w:rsidRDefault="002556D9">
            <w:pPr>
              <w:spacing w:before="0"/>
              <w:jc w:val="center"/>
            </w:pPr>
            <w:r>
              <w:t>аннулированных</w:t>
            </w:r>
          </w:p>
        </w:tc>
        <w:tc>
          <w:tcPr>
            <w:tcW w:w="1275" w:type="dxa"/>
            <w:vMerge/>
            <w:vAlign w:val="center"/>
          </w:tcPr>
          <w:p w:rsidR="002556D9" w:rsidRDefault="002556D9">
            <w:pPr>
              <w:spacing w:before="0"/>
            </w:pPr>
          </w:p>
        </w:tc>
        <w:tc>
          <w:tcPr>
            <w:tcW w:w="1134" w:type="dxa"/>
            <w:vMerge/>
            <w:vAlign w:val="center"/>
          </w:tcPr>
          <w:p w:rsidR="002556D9" w:rsidRDefault="002556D9">
            <w:pPr>
              <w:spacing w:before="0"/>
            </w:pPr>
          </w:p>
        </w:tc>
        <w:tc>
          <w:tcPr>
            <w:tcW w:w="1452" w:type="dxa"/>
            <w:vMerge/>
            <w:vAlign w:val="center"/>
          </w:tcPr>
          <w:p w:rsidR="002556D9" w:rsidRDefault="002556D9">
            <w:pPr>
              <w:spacing w:before="0"/>
            </w:pPr>
          </w:p>
        </w:tc>
        <w:tc>
          <w:tcPr>
            <w:tcW w:w="1080" w:type="dxa"/>
            <w:vMerge/>
            <w:vAlign w:val="center"/>
          </w:tcPr>
          <w:p w:rsidR="002556D9" w:rsidRDefault="002556D9">
            <w:pPr>
              <w:spacing w:before="0"/>
            </w:pPr>
          </w:p>
        </w:tc>
        <w:tc>
          <w:tcPr>
            <w:tcW w:w="1060" w:type="dxa"/>
            <w:vMerge/>
            <w:vAlign w:val="center"/>
          </w:tcPr>
          <w:p w:rsidR="002556D9" w:rsidRDefault="002556D9">
            <w:pPr>
              <w:spacing w:before="0"/>
            </w:pPr>
          </w:p>
        </w:tc>
      </w:tr>
      <w:tr w:rsidR="002556D9" w:rsidTr="0033255E">
        <w:trPr>
          <w:cantSplit/>
        </w:trPr>
        <w:tc>
          <w:tcPr>
            <w:tcW w:w="1044" w:type="dxa"/>
            <w:vAlign w:val="center"/>
          </w:tcPr>
          <w:p w:rsidR="002556D9" w:rsidRDefault="002556D9">
            <w:pPr>
              <w:spacing w:before="0"/>
              <w:jc w:val="center"/>
            </w:pPr>
          </w:p>
          <w:p w:rsidR="002556D9" w:rsidRDefault="002556D9">
            <w:pPr>
              <w:spacing w:before="0"/>
              <w:jc w:val="center"/>
            </w:pPr>
          </w:p>
          <w:p w:rsidR="002556D9" w:rsidRDefault="002556D9">
            <w:pPr>
              <w:spacing w:before="0"/>
              <w:jc w:val="center"/>
            </w:pPr>
          </w:p>
        </w:tc>
        <w:tc>
          <w:tcPr>
            <w:tcW w:w="897" w:type="dxa"/>
            <w:vAlign w:val="center"/>
          </w:tcPr>
          <w:p w:rsidR="002556D9" w:rsidRDefault="002556D9">
            <w:pPr>
              <w:spacing w:before="0"/>
              <w:jc w:val="center"/>
            </w:pPr>
          </w:p>
        </w:tc>
        <w:tc>
          <w:tcPr>
            <w:tcW w:w="898" w:type="dxa"/>
            <w:vAlign w:val="center"/>
          </w:tcPr>
          <w:p w:rsidR="002556D9" w:rsidRDefault="002556D9">
            <w:pPr>
              <w:spacing w:before="0"/>
              <w:jc w:val="center"/>
            </w:pPr>
          </w:p>
        </w:tc>
        <w:tc>
          <w:tcPr>
            <w:tcW w:w="1040" w:type="dxa"/>
            <w:vAlign w:val="center"/>
          </w:tcPr>
          <w:p w:rsidR="002556D9" w:rsidRDefault="002556D9">
            <w:pPr>
              <w:spacing w:before="0"/>
              <w:jc w:val="center"/>
            </w:pPr>
          </w:p>
        </w:tc>
        <w:tc>
          <w:tcPr>
            <w:tcW w:w="1275" w:type="dxa"/>
            <w:vAlign w:val="center"/>
          </w:tcPr>
          <w:p w:rsidR="002556D9" w:rsidRDefault="002556D9">
            <w:pPr>
              <w:spacing w:before="0"/>
              <w:jc w:val="center"/>
            </w:pPr>
          </w:p>
        </w:tc>
        <w:tc>
          <w:tcPr>
            <w:tcW w:w="1134" w:type="dxa"/>
            <w:vAlign w:val="center"/>
          </w:tcPr>
          <w:p w:rsidR="002556D9" w:rsidRDefault="002556D9">
            <w:pPr>
              <w:spacing w:before="0"/>
              <w:jc w:val="center"/>
            </w:pPr>
          </w:p>
        </w:tc>
        <w:tc>
          <w:tcPr>
            <w:tcW w:w="1452" w:type="dxa"/>
            <w:vAlign w:val="center"/>
          </w:tcPr>
          <w:p w:rsidR="002556D9" w:rsidRDefault="002556D9">
            <w:pPr>
              <w:spacing w:before="0"/>
              <w:jc w:val="center"/>
            </w:pPr>
          </w:p>
        </w:tc>
        <w:tc>
          <w:tcPr>
            <w:tcW w:w="1080" w:type="dxa"/>
            <w:vAlign w:val="center"/>
          </w:tcPr>
          <w:p w:rsidR="002556D9" w:rsidRDefault="002556D9">
            <w:pPr>
              <w:spacing w:before="0"/>
              <w:jc w:val="center"/>
            </w:pPr>
          </w:p>
        </w:tc>
        <w:tc>
          <w:tcPr>
            <w:tcW w:w="1060" w:type="dxa"/>
            <w:vAlign w:val="center"/>
          </w:tcPr>
          <w:p w:rsidR="002556D9" w:rsidRDefault="002556D9">
            <w:pPr>
              <w:spacing w:before="0"/>
              <w:jc w:val="center"/>
            </w:pPr>
          </w:p>
        </w:tc>
      </w:tr>
      <w:tr w:rsidR="002556D9" w:rsidTr="0033255E">
        <w:trPr>
          <w:cantSplit/>
        </w:trPr>
        <w:tc>
          <w:tcPr>
            <w:tcW w:w="1044" w:type="dxa"/>
            <w:vAlign w:val="center"/>
          </w:tcPr>
          <w:p w:rsidR="002556D9" w:rsidRDefault="002556D9">
            <w:pPr>
              <w:spacing w:before="0"/>
              <w:jc w:val="center"/>
            </w:pPr>
          </w:p>
          <w:p w:rsidR="002556D9" w:rsidRDefault="002556D9">
            <w:pPr>
              <w:spacing w:before="0"/>
              <w:jc w:val="center"/>
            </w:pPr>
          </w:p>
          <w:p w:rsidR="002556D9" w:rsidRDefault="002556D9">
            <w:pPr>
              <w:spacing w:before="0"/>
              <w:jc w:val="center"/>
            </w:pPr>
          </w:p>
        </w:tc>
        <w:tc>
          <w:tcPr>
            <w:tcW w:w="897" w:type="dxa"/>
            <w:vAlign w:val="center"/>
          </w:tcPr>
          <w:p w:rsidR="002556D9" w:rsidRDefault="002556D9">
            <w:pPr>
              <w:spacing w:before="0"/>
              <w:jc w:val="center"/>
            </w:pPr>
          </w:p>
        </w:tc>
        <w:tc>
          <w:tcPr>
            <w:tcW w:w="898" w:type="dxa"/>
            <w:vAlign w:val="center"/>
          </w:tcPr>
          <w:p w:rsidR="002556D9" w:rsidRDefault="002556D9">
            <w:pPr>
              <w:spacing w:before="0"/>
              <w:jc w:val="center"/>
            </w:pPr>
          </w:p>
        </w:tc>
        <w:tc>
          <w:tcPr>
            <w:tcW w:w="1040" w:type="dxa"/>
            <w:vAlign w:val="center"/>
          </w:tcPr>
          <w:p w:rsidR="002556D9" w:rsidRDefault="002556D9">
            <w:pPr>
              <w:spacing w:before="0"/>
              <w:jc w:val="center"/>
            </w:pPr>
          </w:p>
        </w:tc>
        <w:tc>
          <w:tcPr>
            <w:tcW w:w="1275" w:type="dxa"/>
            <w:vAlign w:val="center"/>
          </w:tcPr>
          <w:p w:rsidR="002556D9" w:rsidRDefault="002556D9">
            <w:pPr>
              <w:spacing w:before="0"/>
              <w:jc w:val="center"/>
            </w:pPr>
          </w:p>
        </w:tc>
        <w:tc>
          <w:tcPr>
            <w:tcW w:w="1134" w:type="dxa"/>
            <w:vAlign w:val="center"/>
          </w:tcPr>
          <w:p w:rsidR="002556D9" w:rsidRDefault="002556D9">
            <w:pPr>
              <w:spacing w:before="0"/>
              <w:jc w:val="center"/>
            </w:pPr>
          </w:p>
        </w:tc>
        <w:tc>
          <w:tcPr>
            <w:tcW w:w="1452" w:type="dxa"/>
            <w:vAlign w:val="center"/>
          </w:tcPr>
          <w:p w:rsidR="002556D9" w:rsidRDefault="002556D9">
            <w:pPr>
              <w:spacing w:before="0"/>
              <w:jc w:val="center"/>
            </w:pPr>
          </w:p>
        </w:tc>
        <w:tc>
          <w:tcPr>
            <w:tcW w:w="1080" w:type="dxa"/>
            <w:vAlign w:val="center"/>
          </w:tcPr>
          <w:p w:rsidR="002556D9" w:rsidRDefault="002556D9">
            <w:pPr>
              <w:spacing w:before="0"/>
              <w:jc w:val="center"/>
            </w:pPr>
          </w:p>
        </w:tc>
        <w:tc>
          <w:tcPr>
            <w:tcW w:w="1060" w:type="dxa"/>
            <w:vAlign w:val="center"/>
          </w:tcPr>
          <w:p w:rsidR="002556D9" w:rsidRDefault="002556D9">
            <w:pPr>
              <w:spacing w:before="0"/>
              <w:jc w:val="center"/>
            </w:pPr>
          </w:p>
        </w:tc>
      </w:tr>
      <w:tr w:rsidR="002556D9" w:rsidTr="0033255E">
        <w:trPr>
          <w:cantSplit/>
        </w:trPr>
        <w:tc>
          <w:tcPr>
            <w:tcW w:w="1044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  <w:p w:rsidR="002556D9" w:rsidRDefault="002556D9">
            <w:pPr>
              <w:spacing w:before="0"/>
              <w:rPr>
                <w:u w:val="single"/>
              </w:rPr>
            </w:pPr>
          </w:p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</w:tr>
      <w:tr w:rsidR="002556D9" w:rsidTr="0033255E">
        <w:trPr>
          <w:cantSplit/>
        </w:trPr>
        <w:tc>
          <w:tcPr>
            <w:tcW w:w="1044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  <w:p w:rsidR="002556D9" w:rsidRDefault="002556D9">
            <w:pPr>
              <w:spacing w:before="0"/>
              <w:rPr>
                <w:u w:val="single"/>
              </w:rPr>
            </w:pPr>
          </w:p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</w:tr>
      <w:tr w:rsidR="002556D9" w:rsidTr="0033255E">
        <w:trPr>
          <w:cantSplit/>
        </w:trPr>
        <w:tc>
          <w:tcPr>
            <w:tcW w:w="1044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  <w:p w:rsidR="002556D9" w:rsidRDefault="002556D9">
            <w:pPr>
              <w:spacing w:before="0"/>
              <w:rPr>
                <w:u w:val="single"/>
              </w:rPr>
            </w:pPr>
          </w:p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</w:tr>
      <w:tr w:rsidR="002556D9" w:rsidTr="0033255E">
        <w:trPr>
          <w:cantSplit/>
        </w:trPr>
        <w:tc>
          <w:tcPr>
            <w:tcW w:w="1044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  <w:p w:rsidR="002556D9" w:rsidRDefault="002556D9">
            <w:pPr>
              <w:spacing w:before="0"/>
              <w:rPr>
                <w:u w:val="single"/>
              </w:rPr>
            </w:pPr>
          </w:p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</w:tr>
      <w:tr w:rsidR="002556D9" w:rsidTr="0033255E">
        <w:trPr>
          <w:cantSplit/>
        </w:trPr>
        <w:tc>
          <w:tcPr>
            <w:tcW w:w="1044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  <w:p w:rsidR="002556D9" w:rsidRDefault="002556D9">
            <w:pPr>
              <w:spacing w:before="0"/>
              <w:rPr>
                <w:u w:val="single"/>
              </w:rPr>
            </w:pPr>
          </w:p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</w:tr>
      <w:tr w:rsidR="002556D9" w:rsidTr="0033255E">
        <w:trPr>
          <w:cantSplit/>
        </w:trPr>
        <w:tc>
          <w:tcPr>
            <w:tcW w:w="1044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  <w:p w:rsidR="002556D9" w:rsidRDefault="002556D9">
            <w:pPr>
              <w:spacing w:before="0"/>
              <w:rPr>
                <w:u w:val="single"/>
              </w:rPr>
            </w:pPr>
          </w:p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</w:tr>
      <w:tr w:rsidR="002556D9" w:rsidTr="0033255E">
        <w:trPr>
          <w:cantSplit/>
        </w:trPr>
        <w:tc>
          <w:tcPr>
            <w:tcW w:w="1044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  <w:p w:rsidR="002556D9" w:rsidRDefault="002556D9">
            <w:pPr>
              <w:spacing w:before="0"/>
              <w:rPr>
                <w:u w:val="single"/>
              </w:rPr>
            </w:pPr>
          </w:p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</w:tr>
      <w:tr w:rsidR="002556D9" w:rsidTr="0033255E">
        <w:trPr>
          <w:cantSplit/>
        </w:trPr>
        <w:tc>
          <w:tcPr>
            <w:tcW w:w="1044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  <w:p w:rsidR="002556D9" w:rsidRDefault="002556D9">
            <w:pPr>
              <w:spacing w:before="0"/>
              <w:rPr>
                <w:u w:val="single"/>
              </w:rPr>
            </w:pPr>
          </w:p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</w:tr>
      <w:tr w:rsidR="002556D9" w:rsidTr="0033255E">
        <w:trPr>
          <w:cantSplit/>
        </w:trPr>
        <w:tc>
          <w:tcPr>
            <w:tcW w:w="1044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  <w:p w:rsidR="002556D9" w:rsidRDefault="002556D9">
            <w:pPr>
              <w:spacing w:before="0"/>
              <w:rPr>
                <w:u w:val="single"/>
              </w:rPr>
            </w:pPr>
          </w:p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2556D9" w:rsidRDefault="002556D9">
            <w:pPr>
              <w:spacing w:before="0"/>
              <w:rPr>
                <w:u w:val="single"/>
              </w:rPr>
            </w:pPr>
          </w:p>
        </w:tc>
      </w:tr>
    </w:tbl>
    <w:p w:rsidR="002556D9" w:rsidRDefault="002556D9" w:rsidP="0033255E">
      <w:pPr>
        <w:spacing w:before="0"/>
      </w:pPr>
    </w:p>
    <w:p w:rsidR="002556D9" w:rsidRDefault="002556D9" w:rsidP="00084A82">
      <w:pPr>
        <w:spacing w:before="0"/>
        <w:jc w:val="center"/>
        <w:rPr>
          <w:b/>
          <w:bCs/>
          <w:caps/>
        </w:rPr>
      </w:pPr>
    </w:p>
    <w:sectPr w:rsidR="002556D9" w:rsidSect="003E387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748" w:bottom="1134" w:left="1259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0E6" w:rsidRDefault="001B50E6">
      <w:pPr>
        <w:spacing w:before="0"/>
      </w:pPr>
      <w:r>
        <w:separator/>
      </w:r>
    </w:p>
  </w:endnote>
  <w:endnote w:type="continuationSeparator" w:id="0">
    <w:p w:rsidR="001B50E6" w:rsidRDefault="001B50E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6D9" w:rsidRDefault="005D14C0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 w:rsidR="005E339A">
      <w:rPr>
        <w:noProof/>
      </w:rPr>
      <w:t>10</w:t>
    </w:r>
    <w:r>
      <w:rPr>
        <w:noProof/>
      </w:rPr>
      <w:fldChar w:fldCharType="end"/>
    </w:r>
  </w:p>
  <w:p w:rsidR="002556D9" w:rsidRDefault="002556D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6D9" w:rsidRDefault="002556D9">
    <w:pPr>
      <w:pStyle w:val="a4"/>
    </w:pPr>
  </w:p>
  <w:p w:rsidR="002556D9" w:rsidRPr="00BE7CDF" w:rsidRDefault="002556D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0E6" w:rsidRDefault="001B50E6">
      <w:pPr>
        <w:spacing w:before="0"/>
      </w:pPr>
      <w:r>
        <w:separator/>
      </w:r>
    </w:p>
  </w:footnote>
  <w:footnote w:type="continuationSeparator" w:id="0">
    <w:p w:rsidR="001B50E6" w:rsidRDefault="001B50E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79" w:type="dxa"/>
      <w:tblInd w:w="-30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</w:tblBorders>
      <w:tblLayout w:type="fixed"/>
      <w:tblLook w:val="01E0" w:firstRow="1" w:lastRow="1" w:firstColumn="1" w:lastColumn="1" w:noHBand="0" w:noVBand="0"/>
    </w:tblPr>
    <w:tblGrid>
      <w:gridCol w:w="2177"/>
      <w:gridCol w:w="7802"/>
    </w:tblGrid>
    <w:tr w:rsidR="002556D9" w:rsidTr="00802516">
      <w:trPr>
        <w:trHeight w:val="339"/>
      </w:trPr>
      <w:tc>
        <w:tcPr>
          <w:tcW w:w="2177" w:type="dxa"/>
          <w:vMerge w:val="restart"/>
          <w:tcBorders>
            <w:top w:val="threeDEmboss" w:sz="12" w:space="0" w:color="auto"/>
            <w:bottom w:val="nil"/>
            <w:right w:val="single" w:sz="4" w:space="0" w:color="auto"/>
          </w:tcBorders>
          <w:vAlign w:val="center"/>
        </w:tcPr>
        <w:p w:rsidR="002556D9" w:rsidRDefault="002556D9" w:rsidP="00802516">
          <w:pPr>
            <w:pStyle w:val="a7"/>
            <w:spacing w:before="0"/>
            <w:ind w:left="-54" w:hanging="142"/>
            <w:jc w:val="center"/>
            <w:rPr>
              <w:i/>
              <w:iCs/>
            </w:rPr>
          </w:pPr>
          <w:r>
            <w:rPr>
              <w:i/>
              <w:iCs/>
            </w:rPr>
            <w:t>ФГБОУ ВО</w:t>
          </w:r>
        </w:p>
        <w:p w:rsidR="002556D9" w:rsidRPr="00DD4ABD" w:rsidRDefault="002556D9" w:rsidP="005E0E0A">
          <w:pPr>
            <w:spacing w:before="0"/>
            <w:jc w:val="center"/>
          </w:pPr>
          <w:r>
            <w:rPr>
              <w:i/>
              <w:iCs/>
            </w:rPr>
            <w:t>«АГУ»</w:t>
          </w:r>
        </w:p>
      </w:tc>
      <w:tc>
        <w:tcPr>
          <w:tcW w:w="7802" w:type="dxa"/>
          <w:tcBorders>
            <w:top w:val="threeDEmboss" w:sz="12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2556D9" w:rsidRDefault="002556D9" w:rsidP="005E0E0A">
          <w:pPr>
            <w:pStyle w:val="a7"/>
            <w:spacing w:before="0"/>
            <w:jc w:val="center"/>
          </w:pPr>
          <w:r>
            <w:t>Федеральное государственное бюджетное образовательное</w:t>
          </w:r>
        </w:p>
        <w:p w:rsidR="002556D9" w:rsidRDefault="002556D9" w:rsidP="005E0E0A">
          <w:pPr>
            <w:pStyle w:val="a7"/>
            <w:spacing w:before="0"/>
            <w:jc w:val="center"/>
          </w:pPr>
          <w:r>
            <w:t xml:space="preserve">учреждение высшего образования </w:t>
          </w:r>
        </w:p>
        <w:p w:rsidR="002556D9" w:rsidRPr="00B7635D" w:rsidRDefault="002556D9" w:rsidP="005E0E0A">
          <w:pPr>
            <w:spacing w:before="0"/>
            <w:jc w:val="center"/>
            <w:rPr>
              <w:i/>
              <w:iCs/>
              <w:sz w:val="20"/>
              <w:szCs w:val="20"/>
            </w:rPr>
          </w:pPr>
          <w:r>
            <w:t>«Адыгейский государственный университет»</w:t>
          </w:r>
        </w:p>
      </w:tc>
    </w:tr>
    <w:tr w:rsidR="002556D9" w:rsidTr="00802516">
      <w:trPr>
        <w:trHeight w:val="340"/>
      </w:trPr>
      <w:tc>
        <w:tcPr>
          <w:tcW w:w="2177" w:type="dxa"/>
          <w:vMerge/>
          <w:tcBorders>
            <w:top w:val="threeDEmboss" w:sz="12" w:space="0" w:color="auto"/>
            <w:bottom w:val="nil"/>
            <w:right w:val="single" w:sz="4" w:space="0" w:color="auto"/>
          </w:tcBorders>
          <w:vAlign w:val="center"/>
        </w:tcPr>
        <w:p w:rsidR="002556D9" w:rsidRPr="00B7635D" w:rsidRDefault="002556D9" w:rsidP="005E0E0A">
          <w:pPr>
            <w:spacing w:before="0"/>
            <w:jc w:val="center"/>
            <w:rPr>
              <w:i/>
              <w:iCs/>
            </w:rPr>
          </w:pPr>
        </w:p>
      </w:tc>
      <w:tc>
        <w:tcPr>
          <w:tcW w:w="7802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2556D9" w:rsidRPr="00C45A75" w:rsidRDefault="002556D9" w:rsidP="005E0E0A">
          <w:pPr>
            <w:spacing w:before="0"/>
            <w:jc w:val="center"/>
          </w:pPr>
          <w:r>
            <w:t>Рабочая программа дисциплины (модуля)</w:t>
          </w:r>
        </w:p>
      </w:tc>
    </w:tr>
    <w:tr w:rsidR="002556D9" w:rsidTr="00802516">
      <w:trPr>
        <w:trHeight w:val="340"/>
      </w:trPr>
      <w:tc>
        <w:tcPr>
          <w:tcW w:w="2177" w:type="dxa"/>
          <w:vMerge/>
          <w:tcBorders>
            <w:bottom w:val="threeDEmboss" w:sz="12" w:space="0" w:color="auto"/>
            <w:right w:val="single" w:sz="4" w:space="0" w:color="auto"/>
          </w:tcBorders>
        </w:tcPr>
        <w:p w:rsidR="002556D9" w:rsidRPr="00F930CA" w:rsidRDefault="002556D9" w:rsidP="005E0E0A">
          <w:pPr>
            <w:pStyle w:val="a7"/>
            <w:spacing w:before="0"/>
          </w:pPr>
        </w:p>
      </w:tc>
      <w:tc>
        <w:tcPr>
          <w:tcW w:w="7802" w:type="dxa"/>
          <w:tcBorders>
            <w:top w:val="single" w:sz="4" w:space="0" w:color="auto"/>
            <w:left w:val="single" w:sz="4" w:space="0" w:color="auto"/>
            <w:bottom w:val="threeDEmboss" w:sz="12" w:space="0" w:color="auto"/>
          </w:tcBorders>
          <w:vAlign w:val="center"/>
        </w:tcPr>
        <w:p w:rsidR="002556D9" w:rsidRPr="00DF5065" w:rsidRDefault="002556D9" w:rsidP="005E0E0A">
          <w:pPr>
            <w:pStyle w:val="a7"/>
            <w:spacing w:before="0"/>
            <w:jc w:val="center"/>
            <w:rPr>
              <w:lang w:val="en-US"/>
            </w:rPr>
          </w:pPr>
          <w:r w:rsidRPr="00DF5065">
            <w:rPr>
              <w:b/>
              <w:bCs/>
            </w:rPr>
            <w:t>СМК. ОП-2/РК-7.3.3</w:t>
          </w:r>
        </w:p>
      </w:tc>
    </w:tr>
  </w:tbl>
  <w:p w:rsidR="002556D9" w:rsidRPr="00DD4ABD" w:rsidRDefault="002556D9" w:rsidP="005E0E0A">
    <w:pPr>
      <w:pStyle w:val="a7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Ind w:w="170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 w:firstRow="1" w:lastRow="1" w:firstColumn="1" w:lastColumn="1" w:noHBand="0" w:noVBand="0"/>
    </w:tblPr>
    <w:tblGrid>
      <w:gridCol w:w="2552"/>
      <w:gridCol w:w="7371"/>
    </w:tblGrid>
    <w:tr w:rsidR="002556D9">
      <w:trPr>
        <w:trHeight w:val="264"/>
      </w:trPr>
      <w:tc>
        <w:tcPr>
          <w:tcW w:w="2552" w:type="dxa"/>
          <w:vMerge w:val="restart"/>
          <w:tcBorders>
            <w:top w:val="threeDEngrave" w:sz="12" w:space="0" w:color="auto"/>
          </w:tcBorders>
          <w:vAlign w:val="center"/>
        </w:tcPr>
        <w:p w:rsidR="002556D9" w:rsidRDefault="002556D9" w:rsidP="005E0E0A">
          <w:pPr>
            <w:pStyle w:val="a7"/>
            <w:spacing w:before="0"/>
            <w:jc w:val="center"/>
            <w:rPr>
              <w:i/>
              <w:iCs/>
            </w:rPr>
          </w:pPr>
          <w:r>
            <w:rPr>
              <w:i/>
              <w:iCs/>
            </w:rPr>
            <w:t>ФГБОУ ВО</w:t>
          </w:r>
        </w:p>
        <w:p w:rsidR="002556D9" w:rsidRPr="00315827" w:rsidRDefault="002556D9" w:rsidP="005E0E0A">
          <w:pPr>
            <w:pStyle w:val="a7"/>
            <w:spacing w:before="0"/>
            <w:jc w:val="center"/>
            <w:rPr>
              <w:i/>
              <w:iCs/>
            </w:rPr>
          </w:pPr>
          <w:r>
            <w:rPr>
              <w:i/>
              <w:iCs/>
            </w:rPr>
            <w:t>«АГУ»</w:t>
          </w:r>
        </w:p>
      </w:tc>
      <w:tc>
        <w:tcPr>
          <w:tcW w:w="7371" w:type="dxa"/>
          <w:tcBorders>
            <w:top w:val="threeDEngrave" w:sz="12" w:space="0" w:color="auto"/>
            <w:bottom w:val="single" w:sz="4" w:space="0" w:color="auto"/>
          </w:tcBorders>
        </w:tcPr>
        <w:p w:rsidR="002556D9" w:rsidRDefault="002556D9" w:rsidP="005E0E0A">
          <w:pPr>
            <w:pStyle w:val="a7"/>
            <w:spacing w:before="0"/>
            <w:jc w:val="center"/>
          </w:pPr>
          <w:r>
            <w:t xml:space="preserve">Федеральное государственное бюджетное образовательное </w:t>
          </w:r>
        </w:p>
        <w:p w:rsidR="002556D9" w:rsidRDefault="002556D9" w:rsidP="005E0E0A">
          <w:pPr>
            <w:pStyle w:val="a7"/>
            <w:spacing w:before="0"/>
            <w:jc w:val="center"/>
          </w:pPr>
          <w:r>
            <w:t xml:space="preserve">учреждение высшего образования </w:t>
          </w:r>
        </w:p>
        <w:p w:rsidR="002556D9" w:rsidRPr="00DD4ABD" w:rsidRDefault="002556D9" w:rsidP="005E0E0A">
          <w:pPr>
            <w:pStyle w:val="a7"/>
            <w:spacing w:before="0"/>
            <w:jc w:val="center"/>
          </w:pPr>
          <w:r>
            <w:t>«Адыгейский государственный университет»</w:t>
          </w:r>
        </w:p>
      </w:tc>
    </w:tr>
    <w:tr w:rsidR="002556D9">
      <w:trPr>
        <w:trHeight w:val="321"/>
      </w:trPr>
      <w:tc>
        <w:tcPr>
          <w:tcW w:w="2552" w:type="dxa"/>
          <w:vMerge/>
        </w:tcPr>
        <w:p w:rsidR="002556D9" w:rsidRPr="00B7635D" w:rsidRDefault="002556D9" w:rsidP="005E0E0A">
          <w:pPr>
            <w:pStyle w:val="a7"/>
            <w:spacing w:before="0"/>
            <w:jc w:val="center"/>
            <w:rPr>
              <w:i/>
              <w:iCs/>
            </w:rPr>
          </w:pPr>
        </w:p>
      </w:tc>
      <w:tc>
        <w:tcPr>
          <w:tcW w:w="7371" w:type="dxa"/>
          <w:tcBorders>
            <w:top w:val="single" w:sz="4" w:space="0" w:color="auto"/>
          </w:tcBorders>
          <w:vAlign w:val="center"/>
        </w:tcPr>
        <w:p w:rsidR="002556D9" w:rsidRPr="007630D5" w:rsidRDefault="002556D9" w:rsidP="005E0E0A">
          <w:pPr>
            <w:pStyle w:val="a7"/>
            <w:spacing w:before="0"/>
            <w:jc w:val="center"/>
            <w:rPr>
              <w:b/>
              <w:bCs/>
              <w:i/>
              <w:iCs/>
            </w:rPr>
          </w:pPr>
          <w:r w:rsidRPr="007630D5">
            <w:rPr>
              <w:b/>
              <w:bCs/>
              <w:i/>
              <w:iCs/>
            </w:rPr>
            <w:t>7.3.3. Положение</w:t>
          </w:r>
        </w:p>
        <w:p w:rsidR="002556D9" w:rsidRPr="007630D5" w:rsidRDefault="002556D9" w:rsidP="005E0E0A">
          <w:pPr>
            <w:pStyle w:val="a7"/>
            <w:spacing w:before="0"/>
            <w:jc w:val="center"/>
            <w:rPr>
              <w:b/>
              <w:bCs/>
            </w:rPr>
          </w:pPr>
          <w:r w:rsidRPr="007630D5">
            <w:rPr>
              <w:b/>
              <w:bCs/>
              <w:i/>
              <w:iCs/>
            </w:rPr>
            <w:t>о рабочей программе дисциплины</w:t>
          </w:r>
        </w:p>
      </w:tc>
    </w:tr>
    <w:tr w:rsidR="002556D9">
      <w:trPr>
        <w:trHeight w:val="225"/>
      </w:trPr>
      <w:tc>
        <w:tcPr>
          <w:tcW w:w="2552" w:type="dxa"/>
          <w:tcBorders>
            <w:bottom w:val="threeDEmboss" w:sz="12" w:space="0" w:color="auto"/>
          </w:tcBorders>
        </w:tcPr>
        <w:p w:rsidR="002556D9" w:rsidRPr="00B7635D" w:rsidRDefault="002556D9" w:rsidP="005E0E0A">
          <w:pPr>
            <w:pStyle w:val="a7"/>
            <w:spacing w:before="0"/>
            <w:jc w:val="center"/>
            <w:rPr>
              <w:b/>
              <w:bCs/>
            </w:rPr>
          </w:pPr>
          <w:r w:rsidRPr="00B7635D">
            <w:rPr>
              <w:b/>
              <w:bCs/>
            </w:rPr>
            <w:t>СМК</w:t>
          </w:r>
          <w:r>
            <w:rPr>
              <w:b/>
              <w:bCs/>
            </w:rPr>
            <w:t>. ОП-2/РК-7.3.3</w:t>
          </w:r>
        </w:p>
      </w:tc>
      <w:tc>
        <w:tcPr>
          <w:tcW w:w="7371" w:type="dxa"/>
          <w:tcBorders>
            <w:bottom w:val="threeDEmboss" w:sz="12" w:space="0" w:color="auto"/>
          </w:tcBorders>
        </w:tcPr>
        <w:p w:rsidR="002556D9" w:rsidRPr="007630D5" w:rsidRDefault="002556D9" w:rsidP="005E0E0A">
          <w:pPr>
            <w:pStyle w:val="a7"/>
            <w:spacing w:before="0"/>
            <w:jc w:val="center"/>
            <w:rPr>
              <w:b/>
              <w:bCs/>
              <w:i/>
              <w:iCs/>
            </w:rPr>
          </w:pPr>
          <w:r w:rsidRPr="007630D5">
            <w:rPr>
              <w:b/>
              <w:bCs/>
              <w:i/>
              <w:iCs/>
            </w:rPr>
            <w:t>ОП-2 Проектирование и разработка образовательных программ</w:t>
          </w:r>
        </w:p>
      </w:tc>
    </w:tr>
  </w:tbl>
  <w:p w:rsidR="002556D9" w:rsidRPr="00DD4ABD" w:rsidRDefault="002556D9">
    <w:pPr>
      <w:pStyle w:val="a7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61F2E"/>
    <w:multiLevelType w:val="multilevel"/>
    <w:tmpl w:val="20F60852"/>
    <w:lvl w:ilvl="0">
      <w:start w:val="1"/>
      <w:numFmt w:val="decimal"/>
      <w:pStyle w:val="1"/>
      <w:suff w:val="space"/>
      <w:lvlText w:val="%1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5832"/>
        </w:tabs>
        <w:ind w:left="583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1">
    <w:nsid w:val="091806CF"/>
    <w:multiLevelType w:val="hybridMultilevel"/>
    <w:tmpl w:val="A1AE14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C81789"/>
    <w:multiLevelType w:val="hybridMultilevel"/>
    <w:tmpl w:val="778CA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B6A75E5"/>
    <w:multiLevelType w:val="hybridMultilevel"/>
    <w:tmpl w:val="C4767000"/>
    <w:lvl w:ilvl="0" w:tplc="67F8FE98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2A43666"/>
    <w:multiLevelType w:val="hybridMultilevel"/>
    <w:tmpl w:val="4EA80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917C44"/>
    <w:multiLevelType w:val="singleLevel"/>
    <w:tmpl w:val="20A6F90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6">
    <w:nsid w:val="31D02971"/>
    <w:multiLevelType w:val="hybridMultilevel"/>
    <w:tmpl w:val="0340179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588518C"/>
    <w:multiLevelType w:val="hybridMultilevel"/>
    <w:tmpl w:val="3E62BBF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3F6E2818"/>
    <w:multiLevelType w:val="hybridMultilevel"/>
    <w:tmpl w:val="B412AC4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2CC3CC3"/>
    <w:multiLevelType w:val="hybridMultilevel"/>
    <w:tmpl w:val="7FF8EF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3554B3F"/>
    <w:multiLevelType w:val="hybridMultilevel"/>
    <w:tmpl w:val="D96448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CE06E6E"/>
    <w:multiLevelType w:val="hybridMultilevel"/>
    <w:tmpl w:val="642A3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D411BF"/>
    <w:multiLevelType w:val="hybridMultilevel"/>
    <w:tmpl w:val="F2CE73C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27A5113"/>
    <w:multiLevelType w:val="hybridMultilevel"/>
    <w:tmpl w:val="778CA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45944BC"/>
    <w:multiLevelType w:val="hybridMultilevel"/>
    <w:tmpl w:val="D96448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50354F6"/>
    <w:multiLevelType w:val="hybridMultilevel"/>
    <w:tmpl w:val="D7660212"/>
    <w:lvl w:ilvl="0" w:tplc="700271F8">
      <w:start w:val="27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6">
    <w:nsid w:val="78CB5367"/>
    <w:multiLevelType w:val="hybridMultilevel"/>
    <w:tmpl w:val="DE4CC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EB3060"/>
    <w:multiLevelType w:val="hybridMultilevel"/>
    <w:tmpl w:val="31642CE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cs="Times New Roman"/>
      </w:rPr>
    </w:lvl>
  </w:abstractNum>
  <w:num w:numId="1">
    <w:abstractNumId w:val="0"/>
  </w:num>
  <w:num w:numId="2">
    <w:abstractNumId w:val="13"/>
  </w:num>
  <w:num w:numId="3">
    <w:abstractNumId w:val="10"/>
  </w:num>
  <w:num w:numId="4">
    <w:abstractNumId w:val="14"/>
  </w:num>
  <w:num w:numId="5">
    <w:abstractNumId w:val="11"/>
  </w:num>
  <w:num w:numId="6">
    <w:abstractNumId w:val="1"/>
  </w:num>
  <w:num w:numId="7">
    <w:abstractNumId w:val="16"/>
  </w:num>
  <w:num w:numId="8">
    <w:abstractNumId w:val="17"/>
  </w:num>
  <w:num w:numId="9">
    <w:abstractNumId w:val="9"/>
  </w:num>
  <w:num w:numId="10">
    <w:abstractNumId w:val="3"/>
  </w:num>
  <w:num w:numId="11">
    <w:abstractNumId w:val="7"/>
  </w:num>
  <w:num w:numId="12">
    <w:abstractNumId w:val="4"/>
  </w:num>
  <w:num w:numId="13">
    <w:abstractNumId w:val="15"/>
  </w:num>
  <w:num w:numId="14">
    <w:abstractNumId w:val="2"/>
  </w:num>
  <w:num w:numId="15">
    <w:abstractNumId w:val="5"/>
    <w:lvlOverride w:ilvl="0">
      <w:startOverride w:val="1"/>
    </w:lvlOverride>
  </w:num>
  <w:num w:numId="1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BF4"/>
    <w:rsid w:val="00003BF2"/>
    <w:rsid w:val="00006636"/>
    <w:rsid w:val="00006BE1"/>
    <w:rsid w:val="00041ECC"/>
    <w:rsid w:val="000526BA"/>
    <w:rsid w:val="00084A82"/>
    <w:rsid w:val="00094362"/>
    <w:rsid w:val="000A1602"/>
    <w:rsid w:val="000C191D"/>
    <w:rsid w:val="000F4345"/>
    <w:rsid w:val="00102928"/>
    <w:rsid w:val="001065B4"/>
    <w:rsid w:val="00122B1D"/>
    <w:rsid w:val="00132FCB"/>
    <w:rsid w:val="00133556"/>
    <w:rsid w:val="001344EF"/>
    <w:rsid w:val="0013499D"/>
    <w:rsid w:val="00154878"/>
    <w:rsid w:val="00170194"/>
    <w:rsid w:val="0019008A"/>
    <w:rsid w:val="0019681A"/>
    <w:rsid w:val="001B50E6"/>
    <w:rsid w:val="001C1F9E"/>
    <w:rsid w:val="001D0391"/>
    <w:rsid w:val="001E4982"/>
    <w:rsid w:val="001E6702"/>
    <w:rsid w:val="001F63AB"/>
    <w:rsid w:val="002123E2"/>
    <w:rsid w:val="002133FB"/>
    <w:rsid w:val="002148BF"/>
    <w:rsid w:val="00215F1F"/>
    <w:rsid w:val="00225E26"/>
    <w:rsid w:val="0024613F"/>
    <w:rsid w:val="002556D9"/>
    <w:rsid w:val="00266EB2"/>
    <w:rsid w:val="00290798"/>
    <w:rsid w:val="002918AF"/>
    <w:rsid w:val="00293921"/>
    <w:rsid w:val="002B16D2"/>
    <w:rsid w:val="002C07B7"/>
    <w:rsid w:val="002E58B9"/>
    <w:rsid w:val="002F1F26"/>
    <w:rsid w:val="002F615D"/>
    <w:rsid w:val="003030AE"/>
    <w:rsid w:val="00303D50"/>
    <w:rsid w:val="00315827"/>
    <w:rsid w:val="00320A1B"/>
    <w:rsid w:val="003279D9"/>
    <w:rsid w:val="0033186E"/>
    <w:rsid w:val="0033255E"/>
    <w:rsid w:val="00334A5B"/>
    <w:rsid w:val="00340847"/>
    <w:rsid w:val="0035288F"/>
    <w:rsid w:val="0035396F"/>
    <w:rsid w:val="0038016E"/>
    <w:rsid w:val="003841BF"/>
    <w:rsid w:val="0038518E"/>
    <w:rsid w:val="00394868"/>
    <w:rsid w:val="003B16C4"/>
    <w:rsid w:val="003D4DAA"/>
    <w:rsid w:val="003E04FB"/>
    <w:rsid w:val="003E3016"/>
    <w:rsid w:val="003E387D"/>
    <w:rsid w:val="003F4EC4"/>
    <w:rsid w:val="00425864"/>
    <w:rsid w:val="004300E6"/>
    <w:rsid w:val="004307AD"/>
    <w:rsid w:val="00443578"/>
    <w:rsid w:val="00471530"/>
    <w:rsid w:val="004A35F0"/>
    <w:rsid w:val="004C4B1A"/>
    <w:rsid w:val="004E3FC5"/>
    <w:rsid w:val="0050342A"/>
    <w:rsid w:val="00517BFD"/>
    <w:rsid w:val="00521D74"/>
    <w:rsid w:val="00522223"/>
    <w:rsid w:val="00526D44"/>
    <w:rsid w:val="0054294A"/>
    <w:rsid w:val="00565B36"/>
    <w:rsid w:val="0058329E"/>
    <w:rsid w:val="00596D40"/>
    <w:rsid w:val="005A0036"/>
    <w:rsid w:val="005A40BF"/>
    <w:rsid w:val="005D14C0"/>
    <w:rsid w:val="005E0E0A"/>
    <w:rsid w:val="005E339A"/>
    <w:rsid w:val="005F36D9"/>
    <w:rsid w:val="005F5F15"/>
    <w:rsid w:val="00601D82"/>
    <w:rsid w:val="00617E04"/>
    <w:rsid w:val="00622602"/>
    <w:rsid w:val="00637793"/>
    <w:rsid w:val="00644A45"/>
    <w:rsid w:val="00666EF9"/>
    <w:rsid w:val="0067126D"/>
    <w:rsid w:val="006C4396"/>
    <w:rsid w:val="006F0D36"/>
    <w:rsid w:val="006F0DE4"/>
    <w:rsid w:val="00702023"/>
    <w:rsid w:val="007121FD"/>
    <w:rsid w:val="00733BF5"/>
    <w:rsid w:val="00740A21"/>
    <w:rsid w:val="00752ACB"/>
    <w:rsid w:val="007620C1"/>
    <w:rsid w:val="007630D5"/>
    <w:rsid w:val="007768BA"/>
    <w:rsid w:val="00795723"/>
    <w:rsid w:val="007B04D4"/>
    <w:rsid w:val="007B1060"/>
    <w:rsid w:val="007C5675"/>
    <w:rsid w:val="007D0FA6"/>
    <w:rsid w:val="007D3D08"/>
    <w:rsid w:val="007F5B50"/>
    <w:rsid w:val="008012EC"/>
    <w:rsid w:val="00802516"/>
    <w:rsid w:val="00807549"/>
    <w:rsid w:val="00812818"/>
    <w:rsid w:val="00822CE3"/>
    <w:rsid w:val="00841BD2"/>
    <w:rsid w:val="00845C16"/>
    <w:rsid w:val="0086293F"/>
    <w:rsid w:val="008708A0"/>
    <w:rsid w:val="00872CC4"/>
    <w:rsid w:val="00874D36"/>
    <w:rsid w:val="00881D06"/>
    <w:rsid w:val="008936D9"/>
    <w:rsid w:val="00894A8A"/>
    <w:rsid w:val="008A1DE9"/>
    <w:rsid w:val="008C3A7B"/>
    <w:rsid w:val="008E068A"/>
    <w:rsid w:val="008E2E5C"/>
    <w:rsid w:val="008F3595"/>
    <w:rsid w:val="008F3B98"/>
    <w:rsid w:val="008F67C3"/>
    <w:rsid w:val="00902833"/>
    <w:rsid w:val="00944092"/>
    <w:rsid w:val="00950F18"/>
    <w:rsid w:val="00960D83"/>
    <w:rsid w:val="0097334D"/>
    <w:rsid w:val="00986E65"/>
    <w:rsid w:val="00994F2A"/>
    <w:rsid w:val="00996726"/>
    <w:rsid w:val="009A1962"/>
    <w:rsid w:val="009B4B94"/>
    <w:rsid w:val="009C690F"/>
    <w:rsid w:val="009E5A0C"/>
    <w:rsid w:val="00A16694"/>
    <w:rsid w:val="00A21B9D"/>
    <w:rsid w:val="00A24696"/>
    <w:rsid w:val="00A24BDF"/>
    <w:rsid w:val="00A32359"/>
    <w:rsid w:val="00A324B9"/>
    <w:rsid w:val="00A36713"/>
    <w:rsid w:val="00A5353E"/>
    <w:rsid w:val="00A54874"/>
    <w:rsid w:val="00A57013"/>
    <w:rsid w:val="00A61D81"/>
    <w:rsid w:val="00A63ECC"/>
    <w:rsid w:val="00A67FEE"/>
    <w:rsid w:val="00A70E27"/>
    <w:rsid w:val="00A73DB2"/>
    <w:rsid w:val="00A756CB"/>
    <w:rsid w:val="00A846BC"/>
    <w:rsid w:val="00A91A9D"/>
    <w:rsid w:val="00AA1265"/>
    <w:rsid w:val="00AA66FD"/>
    <w:rsid w:val="00AB378A"/>
    <w:rsid w:val="00AC07D9"/>
    <w:rsid w:val="00AC6881"/>
    <w:rsid w:val="00B2230F"/>
    <w:rsid w:val="00B22ED0"/>
    <w:rsid w:val="00B2380F"/>
    <w:rsid w:val="00B24CBD"/>
    <w:rsid w:val="00B32D43"/>
    <w:rsid w:val="00B37844"/>
    <w:rsid w:val="00B416C7"/>
    <w:rsid w:val="00B422F9"/>
    <w:rsid w:val="00B47433"/>
    <w:rsid w:val="00B553D2"/>
    <w:rsid w:val="00B7635D"/>
    <w:rsid w:val="00B866B8"/>
    <w:rsid w:val="00B972B6"/>
    <w:rsid w:val="00BA5ADC"/>
    <w:rsid w:val="00BC00A8"/>
    <w:rsid w:val="00BD10DA"/>
    <w:rsid w:val="00BD5579"/>
    <w:rsid w:val="00BD66D9"/>
    <w:rsid w:val="00BE7CDF"/>
    <w:rsid w:val="00BF1EC5"/>
    <w:rsid w:val="00C02104"/>
    <w:rsid w:val="00C11BEB"/>
    <w:rsid w:val="00C20C76"/>
    <w:rsid w:val="00C25782"/>
    <w:rsid w:val="00C45A75"/>
    <w:rsid w:val="00C45BF4"/>
    <w:rsid w:val="00C60D66"/>
    <w:rsid w:val="00C636CA"/>
    <w:rsid w:val="00C6398D"/>
    <w:rsid w:val="00CB5083"/>
    <w:rsid w:val="00CB533E"/>
    <w:rsid w:val="00CC2538"/>
    <w:rsid w:val="00CC5A7B"/>
    <w:rsid w:val="00D11455"/>
    <w:rsid w:val="00D20D31"/>
    <w:rsid w:val="00D3080D"/>
    <w:rsid w:val="00D37797"/>
    <w:rsid w:val="00D527EB"/>
    <w:rsid w:val="00D842A3"/>
    <w:rsid w:val="00D8655B"/>
    <w:rsid w:val="00DB5203"/>
    <w:rsid w:val="00DB726A"/>
    <w:rsid w:val="00DC5406"/>
    <w:rsid w:val="00DC75E5"/>
    <w:rsid w:val="00DD0BC4"/>
    <w:rsid w:val="00DD35CF"/>
    <w:rsid w:val="00DD4ABD"/>
    <w:rsid w:val="00DE0D80"/>
    <w:rsid w:val="00DE2405"/>
    <w:rsid w:val="00DF5065"/>
    <w:rsid w:val="00DF7451"/>
    <w:rsid w:val="00E004DD"/>
    <w:rsid w:val="00E17D9B"/>
    <w:rsid w:val="00E20502"/>
    <w:rsid w:val="00E20A33"/>
    <w:rsid w:val="00E21F32"/>
    <w:rsid w:val="00E24609"/>
    <w:rsid w:val="00E26D06"/>
    <w:rsid w:val="00E31EC7"/>
    <w:rsid w:val="00E33FD2"/>
    <w:rsid w:val="00E35A8A"/>
    <w:rsid w:val="00E36753"/>
    <w:rsid w:val="00E37B1A"/>
    <w:rsid w:val="00E420B1"/>
    <w:rsid w:val="00E5452C"/>
    <w:rsid w:val="00E63EE5"/>
    <w:rsid w:val="00E823CF"/>
    <w:rsid w:val="00E96DF2"/>
    <w:rsid w:val="00EB145A"/>
    <w:rsid w:val="00EB356E"/>
    <w:rsid w:val="00EB5770"/>
    <w:rsid w:val="00EF6F23"/>
    <w:rsid w:val="00F01A5F"/>
    <w:rsid w:val="00F13554"/>
    <w:rsid w:val="00F20282"/>
    <w:rsid w:val="00F24511"/>
    <w:rsid w:val="00F26122"/>
    <w:rsid w:val="00F41F30"/>
    <w:rsid w:val="00F56ECD"/>
    <w:rsid w:val="00F821B2"/>
    <w:rsid w:val="00F930CA"/>
    <w:rsid w:val="00F93F15"/>
    <w:rsid w:val="00FB20F3"/>
    <w:rsid w:val="00FC0E0C"/>
    <w:rsid w:val="00FC4E44"/>
    <w:rsid w:val="00FD2008"/>
    <w:rsid w:val="00FF3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45BF4"/>
    <w:pPr>
      <w:spacing w:before="6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45BF4"/>
    <w:pPr>
      <w:keepNext/>
      <w:numPr>
        <w:numId w:val="1"/>
      </w:numPr>
      <w:spacing w:before="240" w:after="60"/>
      <w:outlineLvl w:val="0"/>
    </w:pPr>
    <w:rPr>
      <w:b/>
      <w:bCs/>
      <w:kern w:val="28"/>
    </w:rPr>
  </w:style>
  <w:style w:type="paragraph" w:styleId="2">
    <w:name w:val="heading 2"/>
    <w:basedOn w:val="a"/>
    <w:next w:val="a"/>
    <w:link w:val="20"/>
    <w:uiPriority w:val="99"/>
    <w:qFormat/>
    <w:rsid w:val="00C45BF4"/>
    <w:pPr>
      <w:keepNext/>
      <w:numPr>
        <w:ilvl w:val="1"/>
        <w:numId w:val="1"/>
      </w:numPr>
      <w:spacing w:before="240" w:after="60"/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C45BF4"/>
    <w:pPr>
      <w:numPr>
        <w:ilvl w:val="0"/>
        <w:numId w:val="0"/>
      </w:numPr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45BF4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C45BF4"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C45BF4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C45BF4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C45BF4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45BF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45BF4"/>
    <w:rPr>
      <w:rFonts w:ascii="Times New Roman" w:hAnsi="Times New Roman" w:cs="Times New Roman"/>
      <w:b/>
      <w:bCs/>
      <w:kern w:val="28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C45BF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C45BF4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C45BF4"/>
    <w:rPr>
      <w:rFonts w:ascii="Arial" w:hAnsi="Arial" w:cs="Arial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C45BF4"/>
    <w:rPr>
      <w:rFonts w:ascii="Arial" w:hAnsi="Arial" w:cs="Arial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C45BF4"/>
    <w:rPr>
      <w:rFonts w:ascii="Times New Roman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C45BF4"/>
    <w:rPr>
      <w:rFonts w:ascii="Arial" w:hAnsi="Arial" w:cs="Arial"/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C45BF4"/>
    <w:rPr>
      <w:rFonts w:ascii="Arial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C45BF4"/>
    <w:rPr>
      <w:rFonts w:ascii="Arial" w:hAnsi="Arial" w:cs="Arial"/>
      <w:b/>
      <w:bCs/>
      <w:i/>
      <w:iCs/>
      <w:sz w:val="18"/>
      <w:szCs w:val="18"/>
      <w:lang w:eastAsia="ru-RU"/>
    </w:rPr>
  </w:style>
  <w:style w:type="table" w:styleId="a3">
    <w:name w:val="Table Grid"/>
    <w:basedOn w:val="a1"/>
    <w:uiPriority w:val="99"/>
    <w:rsid w:val="00C45BF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C45BF4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locked/>
    <w:rsid w:val="00C45BF4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C45BF4"/>
    <w:rPr>
      <w:rFonts w:cs="Times New Roman"/>
    </w:rPr>
  </w:style>
  <w:style w:type="paragraph" w:styleId="a7">
    <w:name w:val="header"/>
    <w:basedOn w:val="a"/>
    <w:link w:val="a8"/>
    <w:uiPriority w:val="99"/>
    <w:rsid w:val="00C45BF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C45BF4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rsid w:val="00C45BF4"/>
    <w:pPr>
      <w:spacing w:before="100" w:beforeAutospacing="1" w:after="100" w:afterAutospacing="1"/>
    </w:pPr>
    <w:rPr>
      <w:color w:val="000000"/>
      <w:lang w:val="en-US" w:eastAsia="en-US"/>
    </w:rPr>
  </w:style>
  <w:style w:type="paragraph" w:styleId="aa">
    <w:name w:val="Body Text"/>
    <w:basedOn w:val="a"/>
    <w:link w:val="ab"/>
    <w:uiPriority w:val="99"/>
    <w:rsid w:val="00C45BF4"/>
    <w:pPr>
      <w:spacing w:after="120"/>
    </w:pPr>
    <w:rPr>
      <w:rFonts w:ascii="Arial" w:hAnsi="Arial" w:cs="Arial"/>
    </w:rPr>
  </w:style>
  <w:style w:type="character" w:customStyle="1" w:styleId="ab">
    <w:name w:val="Основной текст Знак"/>
    <w:basedOn w:val="a0"/>
    <w:link w:val="aa"/>
    <w:uiPriority w:val="99"/>
    <w:locked/>
    <w:rsid w:val="00C45BF4"/>
    <w:rPr>
      <w:rFonts w:ascii="Arial" w:hAnsi="Arial" w:cs="Arial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rsid w:val="00C45BF4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C45BF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Знак Знак Знак Знак Знак Знак Знак1 Знак Знак Знак Знак Знак Знак Знак Знак Знак"/>
    <w:basedOn w:val="a"/>
    <w:uiPriority w:val="99"/>
    <w:rsid w:val="00C45BF4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e">
    <w:name w:val="annotation reference"/>
    <w:basedOn w:val="a0"/>
    <w:uiPriority w:val="99"/>
    <w:semiHidden/>
    <w:rsid w:val="003E3016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3E3016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locked/>
    <w:rsid w:val="003E3016"/>
    <w:rPr>
      <w:rFonts w:ascii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rsid w:val="003E301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locked/>
    <w:rsid w:val="003E3016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rsid w:val="003E3016"/>
    <w:pPr>
      <w:spacing w:before="0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locked/>
    <w:rsid w:val="003E3016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F2028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F20282"/>
    <w:rPr>
      <w:rFonts w:ascii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"/>
    <w:uiPriority w:val="99"/>
    <w:rsid w:val="00C20C76"/>
    <w:pPr>
      <w:widowControl w:val="0"/>
      <w:overflowPunct w:val="0"/>
      <w:autoSpaceDE w:val="0"/>
      <w:autoSpaceDN w:val="0"/>
      <w:adjustRightInd w:val="0"/>
      <w:spacing w:before="0"/>
      <w:ind w:firstLine="720"/>
      <w:jc w:val="both"/>
    </w:pPr>
    <w:rPr>
      <w:sz w:val="28"/>
      <w:szCs w:val="20"/>
    </w:rPr>
  </w:style>
  <w:style w:type="character" w:styleId="af5">
    <w:name w:val="Hyperlink"/>
    <w:basedOn w:val="a0"/>
    <w:uiPriority w:val="99"/>
    <w:rsid w:val="00320A1B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1065B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f6">
    <w:name w:val="List Paragraph"/>
    <w:basedOn w:val="a"/>
    <w:uiPriority w:val="99"/>
    <w:qFormat/>
    <w:rsid w:val="00BC00A8"/>
    <w:pPr>
      <w:ind w:left="720"/>
      <w:contextualSpacing/>
    </w:pPr>
    <w:rPr>
      <w:rFonts w:eastAsia="Calibri"/>
    </w:rPr>
  </w:style>
  <w:style w:type="paragraph" w:styleId="af7">
    <w:name w:val="List"/>
    <w:basedOn w:val="a"/>
    <w:uiPriority w:val="99"/>
    <w:rsid w:val="00303D50"/>
    <w:pPr>
      <w:widowControl w:val="0"/>
      <w:autoSpaceDE w:val="0"/>
      <w:autoSpaceDN w:val="0"/>
      <w:adjustRightInd w:val="0"/>
      <w:spacing w:before="0"/>
      <w:ind w:left="283" w:hanging="283"/>
    </w:pPr>
    <w:rPr>
      <w:sz w:val="20"/>
      <w:szCs w:val="20"/>
    </w:rPr>
  </w:style>
  <w:style w:type="character" w:customStyle="1" w:styleId="71">
    <w:name w:val="Знак Знак7"/>
    <w:basedOn w:val="a0"/>
    <w:uiPriority w:val="99"/>
    <w:locked/>
    <w:rsid w:val="0033255E"/>
    <w:rPr>
      <w:rFonts w:cs="Times New Roman"/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45BF4"/>
    <w:pPr>
      <w:spacing w:before="6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45BF4"/>
    <w:pPr>
      <w:keepNext/>
      <w:numPr>
        <w:numId w:val="1"/>
      </w:numPr>
      <w:spacing w:before="240" w:after="60"/>
      <w:outlineLvl w:val="0"/>
    </w:pPr>
    <w:rPr>
      <w:b/>
      <w:bCs/>
      <w:kern w:val="28"/>
    </w:rPr>
  </w:style>
  <w:style w:type="paragraph" w:styleId="2">
    <w:name w:val="heading 2"/>
    <w:basedOn w:val="a"/>
    <w:next w:val="a"/>
    <w:link w:val="20"/>
    <w:uiPriority w:val="99"/>
    <w:qFormat/>
    <w:rsid w:val="00C45BF4"/>
    <w:pPr>
      <w:keepNext/>
      <w:numPr>
        <w:ilvl w:val="1"/>
        <w:numId w:val="1"/>
      </w:numPr>
      <w:spacing w:before="240" w:after="60"/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C45BF4"/>
    <w:pPr>
      <w:numPr>
        <w:ilvl w:val="0"/>
        <w:numId w:val="0"/>
      </w:numPr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45BF4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C45BF4"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C45BF4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C45BF4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C45BF4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45BF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45BF4"/>
    <w:rPr>
      <w:rFonts w:ascii="Times New Roman" w:hAnsi="Times New Roman" w:cs="Times New Roman"/>
      <w:b/>
      <w:bCs/>
      <w:kern w:val="28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C45BF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C45BF4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C45BF4"/>
    <w:rPr>
      <w:rFonts w:ascii="Arial" w:hAnsi="Arial" w:cs="Arial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C45BF4"/>
    <w:rPr>
      <w:rFonts w:ascii="Arial" w:hAnsi="Arial" w:cs="Arial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C45BF4"/>
    <w:rPr>
      <w:rFonts w:ascii="Times New Roman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C45BF4"/>
    <w:rPr>
      <w:rFonts w:ascii="Arial" w:hAnsi="Arial" w:cs="Arial"/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C45BF4"/>
    <w:rPr>
      <w:rFonts w:ascii="Arial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C45BF4"/>
    <w:rPr>
      <w:rFonts w:ascii="Arial" w:hAnsi="Arial" w:cs="Arial"/>
      <w:b/>
      <w:bCs/>
      <w:i/>
      <w:iCs/>
      <w:sz w:val="18"/>
      <w:szCs w:val="18"/>
      <w:lang w:eastAsia="ru-RU"/>
    </w:rPr>
  </w:style>
  <w:style w:type="table" w:styleId="a3">
    <w:name w:val="Table Grid"/>
    <w:basedOn w:val="a1"/>
    <w:uiPriority w:val="99"/>
    <w:rsid w:val="00C45BF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C45BF4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locked/>
    <w:rsid w:val="00C45BF4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C45BF4"/>
    <w:rPr>
      <w:rFonts w:cs="Times New Roman"/>
    </w:rPr>
  </w:style>
  <w:style w:type="paragraph" w:styleId="a7">
    <w:name w:val="header"/>
    <w:basedOn w:val="a"/>
    <w:link w:val="a8"/>
    <w:uiPriority w:val="99"/>
    <w:rsid w:val="00C45BF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C45BF4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rsid w:val="00C45BF4"/>
    <w:pPr>
      <w:spacing w:before="100" w:beforeAutospacing="1" w:after="100" w:afterAutospacing="1"/>
    </w:pPr>
    <w:rPr>
      <w:color w:val="000000"/>
      <w:lang w:val="en-US" w:eastAsia="en-US"/>
    </w:rPr>
  </w:style>
  <w:style w:type="paragraph" w:styleId="aa">
    <w:name w:val="Body Text"/>
    <w:basedOn w:val="a"/>
    <w:link w:val="ab"/>
    <w:uiPriority w:val="99"/>
    <w:rsid w:val="00C45BF4"/>
    <w:pPr>
      <w:spacing w:after="120"/>
    </w:pPr>
    <w:rPr>
      <w:rFonts w:ascii="Arial" w:hAnsi="Arial" w:cs="Arial"/>
    </w:rPr>
  </w:style>
  <w:style w:type="character" w:customStyle="1" w:styleId="ab">
    <w:name w:val="Основной текст Знак"/>
    <w:basedOn w:val="a0"/>
    <w:link w:val="aa"/>
    <w:uiPriority w:val="99"/>
    <w:locked/>
    <w:rsid w:val="00C45BF4"/>
    <w:rPr>
      <w:rFonts w:ascii="Arial" w:hAnsi="Arial" w:cs="Arial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rsid w:val="00C45BF4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C45BF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Знак Знак Знак Знак Знак Знак Знак1 Знак Знак Знак Знак Знак Знак Знак Знак Знак"/>
    <w:basedOn w:val="a"/>
    <w:uiPriority w:val="99"/>
    <w:rsid w:val="00C45BF4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e">
    <w:name w:val="annotation reference"/>
    <w:basedOn w:val="a0"/>
    <w:uiPriority w:val="99"/>
    <w:semiHidden/>
    <w:rsid w:val="003E3016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3E3016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locked/>
    <w:rsid w:val="003E3016"/>
    <w:rPr>
      <w:rFonts w:ascii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rsid w:val="003E301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locked/>
    <w:rsid w:val="003E3016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rsid w:val="003E3016"/>
    <w:pPr>
      <w:spacing w:before="0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locked/>
    <w:rsid w:val="003E3016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F2028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F20282"/>
    <w:rPr>
      <w:rFonts w:ascii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"/>
    <w:uiPriority w:val="99"/>
    <w:rsid w:val="00C20C76"/>
    <w:pPr>
      <w:widowControl w:val="0"/>
      <w:overflowPunct w:val="0"/>
      <w:autoSpaceDE w:val="0"/>
      <w:autoSpaceDN w:val="0"/>
      <w:adjustRightInd w:val="0"/>
      <w:spacing w:before="0"/>
      <w:ind w:firstLine="720"/>
      <w:jc w:val="both"/>
    </w:pPr>
    <w:rPr>
      <w:sz w:val="28"/>
      <w:szCs w:val="20"/>
    </w:rPr>
  </w:style>
  <w:style w:type="character" w:styleId="af5">
    <w:name w:val="Hyperlink"/>
    <w:basedOn w:val="a0"/>
    <w:uiPriority w:val="99"/>
    <w:rsid w:val="00320A1B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1065B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f6">
    <w:name w:val="List Paragraph"/>
    <w:basedOn w:val="a"/>
    <w:uiPriority w:val="99"/>
    <w:qFormat/>
    <w:rsid w:val="00BC00A8"/>
    <w:pPr>
      <w:ind w:left="720"/>
      <w:contextualSpacing/>
    </w:pPr>
    <w:rPr>
      <w:rFonts w:eastAsia="Calibri"/>
    </w:rPr>
  </w:style>
  <w:style w:type="paragraph" w:styleId="af7">
    <w:name w:val="List"/>
    <w:basedOn w:val="a"/>
    <w:uiPriority w:val="99"/>
    <w:rsid w:val="00303D50"/>
    <w:pPr>
      <w:widowControl w:val="0"/>
      <w:autoSpaceDE w:val="0"/>
      <w:autoSpaceDN w:val="0"/>
      <w:adjustRightInd w:val="0"/>
      <w:spacing w:before="0"/>
      <w:ind w:left="283" w:hanging="283"/>
    </w:pPr>
    <w:rPr>
      <w:sz w:val="20"/>
      <w:szCs w:val="20"/>
    </w:rPr>
  </w:style>
  <w:style w:type="character" w:customStyle="1" w:styleId="71">
    <w:name w:val="Знак Знак7"/>
    <w:basedOn w:val="a0"/>
    <w:uiPriority w:val="99"/>
    <w:locked/>
    <w:rsid w:val="0033255E"/>
    <w:rPr>
      <w:rFonts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026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6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02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02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02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7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027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027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027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02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02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027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02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027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2469</Words>
  <Characters>14078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Home</Company>
  <LinksUpToDate>false</LinksUpToDate>
  <CharactersWithSpaces>16514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Е. Куква</dc:creator>
  <cp:lastModifiedBy>Анжела</cp:lastModifiedBy>
  <cp:revision>3</cp:revision>
  <dcterms:created xsi:type="dcterms:W3CDTF">2021-01-28T20:17:00Z</dcterms:created>
  <dcterms:modified xsi:type="dcterms:W3CDTF">2021-01-28T20:21:00Z</dcterms:modified>
</cp:coreProperties>
</file>