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B92" w:rsidRDefault="00CA6B92">
      <w:pPr>
        <w:spacing w:before="0" w:after="200" w:line="276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734FD0E">
            <wp:simplePos x="0" y="0"/>
            <wp:positionH relativeFrom="column">
              <wp:posOffset>-1175385</wp:posOffset>
            </wp:positionH>
            <wp:positionV relativeFrom="paragraph">
              <wp:posOffset>-1377315</wp:posOffset>
            </wp:positionV>
            <wp:extent cx="7648415" cy="113347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7464" cy="1134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br w:type="page"/>
      </w:r>
    </w:p>
    <w:p w:rsidR="0028486C" w:rsidRDefault="00CA6B92" w:rsidP="0029479C">
      <w:pPr>
        <w:autoSpaceDE w:val="0"/>
        <w:autoSpaceDN w:val="0"/>
        <w:adjustRightInd w:val="0"/>
        <w:spacing w:before="0" w:line="240" w:lineRule="exact"/>
      </w:pPr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-1139190</wp:posOffset>
            </wp:positionV>
            <wp:extent cx="7837906" cy="110775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4016" cy="11086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28486C" w:rsidRPr="00FB1A07" w:rsidRDefault="0028486C" w:rsidP="0028486C">
      <w:pPr>
        <w:spacing w:line="360" w:lineRule="auto"/>
      </w:pPr>
    </w:p>
    <w:p w:rsidR="007712AE" w:rsidRDefault="007712AE" w:rsidP="0028486C">
      <w:pPr>
        <w:autoSpaceDE w:val="0"/>
        <w:autoSpaceDN w:val="0"/>
        <w:adjustRightInd w:val="0"/>
        <w:spacing w:before="0" w:line="240" w:lineRule="exact"/>
      </w:pPr>
    </w:p>
    <w:p w:rsidR="00B42608" w:rsidRDefault="00B42608" w:rsidP="0028486C">
      <w:pPr>
        <w:autoSpaceDE w:val="0"/>
        <w:autoSpaceDN w:val="0"/>
        <w:adjustRightInd w:val="0"/>
        <w:spacing w:before="0" w:line="240" w:lineRule="exact"/>
      </w:pPr>
    </w:p>
    <w:p w:rsidR="00B42608" w:rsidRDefault="00B42608" w:rsidP="0028486C">
      <w:pPr>
        <w:autoSpaceDE w:val="0"/>
        <w:autoSpaceDN w:val="0"/>
        <w:adjustRightInd w:val="0"/>
        <w:spacing w:before="0" w:line="240" w:lineRule="exact"/>
      </w:pPr>
    </w:p>
    <w:p w:rsidR="007712AE" w:rsidRDefault="007712AE" w:rsidP="00B42608">
      <w:pPr>
        <w:autoSpaceDE w:val="0"/>
        <w:autoSpaceDN w:val="0"/>
        <w:adjustRightInd w:val="0"/>
        <w:spacing w:before="0" w:line="240" w:lineRule="exact"/>
        <w:rPr>
          <w:i/>
          <w:sz w:val="20"/>
          <w:szCs w:val="20"/>
        </w:rPr>
      </w:pPr>
    </w:p>
    <w:p w:rsidR="0028486C" w:rsidRDefault="0028486C" w:rsidP="00B42608">
      <w:pPr>
        <w:autoSpaceDE w:val="0"/>
        <w:autoSpaceDN w:val="0"/>
        <w:adjustRightInd w:val="0"/>
        <w:spacing w:before="0" w:line="240" w:lineRule="exact"/>
        <w:rPr>
          <w:i/>
          <w:sz w:val="20"/>
          <w:szCs w:val="20"/>
        </w:rPr>
      </w:pPr>
      <w:r>
        <w:rPr>
          <w:i/>
          <w:sz w:val="20"/>
          <w:szCs w:val="20"/>
        </w:rPr>
        <w:br w:type="page"/>
      </w:r>
    </w:p>
    <w:p w:rsidR="00B42608" w:rsidRDefault="00B42608" w:rsidP="00B42608">
      <w:pPr>
        <w:autoSpaceDE w:val="0"/>
        <w:autoSpaceDN w:val="0"/>
        <w:adjustRightInd w:val="0"/>
        <w:spacing w:before="0" w:line="240" w:lineRule="exact"/>
        <w:rPr>
          <w:i/>
          <w:sz w:val="20"/>
          <w:szCs w:val="20"/>
        </w:rPr>
      </w:pPr>
    </w:p>
    <w:p w:rsidR="007712AE" w:rsidRDefault="007712AE" w:rsidP="007712AE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tbl>
      <w:tblPr>
        <w:tblW w:w="9611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7712AE" w:rsidRPr="007B716B" w:rsidTr="00BA0E8F">
        <w:trPr>
          <w:trHeight w:val="303"/>
        </w:trPr>
        <w:tc>
          <w:tcPr>
            <w:tcW w:w="1080" w:type="dxa"/>
            <w:shd w:val="clear" w:color="auto" w:fill="auto"/>
          </w:tcPr>
          <w:p w:rsidR="007712AE" w:rsidRPr="00CE79B2" w:rsidRDefault="007712AE" w:rsidP="00BA0E8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  <w:shd w:val="clear" w:color="auto" w:fill="auto"/>
          </w:tcPr>
          <w:p w:rsidR="007712AE" w:rsidRPr="00CE79B2" w:rsidRDefault="007712AE" w:rsidP="00BA0E8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  <w:shd w:val="clear" w:color="auto" w:fill="auto"/>
          </w:tcPr>
          <w:p w:rsidR="007712AE" w:rsidRPr="007B716B" w:rsidRDefault="007712AE" w:rsidP="00BA0E8F">
            <w:pPr>
              <w:spacing w:before="0"/>
              <w:jc w:val="center"/>
            </w:pPr>
            <w:r w:rsidRPr="007B716B">
              <w:t>стр.</w:t>
            </w:r>
          </w:p>
        </w:tc>
      </w:tr>
      <w:tr w:rsidR="007712AE" w:rsidRPr="007B716B" w:rsidTr="00BA0E8F">
        <w:trPr>
          <w:trHeight w:val="258"/>
        </w:trPr>
        <w:tc>
          <w:tcPr>
            <w:tcW w:w="1080" w:type="dxa"/>
            <w:shd w:val="clear" w:color="auto" w:fill="auto"/>
          </w:tcPr>
          <w:p w:rsidR="007712AE" w:rsidRPr="007B716B" w:rsidRDefault="007712AE" w:rsidP="00BA0E8F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  <w:shd w:val="clear" w:color="auto" w:fill="auto"/>
          </w:tcPr>
          <w:p w:rsidR="007712AE" w:rsidRPr="007B716B" w:rsidRDefault="007712AE" w:rsidP="00BA0E8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  <w:shd w:val="clear" w:color="auto" w:fill="auto"/>
          </w:tcPr>
          <w:p w:rsidR="007712AE" w:rsidRPr="007B716B" w:rsidRDefault="007712AE" w:rsidP="00BA0E8F">
            <w:pPr>
              <w:spacing w:before="0"/>
              <w:jc w:val="center"/>
            </w:pPr>
          </w:p>
        </w:tc>
      </w:tr>
      <w:tr w:rsidR="007712AE" w:rsidRPr="007B716B" w:rsidTr="00BA0E8F">
        <w:trPr>
          <w:trHeight w:val="278"/>
        </w:trPr>
        <w:tc>
          <w:tcPr>
            <w:tcW w:w="1080" w:type="dxa"/>
            <w:shd w:val="clear" w:color="auto" w:fill="auto"/>
          </w:tcPr>
          <w:p w:rsidR="007712AE" w:rsidRPr="007B716B" w:rsidRDefault="007712AE" w:rsidP="00BA0E8F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7712AE" w:rsidRPr="007B716B" w:rsidRDefault="007712AE" w:rsidP="00BA0E8F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Пояснительная записка</w:t>
            </w:r>
          </w:p>
        </w:tc>
        <w:tc>
          <w:tcPr>
            <w:tcW w:w="611" w:type="dxa"/>
            <w:shd w:val="clear" w:color="auto" w:fill="auto"/>
          </w:tcPr>
          <w:p w:rsidR="007712AE" w:rsidRPr="007B716B" w:rsidRDefault="007712AE" w:rsidP="00BA0E8F">
            <w:pPr>
              <w:spacing w:before="0"/>
              <w:jc w:val="center"/>
            </w:pPr>
            <w:r>
              <w:t>4</w:t>
            </w:r>
          </w:p>
        </w:tc>
      </w:tr>
      <w:tr w:rsidR="007712AE" w:rsidRPr="007B716B" w:rsidTr="00BA0E8F">
        <w:trPr>
          <w:trHeight w:val="303"/>
        </w:trPr>
        <w:tc>
          <w:tcPr>
            <w:tcW w:w="1080" w:type="dxa"/>
            <w:shd w:val="clear" w:color="auto" w:fill="auto"/>
          </w:tcPr>
          <w:p w:rsidR="007712AE" w:rsidRPr="007B716B" w:rsidRDefault="007712AE" w:rsidP="00BA0E8F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7712AE" w:rsidRPr="007B716B" w:rsidRDefault="007712AE" w:rsidP="00BA0E8F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Цели и задачи дисциплины (модуля)</w:t>
            </w:r>
          </w:p>
        </w:tc>
        <w:tc>
          <w:tcPr>
            <w:tcW w:w="611" w:type="dxa"/>
            <w:shd w:val="clear" w:color="auto" w:fill="auto"/>
          </w:tcPr>
          <w:p w:rsidR="007712AE" w:rsidRPr="007B716B" w:rsidRDefault="007712AE" w:rsidP="00BA0E8F">
            <w:pPr>
              <w:spacing w:before="0"/>
              <w:jc w:val="center"/>
            </w:pPr>
            <w:r>
              <w:t>4</w:t>
            </w:r>
          </w:p>
        </w:tc>
      </w:tr>
      <w:tr w:rsidR="007712AE" w:rsidRPr="007B716B" w:rsidTr="00BA0E8F">
        <w:trPr>
          <w:trHeight w:val="317"/>
        </w:trPr>
        <w:tc>
          <w:tcPr>
            <w:tcW w:w="1080" w:type="dxa"/>
            <w:shd w:val="clear" w:color="auto" w:fill="auto"/>
          </w:tcPr>
          <w:p w:rsidR="007712AE" w:rsidRPr="007B716B" w:rsidRDefault="007712AE" w:rsidP="00BA0E8F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7712AE" w:rsidRPr="007B716B" w:rsidRDefault="007712AE" w:rsidP="00BA0E8F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Объем дисциплины (модуля) по видам учебной работы</w:t>
            </w:r>
          </w:p>
        </w:tc>
        <w:tc>
          <w:tcPr>
            <w:tcW w:w="611" w:type="dxa"/>
            <w:shd w:val="clear" w:color="auto" w:fill="auto"/>
          </w:tcPr>
          <w:p w:rsidR="007712AE" w:rsidRPr="007B716B" w:rsidRDefault="000A096F" w:rsidP="00BA0E8F">
            <w:pPr>
              <w:spacing w:before="0"/>
              <w:jc w:val="center"/>
            </w:pPr>
            <w:r>
              <w:t>5</w:t>
            </w:r>
          </w:p>
        </w:tc>
      </w:tr>
      <w:tr w:rsidR="007712AE" w:rsidRPr="007B716B" w:rsidTr="00BA0E8F">
        <w:trPr>
          <w:trHeight w:val="317"/>
        </w:trPr>
        <w:tc>
          <w:tcPr>
            <w:tcW w:w="1080" w:type="dxa"/>
            <w:shd w:val="clear" w:color="auto" w:fill="auto"/>
          </w:tcPr>
          <w:p w:rsidR="007712AE" w:rsidRPr="007B716B" w:rsidRDefault="007712AE" w:rsidP="00BA0E8F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7712AE" w:rsidRPr="007B716B" w:rsidRDefault="007712AE" w:rsidP="00BA0E8F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Содержание дисциплины (модуля)</w:t>
            </w:r>
          </w:p>
        </w:tc>
        <w:tc>
          <w:tcPr>
            <w:tcW w:w="611" w:type="dxa"/>
            <w:shd w:val="clear" w:color="auto" w:fill="auto"/>
          </w:tcPr>
          <w:p w:rsidR="007712AE" w:rsidRPr="007B716B" w:rsidRDefault="000A096F" w:rsidP="00BA0E8F">
            <w:pPr>
              <w:spacing w:before="0"/>
              <w:jc w:val="center"/>
            </w:pPr>
            <w:r>
              <w:t>5</w:t>
            </w:r>
          </w:p>
        </w:tc>
      </w:tr>
      <w:tr w:rsidR="007712AE" w:rsidRPr="007B716B" w:rsidTr="00BA0E8F">
        <w:trPr>
          <w:trHeight w:val="303"/>
        </w:trPr>
        <w:tc>
          <w:tcPr>
            <w:tcW w:w="1080" w:type="dxa"/>
            <w:shd w:val="clear" w:color="auto" w:fill="auto"/>
          </w:tcPr>
          <w:p w:rsidR="007712AE" w:rsidRPr="007B716B" w:rsidRDefault="007712AE" w:rsidP="00BA0E8F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7712AE" w:rsidRPr="007B716B" w:rsidRDefault="007712AE" w:rsidP="00BA0E8F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Самостоятельная </w:t>
            </w:r>
            <w:r w:rsidRPr="007B716B">
              <w:t>работа обучающихся</w:t>
            </w:r>
          </w:p>
        </w:tc>
        <w:tc>
          <w:tcPr>
            <w:tcW w:w="611" w:type="dxa"/>
            <w:shd w:val="clear" w:color="auto" w:fill="auto"/>
          </w:tcPr>
          <w:p w:rsidR="007712AE" w:rsidRPr="007B716B" w:rsidRDefault="000A096F" w:rsidP="00BA0E8F">
            <w:pPr>
              <w:spacing w:before="0"/>
              <w:jc w:val="center"/>
            </w:pPr>
            <w:r>
              <w:t>6</w:t>
            </w:r>
          </w:p>
        </w:tc>
      </w:tr>
      <w:tr w:rsidR="007712AE" w:rsidRPr="007B716B" w:rsidTr="00BA0E8F">
        <w:trPr>
          <w:trHeight w:val="317"/>
        </w:trPr>
        <w:tc>
          <w:tcPr>
            <w:tcW w:w="1080" w:type="dxa"/>
            <w:shd w:val="clear" w:color="auto" w:fill="auto"/>
          </w:tcPr>
          <w:p w:rsidR="007712AE" w:rsidRPr="007B716B" w:rsidRDefault="007712AE" w:rsidP="00BA0E8F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7712AE" w:rsidRPr="007B716B" w:rsidRDefault="007712AE" w:rsidP="00BA0E8F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Учебно-методическое обеспечение дисциплины (модуля)</w:t>
            </w:r>
          </w:p>
        </w:tc>
        <w:tc>
          <w:tcPr>
            <w:tcW w:w="611" w:type="dxa"/>
            <w:shd w:val="clear" w:color="auto" w:fill="auto"/>
          </w:tcPr>
          <w:p w:rsidR="007712AE" w:rsidRPr="007B716B" w:rsidRDefault="000A096F" w:rsidP="00BA0E8F">
            <w:pPr>
              <w:spacing w:before="0"/>
              <w:jc w:val="center"/>
            </w:pPr>
            <w:r>
              <w:t>7</w:t>
            </w:r>
          </w:p>
        </w:tc>
      </w:tr>
      <w:tr w:rsidR="007712AE" w:rsidRPr="007B716B" w:rsidTr="00BA0E8F">
        <w:trPr>
          <w:trHeight w:val="317"/>
        </w:trPr>
        <w:tc>
          <w:tcPr>
            <w:tcW w:w="1080" w:type="dxa"/>
            <w:shd w:val="clear" w:color="auto" w:fill="auto"/>
          </w:tcPr>
          <w:p w:rsidR="007712AE" w:rsidRPr="007B716B" w:rsidRDefault="007712AE" w:rsidP="00BA0E8F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7712AE" w:rsidRPr="007B716B" w:rsidRDefault="007712AE" w:rsidP="00BA0E8F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Образо</w:t>
            </w:r>
            <w:r>
              <w:t xml:space="preserve">вательные </w:t>
            </w:r>
            <w:r w:rsidRPr="007B716B">
              <w:t>технологии</w:t>
            </w:r>
          </w:p>
        </w:tc>
        <w:tc>
          <w:tcPr>
            <w:tcW w:w="611" w:type="dxa"/>
            <w:shd w:val="clear" w:color="auto" w:fill="auto"/>
          </w:tcPr>
          <w:p w:rsidR="007712AE" w:rsidRPr="007B716B" w:rsidRDefault="000A096F" w:rsidP="00BA0E8F">
            <w:pPr>
              <w:spacing w:before="0"/>
              <w:jc w:val="center"/>
            </w:pPr>
            <w:r>
              <w:t>8</w:t>
            </w:r>
          </w:p>
        </w:tc>
      </w:tr>
      <w:tr w:rsidR="007712AE" w:rsidRPr="007B716B" w:rsidTr="00BA0E8F">
        <w:trPr>
          <w:trHeight w:val="317"/>
        </w:trPr>
        <w:tc>
          <w:tcPr>
            <w:tcW w:w="1080" w:type="dxa"/>
            <w:shd w:val="clear" w:color="auto" w:fill="auto"/>
          </w:tcPr>
          <w:p w:rsidR="007712AE" w:rsidRPr="007B716B" w:rsidRDefault="007712AE" w:rsidP="00BA0E8F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7712AE" w:rsidRPr="007B716B" w:rsidRDefault="007712AE" w:rsidP="00BA0E8F">
            <w:pPr>
              <w:tabs>
                <w:tab w:val="left" w:pos="432"/>
              </w:tabs>
              <w:spacing w:before="0"/>
              <w:ind w:firstLine="252"/>
            </w:pPr>
            <w:r w:rsidRPr="00E87B60">
              <w:t>Методические рекомендации по дисциплине (модулю)</w:t>
            </w:r>
            <w:r>
              <w:t xml:space="preserve"> </w:t>
            </w:r>
          </w:p>
        </w:tc>
        <w:tc>
          <w:tcPr>
            <w:tcW w:w="611" w:type="dxa"/>
            <w:shd w:val="clear" w:color="auto" w:fill="auto"/>
          </w:tcPr>
          <w:p w:rsidR="007712AE" w:rsidRPr="007B716B" w:rsidRDefault="000A096F" w:rsidP="00BA0E8F">
            <w:pPr>
              <w:spacing w:before="0"/>
              <w:jc w:val="center"/>
            </w:pPr>
            <w:r>
              <w:t>9</w:t>
            </w:r>
          </w:p>
        </w:tc>
      </w:tr>
      <w:tr w:rsidR="007712AE" w:rsidRPr="007B716B" w:rsidTr="00BA0E8F">
        <w:trPr>
          <w:trHeight w:val="317"/>
        </w:trPr>
        <w:tc>
          <w:tcPr>
            <w:tcW w:w="1080" w:type="dxa"/>
            <w:shd w:val="clear" w:color="auto" w:fill="auto"/>
          </w:tcPr>
          <w:p w:rsidR="007712AE" w:rsidRPr="007B716B" w:rsidRDefault="007712AE" w:rsidP="00BA0E8F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7712AE" w:rsidRPr="007B716B" w:rsidRDefault="007712AE" w:rsidP="00BA0E8F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Обеспечение образовательного процесса для лиц с ограниченными возможностями здоровья и инвалидов</w:t>
            </w:r>
          </w:p>
        </w:tc>
        <w:tc>
          <w:tcPr>
            <w:tcW w:w="611" w:type="dxa"/>
            <w:shd w:val="clear" w:color="auto" w:fill="auto"/>
          </w:tcPr>
          <w:p w:rsidR="007712AE" w:rsidRPr="007B716B" w:rsidRDefault="000A096F" w:rsidP="00BA0E8F">
            <w:pPr>
              <w:spacing w:before="0"/>
              <w:jc w:val="center"/>
            </w:pPr>
            <w:r>
              <w:t>12</w:t>
            </w:r>
          </w:p>
        </w:tc>
      </w:tr>
      <w:tr w:rsidR="007712AE" w:rsidRPr="007B716B" w:rsidTr="00BA0E8F">
        <w:trPr>
          <w:trHeight w:val="303"/>
        </w:trPr>
        <w:tc>
          <w:tcPr>
            <w:tcW w:w="1080" w:type="dxa"/>
            <w:shd w:val="clear" w:color="auto" w:fill="auto"/>
          </w:tcPr>
          <w:p w:rsidR="007712AE" w:rsidRPr="007B716B" w:rsidRDefault="007712AE" w:rsidP="00BA0E8F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7712AE" w:rsidRPr="007B716B" w:rsidRDefault="007712AE" w:rsidP="00BA0E8F">
            <w:pPr>
              <w:tabs>
                <w:tab w:val="left" w:pos="432"/>
              </w:tabs>
              <w:spacing w:before="0"/>
              <w:ind w:firstLine="252"/>
            </w:pPr>
            <w:r w:rsidRPr="007B716B">
              <w:t xml:space="preserve">Материально-техническое обеспечение </w:t>
            </w:r>
            <w:r w:rsidRPr="007B716B"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611" w:type="dxa"/>
            <w:shd w:val="clear" w:color="auto" w:fill="auto"/>
          </w:tcPr>
          <w:p w:rsidR="007712AE" w:rsidRPr="007B716B" w:rsidRDefault="000A096F" w:rsidP="00BA0E8F">
            <w:pPr>
              <w:spacing w:before="0"/>
              <w:jc w:val="center"/>
            </w:pPr>
            <w:r>
              <w:t>14</w:t>
            </w:r>
          </w:p>
        </w:tc>
      </w:tr>
      <w:tr w:rsidR="007712AE" w:rsidRPr="00CE79B2" w:rsidTr="00BA0E8F">
        <w:trPr>
          <w:trHeight w:val="303"/>
        </w:trPr>
        <w:tc>
          <w:tcPr>
            <w:tcW w:w="1080" w:type="dxa"/>
            <w:shd w:val="clear" w:color="auto" w:fill="auto"/>
          </w:tcPr>
          <w:p w:rsidR="007712AE" w:rsidRPr="007B716B" w:rsidRDefault="007712AE" w:rsidP="00BA0E8F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shd w:val="clear" w:color="auto" w:fill="auto"/>
          </w:tcPr>
          <w:p w:rsidR="007712AE" w:rsidRPr="007B716B" w:rsidRDefault="007712AE" w:rsidP="00BA0E8F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 w:rsidRPr="007B716B">
              <w:t>Лист регистрации изменений</w:t>
            </w:r>
          </w:p>
        </w:tc>
        <w:tc>
          <w:tcPr>
            <w:tcW w:w="611" w:type="dxa"/>
            <w:shd w:val="clear" w:color="auto" w:fill="auto"/>
          </w:tcPr>
          <w:p w:rsidR="007712AE" w:rsidRPr="00CE79B2" w:rsidRDefault="000A096F" w:rsidP="00BA0E8F">
            <w:pPr>
              <w:spacing w:before="0"/>
              <w:jc w:val="center"/>
            </w:pPr>
            <w:r>
              <w:t>15</w:t>
            </w:r>
          </w:p>
        </w:tc>
      </w:tr>
      <w:tr w:rsidR="007712AE" w:rsidRPr="00CE79B2" w:rsidTr="00BA0E8F">
        <w:trPr>
          <w:trHeight w:val="350"/>
        </w:trPr>
        <w:tc>
          <w:tcPr>
            <w:tcW w:w="1080" w:type="dxa"/>
            <w:shd w:val="clear" w:color="auto" w:fill="auto"/>
          </w:tcPr>
          <w:p w:rsidR="007712AE" w:rsidRPr="00CE79B2" w:rsidRDefault="007712AE" w:rsidP="00BA0E8F">
            <w:pPr>
              <w:tabs>
                <w:tab w:val="left" w:pos="0"/>
              </w:tabs>
              <w:spacing w:before="0"/>
              <w:ind w:left="360"/>
            </w:pPr>
          </w:p>
        </w:tc>
        <w:tc>
          <w:tcPr>
            <w:tcW w:w="7920" w:type="dxa"/>
            <w:shd w:val="clear" w:color="auto" w:fill="auto"/>
          </w:tcPr>
          <w:p w:rsidR="007712AE" w:rsidRPr="00CE79B2" w:rsidRDefault="007712AE" w:rsidP="00BA0E8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  <w:shd w:val="clear" w:color="auto" w:fill="auto"/>
          </w:tcPr>
          <w:p w:rsidR="007712AE" w:rsidRPr="00CE79B2" w:rsidRDefault="007712AE" w:rsidP="00BA0E8F">
            <w:pPr>
              <w:spacing w:before="0"/>
              <w:jc w:val="center"/>
            </w:pPr>
          </w:p>
        </w:tc>
      </w:tr>
    </w:tbl>
    <w:p w:rsidR="007712AE" w:rsidRDefault="007712AE" w:rsidP="007712AE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7712AE" w:rsidRDefault="007712AE" w:rsidP="007712AE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7712AE" w:rsidRDefault="007712AE" w:rsidP="007712AE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7712AE" w:rsidRDefault="007712AE" w:rsidP="007712AE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7712AE" w:rsidRDefault="007712AE" w:rsidP="007712AE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7712AE" w:rsidRDefault="007712AE" w:rsidP="007712AE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7712AE" w:rsidRDefault="007712AE" w:rsidP="007712AE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7712AE" w:rsidRDefault="007712AE" w:rsidP="007712AE">
      <w:pPr>
        <w:pStyle w:val="BodyTextIndent"/>
        <w:spacing w:before="0" w:after="0"/>
        <w:ind w:left="284"/>
        <w:jc w:val="right"/>
      </w:pPr>
      <w:r>
        <w:rPr>
          <w:b/>
          <w:bCs/>
        </w:rPr>
        <w:br w:type="page"/>
      </w:r>
    </w:p>
    <w:p w:rsidR="007712AE" w:rsidRPr="00900B0B" w:rsidRDefault="007712AE" w:rsidP="007712AE">
      <w:pPr>
        <w:spacing w:before="0"/>
        <w:jc w:val="center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:rsidR="007712AE" w:rsidRPr="00147C69" w:rsidRDefault="007712AE" w:rsidP="007712AE">
      <w:pPr>
        <w:ind w:firstLine="540"/>
        <w:jc w:val="both"/>
      </w:pPr>
      <w:r w:rsidRPr="008A1DE9">
        <w:t xml:space="preserve">Рабочая программа дисциплины </w:t>
      </w:r>
      <w:r>
        <w:t xml:space="preserve">(модуля) </w:t>
      </w:r>
      <w:r w:rsidRPr="008A1DE9">
        <w:t>составлена в соответствии с требованиями ФГОС ВО по направлению подготовки</w:t>
      </w:r>
      <w:r w:rsidRPr="00CD7DDD">
        <w:t xml:space="preserve"> </w:t>
      </w:r>
      <w:r w:rsidRPr="00296163">
        <w:rPr>
          <w:u w:val="single"/>
        </w:rPr>
        <w:t>44.03.01 Педагогическое образование</w:t>
      </w:r>
      <w:r>
        <w:rPr>
          <w:i/>
        </w:rPr>
        <w:t xml:space="preserve">, </w:t>
      </w:r>
      <w:r>
        <w:t>направленность «</w:t>
      </w:r>
      <w:r w:rsidRPr="00CA7C08">
        <w:t>Математическое образование</w:t>
      </w:r>
      <w:r>
        <w:t>».</w:t>
      </w:r>
    </w:p>
    <w:p w:rsidR="007712AE" w:rsidRDefault="007712AE" w:rsidP="007712AE">
      <w:pPr>
        <w:ind w:firstLine="540"/>
        <w:jc w:val="both"/>
      </w:pPr>
      <w:r>
        <w:t>Дисциплина (модуль) «Психология» относится к обязательной части блока дисциплин учебного плана.</w:t>
      </w:r>
    </w:p>
    <w:p w:rsidR="007712AE" w:rsidRDefault="007712AE" w:rsidP="007712AE">
      <w:pPr>
        <w:ind w:firstLine="540"/>
        <w:jc w:val="both"/>
        <w:rPr>
          <w:i/>
        </w:rPr>
      </w:pPr>
      <w:r>
        <w:t>Для освоения дисциплины (модуля) необходимы знания, умения и владения, сформированные в ходе изучения  следующих дисциплин  и прохождения  практик: история, философия</w:t>
      </w:r>
      <w:r>
        <w:rPr>
          <w:i/>
        </w:rPr>
        <w:t>.</w:t>
      </w:r>
    </w:p>
    <w:p w:rsidR="007712AE" w:rsidRDefault="007712AE" w:rsidP="007712AE">
      <w:pPr>
        <w:ind w:firstLine="540"/>
        <w:jc w:val="both"/>
      </w:pPr>
    </w:p>
    <w:p w:rsidR="007712AE" w:rsidRDefault="007712AE" w:rsidP="007712AE">
      <w:pPr>
        <w:ind w:firstLine="540"/>
        <w:jc w:val="both"/>
      </w:pPr>
      <w:r w:rsidRPr="008A1DE9">
        <w:t xml:space="preserve">Трудоемкость дисциплины: </w:t>
      </w:r>
      <w:r>
        <w:t xml:space="preserve">10 з.е./ </w:t>
      </w:r>
      <w:r>
        <w:softHyphen/>
        <w:t>360</w:t>
      </w:r>
      <w:r w:rsidRPr="00E33FD2">
        <w:t xml:space="preserve"> </w:t>
      </w:r>
      <w:r>
        <w:t>ч</w:t>
      </w:r>
      <w:r w:rsidRPr="00E33FD2">
        <w:t xml:space="preserve">.; </w:t>
      </w:r>
    </w:p>
    <w:p w:rsidR="007712AE" w:rsidRDefault="007712AE" w:rsidP="007712AE">
      <w:pPr>
        <w:ind w:firstLine="540"/>
        <w:jc w:val="both"/>
      </w:pPr>
      <w:r w:rsidRPr="00E33FD2">
        <w:t xml:space="preserve">контактная работа: </w:t>
      </w:r>
      <w:r>
        <w:t>70,6ч.,</w:t>
      </w:r>
    </w:p>
    <w:p w:rsidR="007712AE" w:rsidRDefault="007712AE" w:rsidP="007712AE">
      <w:pPr>
        <w:ind w:firstLine="540"/>
        <w:jc w:val="both"/>
      </w:pPr>
      <w:r>
        <w:t xml:space="preserve">занятия лекционного типа – 32 </w:t>
      </w:r>
      <w:r w:rsidRPr="00E33FD2">
        <w:t xml:space="preserve">ч., </w:t>
      </w:r>
    </w:p>
    <w:p w:rsidR="007712AE" w:rsidRPr="00CD7DDD" w:rsidRDefault="007712AE" w:rsidP="007712AE">
      <w:pPr>
        <w:ind w:firstLine="540"/>
        <w:jc w:val="both"/>
      </w:pPr>
      <w:r>
        <w:t xml:space="preserve">занятия </w:t>
      </w:r>
      <w:r w:rsidRPr="00CD7DDD">
        <w:t xml:space="preserve">семинарского типа (семинары) – </w:t>
      </w:r>
      <w:r>
        <w:t xml:space="preserve">36 </w:t>
      </w:r>
      <w:r w:rsidRPr="00CD7DDD">
        <w:t xml:space="preserve">ч., </w:t>
      </w:r>
    </w:p>
    <w:p w:rsidR="007712AE" w:rsidRDefault="007712AE" w:rsidP="007712AE">
      <w:pPr>
        <w:ind w:firstLine="540"/>
        <w:jc w:val="both"/>
      </w:pPr>
      <w:r>
        <w:t>контроль самостоятельной работы – 2 ч.,</w:t>
      </w:r>
    </w:p>
    <w:p w:rsidR="007712AE" w:rsidRDefault="007712AE" w:rsidP="007712AE">
      <w:pPr>
        <w:ind w:firstLine="540"/>
        <w:jc w:val="both"/>
      </w:pPr>
      <w:r>
        <w:t>иная контактная работа – 0,6 ч.,</w:t>
      </w:r>
    </w:p>
    <w:p w:rsidR="007712AE" w:rsidRDefault="007712AE" w:rsidP="007712AE">
      <w:pPr>
        <w:ind w:firstLine="540"/>
        <w:jc w:val="both"/>
      </w:pPr>
      <w:r>
        <w:t>контролируемая письменная работа – 0 ч.,</w:t>
      </w:r>
    </w:p>
    <w:p w:rsidR="007712AE" w:rsidRDefault="007712AE" w:rsidP="007712AE">
      <w:pPr>
        <w:ind w:firstLine="540"/>
        <w:jc w:val="both"/>
      </w:pPr>
      <w:r w:rsidRPr="00E33FD2">
        <w:t>СР</w:t>
      </w:r>
      <w:r>
        <w:t xml:space="preserve"> – 207 </w:t>
      </w:r>
      <w:r w:rsidRPr="00E33FD2">
        <w:t>ч.</w:t>
      </w:r>
      <w:r>
        <w:t>,</w:t>
      </w:r>
    </w:p>
    <w:p w:rsidR="007712AE" w:rsidRPr="00666EF9" w:rsidRDefault="007712AE" w:rsidP="007712AE">
      <w:pPr>
        <w:ind w:firstLine="540"/>
        <w:jc w:val="both"/>
      </w:pPr>
      <w:r>
        <w:t>контроль –  80,4 ч.</w:t>
      </w:r>
    </w:p>
    <w:p w:rsidR="007712AE" w:rsidRDefault="007712AE" w:rsidP="007712AE">
      <w:pPr>
        <w:ind w:firstLine="540"/>
        <w:jc w:val="both"/>
        <w:rPr>
          <w:i/>
          <w:iCs/>
        </w:rPr>
      </w:pPr>
      <w:r w:rsidRPr="008A1DE9">
        <w:t>Ключевые слова</w:t>
      </w:r>
      <w:r>
        <w:t xml:space="preserve">: </w:t>
      </w:r>
      <w:r w:rsidRPr="000B0B96">
        <w:rPr>
          <w:i/>
        </w:rPr>
        <w:t>конфликтология, конфликт, эскалация, профилактика, конфликтная личность, конфликтно</w:t>
      </w:r>
      <w:r>
        <w:rPr>
          <w:i/>
        </w:rPr>
        <w:t>е взаимодействие, регулирование</w:t>
      </w:r>
      <w:r w:rsidRPr="003D589A">
        <w:rPr>
          <w:i/>
          <w:iCs/>
        </w:rPr>
        <w:t>.</w:t>
      </w:r>
    </w:p>
    <w:p w:rsidR="007712AE" w:rsidRDefault="007712AE" w:rsidP="007712AE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7712AE" w:rsidRDefault="007712AE" w:rsidP="007712AE">
      <w:pPr>
        <w:autoSpaceDE w:val="0"/>
        <w:autoSpaceDN w:val="0"/>
        <w:adjustRightInd w:val="0"/>
        <w:spacing w:before="0"/>
        <w:rPr>
          <w:b/>
          <w:bCs/>
        </w:rPr>
      </w:pPr>
    </w:p>
    <w:p w:rsidR="007712AE" w:rsidRPr="0081702A" w:rsidRDefault="007712AE" w:rsidP="007712AE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1</w:t>
      </w:r>
      <w:r w:rsidRPr="0081702A">
        <w:rPr>
          <w:b/>
          <w:bCs/>
        </w:rPr>
        <w:t>.</w:t>
      </w:r>
      <w:r>
        <w:rPr>
          <w:b/>
          <w:bCs/>
        </w:rPr>
        <w:t> </w:t>
      </w:r>
      <w:r w:rsidRPr="0081702A">
        <w:rPr>
          <w:b/>
          <w:bCs/>
        </w:rPr>
        <w:t>Цели и задачи дисциплины</w:t>
      </w:r>
      <w:r>
        <w:rPr>
          <w:b/>
          <w:bCs/>
        </w:rPr>
        <w:t xml:space="preserve"> (модуля)</w:t>
      </w:r>
      <w:r w:rsidRPr="0081702A">
        <w:rPr>
          <w:b/>
          <w:bCs/>
        </w:rPr>
        <w:t>.</w:t>
      </w:r>
    </w:p>
    <w:p w:rsidR="007712AE" w:rsidRDefault="007712AE" w:rsidP="007712AE">
      <w:pPr>
        <w:tabs>
          <w:tab w:val="left" w:pos="4360"/>
        </w:tabs>
        <w:ind w:left="993"/>
      </w:pPr>
      <w:r w:rsidRPr="008448CC">
        <w:t xml:space="preserve">Цель дисциплины </w:t>
      </w:r>
      <w:r w:rsidRPr="008448CC">
        <w:rPr>
          <w:i/>
        </w:rPr>
        <w:t>(модуля)</w:t>
      </w:r>
      <w:r>
        <w:t>:</w:t>
      </w:r>
      <w:r w:rsidRPr="008448CC">
        <w:t xml:space="preserve">  </w:t>
      </w:r>
      <w:r>
        <w:tab/>
      </w:r>
    </w:p>
    <w:p w:rsidR="007712AE" w:rsidRPr="002A2452" w:rsidRDefault="007712AE" w:rsidP="007712AE">
      <w:pPr>
        <w:numPr>
          <w:ilvl w:val="0"/>
          <w:numId w:val="20"/>
        </w:numPr>
        <w:spacing w:before="0" w:after="200" w:line="276" w:lineRule="auto"/>
        <w:jc w:val="both"/>
        <w:textAlignment w:val="baseline"/>
        <w:rPr>
          <w:color w:val="000000"/>
        </w:rPr>
      </w:pPr>
      <w:r>
        <w:rPr>
          <w:color w:val="000000"/>
        </w:rPr>
        <w:t xml:space="preserve">Научить </w:t>
      </w:r>
      <w:r w:rsidRPr="002A2452">
        <w:rPr>
          <w:color w:val="000000"/>
        </w:rPr>
        <w:t>определять круг задач в рамках поставленной цели и выбирать оптимальные способы их решения, исходя из действующих правовых норм, и</w:t>
      </w:r>
      <w:r>
        <w:rPr>
          <w:color w:val="000000"/>
        </w:rPr>
        <w:t>меющихся ресурсов и ограничений.</w:t>
      </w:r>
    </w:p>
    <w:p w:rsidR="007712AE" w:rsidRPr="002A2452" w:rsidRDefault="007712AE" w:rsidP="007712AE">
      <w:pPr>
        <w:numPr>
          <w:ilvl w:val="0"/>
          <w:numId w:val="20"/>
        </w:numPr>
        <w:spacing w:before="0" w:after="200" w:line="276" w:lineRule="auto"/>
        <w:jc w:val="both"/>
        <w:textAlignment w:val="baseline"/>
        <w:rPr>
          <w:color w:val="000000"/>
        </w:rPr>
      </w:pPr>
      <w:r>
        <w:rPr>
          <w:color w:val="000000"/>
        </w:rPr>
        <w:t>Научить</w:t>
      </w:r>
      <w:r w:rsidRPr="002A2452">
        <w:rPr>
          <w:color w:val="000000"/>
        </w:rPr>
        <w:t xml:space="preserve"> осуществлять социальное взаимодействие и реализовывать свою роль в команде</w:t>
      </w:r>
      <w:r>
        <w:rPr>
          <w:color w:val="000000"/>
        </w:rPr>
        <w:t>.</w:t>
      </w:r>
      <w:r w:rsidRPr="002A2452">
        <w:rPr>
          <w:color w:val="000000"/>
        </w:rPr>
        <w:t> </w:t>
      </w:r>
    </w:p>
    <w:p w:rsidR="007712AE" w:rsidRPr="00A26E35" w:rsidRDefault="007712AE" w:rsidP="007712AE">
      <w:pPr>
        <w:ind w:left="993"/>
      </w:pPr>
      <w:r w:rsidRPr="008448CC">
        <w:t xml:space="preserve">Задачи дисциплины </w:t>
      </w:r>
      <w:r>
        <w:rPr>
          <w:i/>
        </w:rPr>
        <w:t>(модуля)</w:t>
      </w:r>
      <w:r>
        <w:t>:</w:t>
      </w:r>
    </w:p>
    <w:p w:rsidR="007712AE" w:rsidRDefault="007712AE" w:rsidP="007712AE">
      <w:pPr>
        <w:widowControl w:val="0"/>
        <w:autoSpaceDE w:val="0"/>
        <w:autoSpaceDN w:val="0"/>
        <w:adjustRightInd w:val="0"/>
      </w:pPr>
      <w:r>
        <w:t>Посредством конфликтологии познакомить с необходимыми для осуществления профессиональной деятельности правовыми и социальными нормами.</w:t>
      </w:r>
    </w:p>
    <w:p w:rsidR="007712AE" w:rsidRDefault="007712AE" w:rsidP="007712AE">
      <w:pPr>
        <w:widowControl w:val="0"/>
        <w:autoSpaceDE w:val="0"/>
        <w:autoSpaceDN w:val="0"/>
        <w:adjustRightInd w:val="0"/>
      </w:pPr>
      <w:r>
        <w:t>Научить определять круг задач в рамках избранных видов профессиональной деятельности, планировать собственную деятельность исходя из имеющихся ресурсов; соотносить главное и второстепенное, решать поставленные задачи в рамках избранных видов профессиональной деятельности</w:t>
      </w:r>
    </w:p>
    <w:p w:rsidR="007712AE" w:rsidRDefault="007712AE" w:rsidP="007712AE">
      <w:pPr>
        <w:widowControl w:val="0"/>
        <w:autoSpaceDE w:val="0"/>
        <w:autoSpaceDN w:val="0"/>
        <w:adjustRightInd w:val="0"/>
      </w:pPr>
      <w:r>
        <w:t>Познакомить с различными приемами и способами социализации личности и социального взаимодействия</w:t>
      </w:r>
    </w:p>
    <w:p w:rsidR="00C3241B" w:rsidRDefault="007712AE" w:rsidP="00C3241B">
      <w:pPr>
        <w:pStyle w:val="ListParagraph"/>
        <w:numPr>
          <w:ilvl w:val="0"/>
          <w:numId w:val="24"/>
        </w:numPr>
        <w:rPr>
          <w:b/>
        </w:rPr>
      </w:pPr>
      <w:r>
        <w:t>Научить правилам и приемам построения отношений с окружающими людьми, коллегами.</w:t>
      </w:r>
      <w:r>
        <w:br w:type="page"/>
      </w:r>
      <w:r>
        <w:lastRenderedPageBreak/>
        <w:t xml:space="preserve">     </w:t>
      </w:r>
      <w:r w:rsidRPr="00C3241B">
        <w:rPr>
          <w:b/>
        </w:rPr>
        <w:t>Перечень планируемых результатов обучения по дисциплине (модулю</w:t>
      </w:r>
      <w:r w:rsidR="00EA51F8" w:rsidRPr="00C3241B">
        <w:rPr>
          <w:b/>
        </w:rPr>
        <w:t>)</w:t>
      </w:r>
    </w:p>
    <w:p w:rsidR="00C3241B" w:rsidRPr="00C3241B" w:rsidRDefault="00C3241B" w:rsidP="00C3241B">
      <w:pPr>
        <w:rPr>
          <w:b/>
        </w:rPr>
      </w:pPr>
    </w:p>
    <w:p w:rsidR="00EA51F8" w:rsidRPr="00C3241B" w:rsidRDefault="00EA51F8" w:rsidP="00C3241B">
      <w:pPr>
        <w:pStyle w:val="ListParagraph"/>
        <w:numPr>
          <w:ilvl w:val="0"/>
          <w:numId w:val="24"/>
        </w:numPr>
        <w:rPr>
          <w:b/>
        </w:rPr>
      </w:pPr>
      <w:r w:rsidRPr="00C3241B">
        <w:rPr>
          <w:b/>
        </w:rPr>
        <w:t xml:space="preserve">ПК-2. </w:t>
      </w:r>
      <w:r w:rsidRPr="00C3241B">
        <w:rPr>
          <w:rFonts w:ascii="Tahoma" w:hAnsi="Tahoma" w:cs="Tahoma"/>
          <w:b/>
          <w:sz w:val="18"/>
          <w:szCs w:val="18"/>
        </w:rPr>
        <w:t xml:space="preserve">Способностью использовать современные методы и технологии обучения и диагностики </w:t>
      </w:r>
    </w:p>
    <w:p w:rsidR="00EA51F8" w:rsidRPr="00C3241B" w:rsidRDefault="00EA51F8" w:rsidP="00C3241B">
      <w:pPr>
        <w:pStyle w:val="ListParagraph"/>
        <w:numPr>
          <w:ilvl w:val="0"/>
          <w:numId w:val="24"/>
        </w:numPr>
        <w:rPr>
          <w:rFonts w:ascii="Tahoma" w:hAnsi="Tahoma" w:cs="Tahoma"/>
          <w:b/>
          <w:sz w:val="18"/>
          <w:szCs w:val="18"/>
        </w:rPr>
      </w:pPr>
      <w:r w:rsidRPr="00C3241B">
        <w:rPr>
          <w:rFonts w:ascii="Tahoma" w:hAnsi="Tahoma" w:cs="Tahoma"/>
          <w:b/>
          <w:sz w:val="18"/>
          <w:szCs w:val="18"/>
        </w:rPr>
        <w:t xml:space="preserve">ПК-7. Способностью организовывать сотрудничество обучающихся, поддерживать активность и инициативность, самостоятельность обучающихся, развивать их творческие способности </w:t>
      </w:r>
    </w:p>
    <w:p w:rsidR="00EA51F8" w:rsidRPr="00EA51F8" w:rsidRDefault="00EA51F8" w:rsidP="00EA51F8">
      <w:pPr>
        <w:rPr>
          <w:rFonts w:ascii="Tahoma" w:hAnsi="Tahoma" w:cs="Tahoma"/>
          <w:sz w:val="18"/>
          <w:szCs w:val="18"/>
        </w:rPr>
      </w:pPr>
    </w:p>
    <w:p w:rsidR="007712AE" w:rsidRDefault="007712AE" w:rsidP="007712AE">
      <w:pPr>
        <w:widowControl w:val="0"/>
        <w:autoSpaceDE w:val="0"/>
        <w:autoSpaceDN w:val="0"/>
        <w:adjustRightInd w:val="0"/>
      </w:pPr>
    </w:p>
    <w:p w:rsidR="00EA51F8" w:rsidRPr="00C91B6F" w:rsidRDefault="00EA51F8" w:rsidP="007712AE">
      <w:pPr>
        <w:widowControl w:val="0"/>
        <w:autoSpaceDE w:val="0"/>
        <w:autoSpaceDN w:val="0"/>
        <w:adjustRightInd w:val="0"/>
      </w:pPr>
    </w:p>
    <w:p w:rsidR="007712AE" w:rsidRPr="008448CC" w:rsidRDefault="007712AE" w:rsidP="007712AE">
      <w:pPr>
        <w:rPr>
          <w:bCs/>
          <w:i/>
        </w:rPr>
      </w:pPr>
    </w:p>
    <w:p w:rsidR="007712AE" w:rsidRDefault="007712AE" w:rsidP="007712AE">
      <w:pPr>
        <w:spacing w:before="0"/>
        <w:ind w:left="720"/>
        <w:jc w:val="both"/>
      </w:pPr>
    </w:p>
    <w:p w:rsidR="007712AE" w:rsidRDefault="007712AE" w:rsidP="007712AE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2</w:t>
      </w:r>
      <w:r w:rsidRPr="0081702A">
        <w:rPr>
          <w:b/>
          <w:bCs/>
        </w:rPr>
        <w:t>.</w:t>
      </w:r>
      <w:r>
        <w:rPr>
          <w:b/>
          <w:bCs/>
        </w:rPr>
        <w:t> </w:t>
      </w:r>
      <w:r w:rsidRPr="0081702A">
        <w:rPr>
          <w:b/>
          <w:bCs/>
        </w:rPr>
        <w:t>Объем дисциплины</w:t>
      </w:r>
      <w:r>
        <w:rPr>
          <w:b/>
          <w:bCs/>
        </w:rPr>
        <w:t xml:space="preserve"> (модуля)</w:t>
      </w:r>
      <w:r w:rsidRPr="0081702A">
        <w:rPr>
          <w:b/>
          <w:bCs/>
        </w:rPr>
        <w:t xml:space="preserve"> по видам учебной работы.</w:t>
      </w:r>
    </w:p>
    <w:p w:rsidR="007712AE" w:rsidRPr="00EC19BA" w:rsidRDefault="007712AE" w:rsidP="007712AE">
      <w:pPr>
        <w:spacing w:before="0"/>
        <w:ind w:firstLine="180"/>
        <w:jc w:val="both"/>
      </w:pPr>
    </w:p>
    <w:p w:rsidR="007712AE" w:rsidRPr="00CC34A0" w:rsidRDefault="007712AE" w:rsidP="007712AE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EC19BA">
        <w:rPr>
          <w:b w:val="0"/>
          <w:bCs w:val="0"/>
        </w:rPr>
        <w:t xml:space="preserve">Таблица </w:t>
      </w:r>
      <w:r>
        <w:rPr>
          <w:b w:val="0"/>
          <w:bCs w:val="0"/>
        </w:rPr>
        <w:t>2</w:t>
      </w:r>
      <w:r w:rsidRPr="00EC19BA">
        <w:rPr>
          <w:b w:val="0"/>
          <w:bCs w:val="0"/>
        </w:rPr>
        <w:t xml:space="preserve">. Объем дисциплины (модуля) общая трудоемкость: </w:t>
      </w:r>
      <w:r>
        <w:rPr>
          <w:b w:val="0"/>
          <w:bCs w:val="0"/>
        </w:rPr>
        <w:t xml:space="preserve">6 </w:t>
      </w:r>
      <w:r w:rsidRPr="00EC19BA">
        <w:rPr>
          <w:b w:val="0"/>
          <w:bCs w:val="0"/>
        </w:rPr>
        <w:t xml:space="preserve">з.е. </w:t>
      </w:r>
      <w:r>
        <w:rPr>
          <w:b w:val="0"/>
          <w:bCs w:val="0"/>
        </w:rPr>
        <w:t>/ 216 ч.</w:t>
      </w:r>
    </w:p>
    <w:p w:rsidR="007712AE" w:rsidRDefault="007712AE" w:rsidP="007712AE">
      <w:pPr>
        <w:jc w:val="center"/>
      </w:pPr>
      <w:r>
        <w:t>Форма обучения очная</w:t>
      </w:r>
    </w:p>
    <w:p w:rsidR="007712AE" w:rsidRPr="00EC19BA" w:rsidRDefault="007712AE" w:rsidP="007712AE">
      <w:pPr>
        <w:rPr>
          <w:sz w:val="16"/>
          <w:szCs w:val="16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953"/>
        <w:gridCol w:w="2058"/>
        <w:gridCol w:w="1923"/>
      </w:tblGrid>
      <w:tr w:rsidR="007712AE" w:rsidRPr="00B12D66" w:rsidTr="00BA0E8F">
        <w:trPr>
          <w:trHeight w:val="746"/>
        </w:trPr>
        <w:tc>
          <w:tcPr>
            <w:tcW w:w="4606" w:type="dxa"/>
            <w:vMerge w:val="restart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Виды учебной работы</w:t>
            </w:r>
          </w:p>
        </w:tc>
        <w:tc>
          <w:tcPr>
            <w:tcW w:w="953" w:type="dxa"/>
            <w:vMerge w:val="restart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Всего</w:t>
            </w:r>
          </w:p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часов</w:t>
            </w:r>
          </w:p>
        </w:tc>
        <w:tc>
          <w:tcPr>
            <w:tcW w:w="3981" w:type="dxa"/>
            <w:gridSpan w:val="2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Распределение</w:t>
            </w:r>
          </w:p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по семестрам в часах</w:t>
            </w:r>
          </w:p>
        </w:tc>
      </w:tr>
      <w:tr w:rsidR="007712AE" w:rsidRPr="00B12D66" w:rsidTr="00BA0E8F">
        <w:tc>
          <w:tcPr>
            <w:tcW w:w="4606" w:type="dxa"/>
            <w:vMerge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53" w:type="dxa"/>
            <w:vMerge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2058" w:type="dxa"/>
          </w:tcPr>
          <w:p w:rsidR="007712AE" w:rsidRPr="0026732B" w:rsidRDefault="000F2DFA" w:rsidP="00BA0E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5</w:t>
            </w:r>
          </w:p>
        </w:tc>
        <w:tc>
          <w:tcPr>
            <w:tcW w:w="1923" w:type="dxa"/>
          </w:tcPr>
          <w:p w:rsidR="007712AE" w:rsidRPr="00DC209E" w:rsidRDefault="000F2DFA" w:rsidP="00BA0E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</w:tr>
      <w:tr w:rsidR="007712AE" w:rsidRPr="00B12D66" w:rsidTr="00BA0E8F">
        <w:trPr>
          <w:trHeight w:val="352"/>
        </w:trPr>
        <w:tc>
          <w:tcPr>
            <w:tcW w:w="4606" w:type="dxa"/>
          </w:tcPr>
          <w:p w:rsidR="007712AE" w:rsidRPr="00187384" w:rsidRDefault="007712AE" w:rsidP="00BA0E8F">
            <w:pPr>
              <w:autoSpaceDE w:val="0"/>
              <w:autoSpaceDN w:val="0"/>
              <w:adjustRightInd w:val="0"/>
              <w:spacing w:before="0"/>
            </w:pPr>
            <w:r w:rsidRPr="00187384">
              <w:t>Общая трудоемкость дисциплины</w:t>
            </w:r>
          </w:p>
        </w:tc>
        <w:tc>
          <w:tcPr>
            <w:tcW w:w="953" w:type="dxa"/>
          </w:tcPr>
          <w:p w:rsidR="007712AE" w:rsidRPr="000F2DFA" w:rsidRDefault="000F2DFA" w:rsidP="00BA0E8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360</w:t>
            </w:r>
          </w:p>
        </w:tc>
        <w:tc>
          <w:tcPr>
            <w:tcW w:w="2058" w:type="dxa"/>
          </w:tcPr>
          <w:p w:rsidR="007712AE" w:rsidRPr="007561E3" w:rsidRDefault="000F2DFA" w:rsidP="00BA0E8F">
            <w:pPr>
              <w:autoSpaceDE w:val="0"/>
              <w:autoSpaceDN w:val="0"/>
              <w:adjustRightInd w:val="0"/>
              <w:jc w:val="center"/>
            </w:pPr>
            <w:r>
              <w:t>144</w:t>
            </w:r>
          </w:p>
        </w:tc>
        <w:tc>
          <w:tcPr>
            <w:tcW w:w="1923" w:type="dxa"/>
          </w:tcPr>
          <w:p w:rsidR="007712AE" w:rsidRPr="00DC209E" w:rsidRDefault="000F2DFA" w:rsidP="00BA0E8F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  <w:r>
              <w:t>216</w:t>
            </w:r>
          </w:p>
        </w:tc>
      </w:tr>
      <w:tr w:rsidR="007712AE" w:rsidRPr="00B12D66" w:rsidTr="00BA0E8F">
        <w:trPr>
          <w:trHeight w:val="352"/>
        </w:trPr>
        <w:tc>
          <w:tcPr>
            <w:tcW w:w="4606" w:type="dxa"/>
          </w:tcPr>
          <w:p w:rsidR="007712AE" w:rsidRPr="00187384" w:rsidRDefault="007712AE" w:rsidP="00BA0E8F">
            <w:pPr>
              <w:autoSpaceDE w:val="0"/>
              <w:autoSpaceDN w:val="0"/>
              <w:adjustRightInd w:val="0"/>
              <w:spacing w:before="0"/>
            </w:pPr>
            <w:r>
              <w:t xml:space="preserve">Контактная работа: </w:t>
            </w:r>
          </w:p>
        </w:tc>
        <w:tc>
          <w:tcPr>
            <w:tcW w:w="953" w:type="dxa"/>
          </w:tcPr>
          <w:p w:rsidR="007712AE" w:rsidRPr="000F2DFA" w:rsidRDefault="000F2DFA" w:rsidP="00BA0E8F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70</w:t>
            </w:r>
            <w:r>
              <w:t>,6</w:t>
            </w:r>
          </w:p>
        </w:tc>
        <w:tc>
          <w:tcPr>
            <w:tcW w:w="2058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3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</w:tr>
      <w:tr w:rsidR="007712AE" w:rsidRPr="00B12D66" w:rsidTr="00BA0E8F">
        <w:trPr>
          <w:trHeight w:val="352"/>
        </w:trPr>
        <w:tc>
          <w:tcPr>
            <w:tcW w:w="4606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занятия лекционного типа</w:t>
            </w:r>
          </w:p>
        </w:tc>
        <w:tc>
          <w:tcPr>
            <w:tcW w:w="953" w:type="dxa"/>
          </w:tcPr>
          <w:p w:rsidR="007712AE" w:rsidRPr="00DC209E" w:rsidRDefault="000F2DFA" w:rsidP="00BA0E8F">
            <w:pPr>
              <w:autoSpaceDE w:val="0"/>
              <w:autoSpaceDN w:val="0"/>
              <w:adjustRightInd w:val="0"/>
              <w:jc w:val="center"/>
            </w:pPr>
            <w:r>
              <w:t>32</w:t>
            </w:r>
          </w:p>
        </w:tc>
        <w:tc>
          <w:tcPr>
            <w:tcW w:w="2058" w:type="dxa"/>
          </w:tcPr>
          <w:p w:rsidR="007712AE" w:rsidRPr="00DC209E" w:rsidRDefault="000F2DFA" w:rsidP="00BA0E8F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1923" w:type="dxa"/>
          </w:tcPr>
          <w:p w:rsidR="007712AE" w:rsidRPr="00DC209E" w:rsidRDefault="000F2DFA" w:rsidP="00BA0E8F">
            <w:pPr>
              <w:autoSpaceDE w:val="0"/>
              <w:autoSpaceDN w:val="0"/>
              <w:adjustRightInd w:val="0"/>
              <w:spacing w:before="0"/>
            </w:pPr>
            <w:r>
              <w:t>16</w:t>
            </w:r>
          </w:p>
        </w:tc>
      </w:tr>
      <w:tr w:rsidR="007712AE" w:rsidRPr="00B12D66" w:rsidTr="00BA0E8F">
        <w:trPr>
          <w:trHeight w:val="352"/>
        </w:trPr>
        <w:tc>
          <w:tcPr>
            <w:tcW w:w="4606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 xml:space="preserve">занятия семинарского типа </w:t>
            </w:r>
          </w:p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(семинары)</w:t>
            </w:r>
          </w:p>
        </w:tc>
        <w:tc>
          <w:tcPr>
            <w:tcW w:w="953" w:type="dxa"/>
          </w:tcPr>
          <w:p w:rsidR="007712AE" w:rsidRPr="00DC209E" w:rsidRDefault="000F2DFA" w:rsidP="00BA0E8F">
            <w:pPr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  <w:tc>
          <w:tcPr>
            <w:tcW w:w="2058" w:type="dxa"/>
          </w:tcPr>
          <w:p w:rsidR="007712AE" w:rsidRPr="00DC209E" w:rsidRDefault="000F2DFA" w:rsidP="00BA0E8F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923" w:type="dxa"/>
          </w:tcPr>
          <w:p w:rsidR="007712AE" w:rsidRPr="00DC209E" w:rsidRDefault="000F2DFA" w:rsidP="00BA0E8F">
            <w:pPr>
              <w:autoSpaceDE w:val="0"/>
              <w:autoSpaceDN w:val="0"/>
              <w:adjustRightInd w:val="0"/>
              <w:spacing w:before="0"/>
            </w:pPr>
            <w:r>
              <w:t>18</w:t>
            </w:r>
          </w:p>
        </w:tc>
      </w:tr>
      <w:tr w:rsidR="007712AE" w:rsidRPr="00B12D66" w:rsidTr="00BA0E8F">
        <w:trPr>
          <w:trHeight w:val="352"/>
        </w:trPr>
        <w:tc>
          <w:tcPr>
            <w:tcW w:w="4606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контроль самостоятельной работы</w:t>
            </w:r>
          </w:p>
        </w:tc>
        <w:tc>
          <w:tcPr>
            <w:tcW w:w="953" w:type="dxa"/>
          </w:tcPr>
          <w:p w:rsidR="007712AE" w:rsidRPr="00DC209E" w:rsidRDefault="000F2DFA" w:rsidP="00BA0E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2058" w:type="dxa"/>
          </w:tcPr>
          <w:p w:rsidR="007712AE" w:rsidRPr="00DC209E" w:rsidRDefault="000F2DFA" w:rsidP="00BA0E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923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</w:pPr>
            <w:r>
              <w:t>0</w:t>
            </w:r>
          </w:p>
        </w:tc>
      </w:tr>
      <w:tr w:rsidR="007712AE" w:rsidRPr="00B12D66" w:rsidTr="00BA0E8F">
        <w:trPr>
          <w:trHeight w:val="352"/>
        </w:trPr>
        <w:tc>
          <w:tcPr>
            <w:tcW w:w="4606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иная контактная работа</w:t>
            </w:r>
          </w:p>
        </w:tc>
        <w:tc>
          <w:tcPr>
            <w:tcW w:w="953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0,</w:t>
            </w:r>
            <w:r w:rsidR="000F2DFA">
              <w:t>6</w:t>
            </w:r>
          </w:p>
        </w:tc>
        <w:tc>
          <w:tcPr>
            <w:tcW w:w="2058" w:type="dxa"/>
          </w:tcPr>
          <w:p w:rsidR="007712AE" w:rsidRPr="00DC209E" w:rsidRDefault="000F2DFA" w:rsidP="00BA0E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0,3</w:t>
            </w:r>
          </w:p>
        </w:tc>
        <w:tc>
          <w:tcPr>
            <w:tcW w:w="1923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</w:pPr>
            <w:r>
              <w:t>0,3</w:t>
            </w:r>
          </w:p>
        </w:tc>
      </w:tr>
      <w:tr w:rsidR="007712AE" w:rsidRPr="00B12D66" w:rsidTr="00BA0E8F">
        <w:trPr>
          <w:trHeight w:val="352"/>
        </w:trPr>
        <w:tc>
          <w:tcPr>
            <w:tcW w:w="4606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контролируемая письменная работа</w:t>
            </w:r>
          </w:p>
        </w:tc>
        <w:tc>
          <w:tcPr>
            <w:tcW w:w="953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2058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923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7712AE" w:rsidRPr="00B12D66" w:rsidTr="00BA0E8F">
        <w:trPr>
          <w:trHeight w:val="352"/>
        </w:trPr>
        <w:tc>
          <w:tcPr>
            <w:tcW w:w="4606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контроль</w:t>
            </w:r>
          </w:p>
        </w:tc>
        <w:tc>
          <w:tcPr>
            <w:tcW w:w="953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2058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923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7712AE" w:rsidRPr="00B12D66" w:rsidTr="00BA0E8F">
        <w:trPr>
          <w:trHeight w:val="352"/>
        </w:trPr>
        <w:tc>
          <w:tcPr>
            <w:tcW w:w="4606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</w:pPr>
            <w:r w:rsidRPr="00DC209E">
              <w:t>Самостоятельная работа (СР)</w:t>
            </w:r>
          </w:p>
        </w:tc>
        <w:tc>
          <w:tcPr>
            <w:tcW w:w="953" w:type="dxa"/>
          </w:tcPr>
          <w:p w:rsidR="007712AE" w:rsidRPr="00DC209E" w:rsidRDefault="000F2DFA" w:rsidP="00BA0E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207</w:t>
            </w:r>
          </w:p>
        </w:tc>
        <w:tc>
          <w:tcPr>
            <w:tcW w:w="2058" w:type="dxa"/>
          </w:tcPr>
          <w:p w:rsidR="007712AE" w:rsidRPr="00DC209E" w:rsidRDefault="000F2DFA" w:rsidP="00BA0E8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63</w:t>
            </w:r>
          </w:p>
        </w:tc>
        <w:tc>
          <w:tcPr>
            <w:tcW w:w="1923" w:type="dxa"/>
          </w:tcPr>
          <w:p w:rsidR="007712AE" w:rsidRPr="00DC209E" w:rsidRDefault="000F2DFA" w:rsidP="00BA0E8F">
            <w:pPr>
              <w:autoSpaceDE w:val="0"/>
              <w:autoSpaceDN w:val="0"/>
              <w:adjustRightInd w:val="0"/>
              <w:spacing w:before="0"/>
            </w:pPr>
            <w:r>
              <w:t>146</w:t>
            </w:r>
          </w:p>
        </w:tc>
      </w:tr>
      <w:tr w:rsidR="007712AE" w:rsidRPr="00B12D66" w:rsidTr="00BA0E8F">
        <w:trPr>
          <w:trHeight w:val="352"/>
        </w:trPr>
        <w:tc>
          <w:tcPr>
            <w:tcW w:w="4606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</w:pPr>
            <w:r w:rsidRPr="00DC209E">
              <w:t>Курсовая работа (проект)</w:t>
            </w:r>
          </w:p>
        </w:tc>
        <w:tc>
          <w:tcPr>
            <w:tcW w:w="953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2058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923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7712AE" w:rsidRPr="00B12D66" w:rsidTr="00BA0E8F">
        <w:trPr>
          <w:trHeight w:val="352"/>
        </w:trPr>
        <w:tc>
          <w:tcPr>
            <w:tcW w:w="4606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</w:pPr>
            <w:r w:rsidRPr="00DC209E">
              <w:t xml:space="preserve">Вид </w:t>
            </w:r>
            <w:r>
              <w:t>промежуточного</w:t>
            </w:r>
            <w:r w:rsidRPr="00DC209E">
              <w:t xml:space="preserve"> контроля</w:t>
            </w:r>
            <w:r>
              <w:t xml:space="preserve"> </w:t>
            </w:r>
          </w:p>
        </w:tc>
        <w:tc>
          <w:tcPr>
            <w:tcW w:w="953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2058" w:type="dxa"/>
          </w:tcPr>
          <w:p w:rsidR="007712AE" w:rsidRPr="00DC209E" w:rsidRDefault="000F2DFA" w:rsidP="00BA0E8F">
            <w:pPr>
              <w:autoSpaceDE w:val="0"/>
              <w:autoSpaceDN w:val="0"/>
              <w:adjustRightInd w:val="0"/>
              <w:spacing w:before="0"/>
            </w:pPr>
            <w:r>
              <w:t>экзамен</w:t>
            </w:r>
          </w:p>
        </w:tc>
        <w:tc>
          <w:tcPr>
            <w:tcW w:w="1923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spacing w:before="0"/>
            </w:pPr>
            <w:r>
              <w:t>экзамен</w:t>
            </w:r>
          </w:p>
        </w:tc>
      </w:tr>
    </w:tbl>
    <w:p w:rsidR="007712AE" w:rsidRDefault="007712AE" w:rsidP="007712AE"/>
    <w:p w:rsidR="007712AE" w:rsidRDefault="007712AE" w:rsidP="007712AE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</w:t>
      </w:r>
      <w:r w:rsidRPr="0081702A">
        <w:rPr>
          <w:b/>
          <w:bCs/>
        </w:rPr>
        <w:t>.</w:t>
      </w:r>
      <w:r>
        <w:rPr>
          <w:b/>
          <w:bCs/>
        </w:rPr>
        <w:t> </w:t>
      </w:r>
      <w:r w:rsidRPr="0081702A">
        <w:rPr>
          <w:b/>
          <w:bCs/>
        </w:rPr>
        <w:t>Содержание дисциплины</w:t>
      </w:r>
      <w:r>
        <w:rPr>
          <w:b/>
          <w:bCs/>
        </w:rPr>
        <w:t xml:space="preserve"> (модуля).</w:t>
      </w:r>
    </w:p>
    <w:p w:rsidR="007712AE" w:rsidRDefault="007712AE" w:rsidP="007712AE">
      <w:pPr>
        <w:spacing w:before="0"/>
        <w:ind w:firstLine="539"/>
        <w:jc w:val="both"/>
        <w:rPr>
          <w:b/>
          <w:bCs/>
        </w:rPr>
      </w:pPr>
    </w:p>
    <w:p w:rsidR="007712AE" w:rsidRPr="00A26E35" w:rsidRDefault="007712AE" w:rsidP="007712AE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81702A">
        <w:rPr>
          <w:b w:val="0"/>
          <w:bCs w:val="0"/>
        </w:rPr>
        <w:t xml:space="preserve">Таблица </w:t>
      </w:r>
      <w:r>
        <w:rPr>
          <w:b w:val="0"/>
          <w:bCs w:val="0"/>
        </w:rPr>
        <w:t>3</w:t>
      </w:r>
      <w:r w:rsidRPr="0081702A">
        <w:rPr>
          <w:b w:val="0"/>
          <w:bCs w:val="0"/>
        </w:rPr>
        <w:t>. Распределение часов по темам и видам учебной работы</w:t>
      </w:r>
    </w:p>
    <w:p w:rsidR="007712AE" w:rsidRPr="009E3908" w:rsidRDefault="007712AE" w:rsidP="007712AE">
      <w:pPr>
        <w:jc w:val="center"/>
        <w:rPr>
          <w:i/>
        </w:rPr>
      </w:pPr>
      <w:r>
        <w:t>Форма обучения очная</w:t>
      </w:r>
    </w:p>
    <w:p w:rsidR="007712AE" w:rsidRPr="00A47240" w:rsidRDefault="007712AE" w:rsidP="007712AE">
      <w:pPr>
        <w:jc w:val="center"/>
      </w:pPr>
      <w:r>
        <w:t xml:space="preserve">Семестр 5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1"/>
        <w:gridCol w:w="3325"/>
        <w:gridCol w:w="1040"/>
        <w:gridCol w:w="680"/>
        <w:gridCol w:w="852"/>
        <w:gridCol w:w="680"/>
        <w:gridCol w:w="692"/>
        <w:gridCol w:w="783"/>
      </w:tblGrid>
      <w:tr w:rsidR="007712AE" w:rsidRPr="00B12D66" w:rsidTr="00BA0E8F">
        <w:tc>
          <w:tcPr>
            <w:tcW w:w="1231" w:type="dxa"/>
            <w:vMerge w:val="restart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jc w:val="center"/>
            </w:pPr>
            <w:r w:rsidRPr="00DC209E">
              <w:t>Номер</w:t>
            </w:r>
          </w:p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DC209E">
              <w:t>аздела</w:t>
            </w:r>
          </w:p>
          <w:p w:rsidR="007712AE" w:rsidRPr="00AF259C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25" w:type="dxa"/>
            <w:vMerge w:val="restart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  <w:r w:rsidRPr="00DC209E">
              <w:t>Наименование разделов</w:t>
            </w:r>
          </w:p>
          <w:p w:rsidR="007712AE" w:rsidRPr="00DC209E" w:rsidRDefault="007712AE" w:rsidP="00BA0E8F">
            <w:pPr>
              <w:autoSpaceDE w:val="0"/>
              <w:autoSpaceDN w:val="0"/>
              <w:adjustRightInd w:val="0"/>
              <w:jc w:val="center"/>
            </w:pPr>
            <w:r w:rsidRPr="00DC209E">
              <w:t xml:space="preserve"> и тем дисциплины</w:t>
            </w:r>
            <w:r>
              <w:t xml:space="preserve"> (модуля)</w:t>
            </w:r>
          </w:p>
        </w:tc>
        <w:tc>
          <w:tcPr>
            <w:tcW w:w="4727" w:type="dxa"/>
            <w:gridSpan w:val="6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jc w:val="center"/>
            </w:pPr>
            <w:r w:rsidRPr="00DC209E">
              <w:t>Объем в часах</w:t>
            </w:r>
          </w:p>
        </w:tc>
      </w:tr>
      <w:tr w:rsidR="007712AE" w:rsidRPr="00B12D66" w:rsidTr="00BA0E8F">
        <w:trPr>
          <w:trHeight w:val="535"/>
        </w:trPr>
        <w:tc>
          <w:tcPr>
            <w:tcW w:w="1231" w:type="dxa"/>
            <w:vMerge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</w:pPr>
          </w:p>
        </w:tc>
        <w:tc>
          <w:tcPr>
            <w:tcW w:w="3325" w:type="dxa"/>
            <w:vMerge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</w:pPr>
          </w:p>
        </w:tc>
        <w:tc>
          <w:tcPr>
            <w:tcW w:w="1040" w:type="dxa"/>
          </w:tcPr>
          <w:p w:rsidR="007712AE" w:rsidRPr="005D4EFC" w:rsidRDefault="007712AE" w:rsidP="00BA0E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Всего</w:t>
            </w:r>
          </w:p>
        </w:tc>
        <w:tc>
          <w:tcPr>
            <w:tcW w:w="680" w:type="dxa"/>
          </w:tcPr>
          <w:p w:rsidR="007712AE" w:rsidRPr="005D4EFC" w:rsidRDefault="007712AE" w:rsidP="00BA0E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Л</w:t>
            </w:r>
          </w:p>
        </w:tc>
        <w:tc>
          <w:tcPr>
            <w:tcW w:w="852" w:type="dxa"/>
          </w:tcPr>
          <w:p w:rsidR="007712AE" w:rsidRPr="005D4EFC" w:rsidRDefault="007712AE" w:rsidP="00BA0E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ПЗ</w:t>
            </w:r>
          </w:p>
        </w:tc>
        <w:tc>
          <w:tcPr>
            <w:tcW w:w="680" w:type="dxa"/>
          </w:tcPr>
          <w:p w:rsidR="007712AE" w:rsidRPr="005D4EFC" w:rsidRDefault="007712AE" w:rsidP="00BA0E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С</w:t>
            </w:r>
          </w:p>
        </w:tc>
        <w:tc>
          <w:tcPr>
            <w:tcW w:w="692" w:type="dxa"/>
          </w:tcPr>
          <w:p w:rsidR="007712AE" w:rsidRPr="005D4EFC" w:rsidRDefault="007712AE" w:rsidP="00BA0E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ЛР</w:t>
            </w:r>
          </w:p>
        </w:tc>
        <w:tc>
          <w:tcPr>
            <w:tcW w:w="783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СР</w:t>
            </w:r>
          </w:p>
          <w:p w:rsidR="007712AE" w:rsidRPr="005D4EFC" w:rsidRDefault="007712AE" w:rsidP="00BA0E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и иная работа</w:t>
            </w:r>
          </w:p>
        </w:tc>
      </w:tr>
      <w:tr w:rsidR="007712AE" w:rsidRPr="00B12D66" w:rsidTr="00BA0E8F">
        <w:tc>
          <w:tcPr>
            <w:tcW w:w="1231" w:type="dxa"/>
          </w:tcPr>
          <w:p w:rsidR="007712AE" w:rsidRDefault="007712AE" w:rsidP="00BA0E8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25" w:type="dxa"/>
          </w:tcPr>
          <w:p w:rsidR="007712AE" w:rsidRPr="00697624" w:rsidRDefault="007712AE" w:rsidP="00BA0E8F">
            <w:pPr>
              <w:autoSpaceDE w:val="0"/>
              <w:autoSpaceDN w:val="0"/>
              <w:adjustRightInd w:val="0"/>
              <w:jc w:val="both"/>
            </w:pPr>
            <w:r>
              <w:t>История, теория и методология конфликтологии</w:t>
            </w:r>
          </w:p>
        </w:tc>
        <w:tc>
          <w:tcPr>
            <w:tcW w:w="1040" w:type="dxa"/>
            <w:vAlign w:val="center"/>
          </w:tcPr>
          <w:p w:rsidR="007712AE" w:rsidRPr="00697624" w:rsidRDefault="000F2DFA" w:rsidP="00BA0E8F">
            <w:pPr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  <w:tc>
          <w:tcPr>
            <w:tcW w:w="680" w:type="dxa"/>
          </w:tcPr>
          <w:p w:rsidR="007712AE" w:rsidRDefault="000F2DFA" w:rsidP="00BA0E8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" w:type="dxa"/>
          </w:tcPr>
          <w:p w:rsidR="007712AE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9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7712AE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7712AE" w:rsidRPr="00B12D66" w:rsidTr="00BA0E8F">
        <w:tc>
          <w:tcPr>
            <w:tcW w:w="1231" w:type="dxa"/>
          </w:tcPr>
          <w:p w:rsidR="007712AE" w:rsidRDefault="007712AE" w:rsidP="00BA0E8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25" w:type="dxa"/>
          </w:tcPr>
          <w:p w:rsidR="007712AE" w:rsidRPr="00697624" w:rsidRDefault="007712AE" w:rsidP="00BA0E8F">
            <w:pPr>
              <w:autoSpaceDE w:val="0"/>
              <w:autoSpaceDN w:val="0"/>
              <w:adjustRightInd w:val="0"/>
              <w:jc w:val="both"/>
            </w:pPr>
            <w:r>
              <w:t>Конфликт как социально-психологическое явление</w:t>
            </w:r>
          </w:p>
        </w:tc>
        <w:tc>
          <w:tcPr>
            <w:tcW w:w="1040" w:type="dxa"/>
            <w:vAlign w:val="center"/>
          </w:tcPr>
          <w:p w:rsidR="007712AE" w:rsidRPr="00697624" w:rsidRDefault="000F2DFA" w:rsidP="00BA0E8F">
            <w:pPr>
              <w:autoSpaceDE w:val="0"/>
              <w:autoSpaceDN w:val="0"/>
              <w:adjustRightInd w:val="0"/>
              <w:jc w:val="center"/>
            </w:pPr>
            <w:r>
              <w:t>29</w:t>
            </w:r>
          </w:p>
        </w:tc>
        <w:tc>
          <w:tcPr>
            <w:tcW w:w="680" w:type="dxa"/>
          </w:tcPr>
          <w:p w:rsidR="007712AE" w:rsidRDefault="000F2DFA" w:rsidP="00BA0E8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" w:type="dxa"/>
          </w:tcPr>
          <w:p w:rsidR="007712AE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9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7712AE" w:rsidRDefault="00EA51F8" w:rsidP="00BA0E8F">
            <w:pPr>
              <w:jc w:val="center"/>
            </w:pPr>
            <w:r>
              <w:t>12</w:t>
            </w:r>
          </w:p>
        </w:tc>
      </w:tr>
      <w:tr w:rsidR="007712AE" w:rsidRPr="00B12D66" w:rsidTr="00BA0E8F">
        <w:tc>
          <w:tcPr>
            <w:tcW w:w="1231" w:type="dxa"/>
          </w:tcPr>
          <w:p w:rsidR="007712AE" w:rsidRDefault="007712AE" w:rsidP="00BA0E8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25" w:type="dxa"/>
          </w:tcPr>
          <w:p w:rsidR="007712AE" w:rsidRPr="00697624" w:rsidRDefault="007712AE" w:rsidP="00BA0E8F">
            <w:pPr>
              <w:autoSpaceDE w:val="0"/>
              <w:autoSpaceDN w:val="0"/>
              <w:adjustRightInd w:val="0"/>
              <w:jc w:val="both"/>
            </w:pPr>
            <w:r>
              <w:t xml:space="preserve">Эскалация конфликта </w:t>
            </w:r>
          </w:p>
        </w:tc>
        <w:tc>
          <w:tcPr>
            <w:tcW w:w="1040" w:type="dxa"/>
            <w:vAlign w:val="center"/>
          </w:tcPr>
          <w:p w:rsidR="007712AE" w:rsidRPr="00697624" w:rsidRDefault="000F2DFA" w:rsidP="00BA0E8F">
            <w:pPr>
              <w:autoSpaceDE w:val="0"/>
              <w:autoSpaceDN w:val="0"/>
              <w:adjustRightInd w:val="0"/>
              <w:ind w:left="-25"/>
              <w:jc w:val="center"/>
            </w:pPr>
            <w:r>
              <w:t>29</w:t>
            </w:r>
          </w:p>
        </w:tc>
        <w:tc>
          <w:tcPr>
            <w:tcW w:w="680" w:type="dxa"/>
          </w:tcPr>
          <w:p w:rsidR="007712AE" w:rsidRDefault="000F2DFA" w:rsidP="00BA0E8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" w:type="dxa"/>
          </w:tcPr>
          <w:p w:rsidR="007712AE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9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7712AE" w:rsidRDefault="00EA51F8" w:rsidP="00BA0E8F">
            <w:pPr>
              <w:jc w:val="center"/>
            </w:pPr>
            <w:r>
              <w:t>13</w:t>
            </w:r>
          </w:p>
        </w:tc>
      </w:tr>
      <w:tr w:rsidR="007712AE" w:rsidRPr="00B12D66" w:rsidTr="00BA0E8F">
        <w:tc>
          <w:tcPr>
            <w:tcW w:w="1231" w:type="dxa"/>
          </w:tcPr>
          <w:p w:rsidR="007712AE" w:rsidRDefault="007712AE" w:rsidP="00BA0E8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25" w:type="dxa"/>
          </w:tcPr>
          <w:p w:rsidR="007712AE" w:rsidRPr="00697624" w:rsidRDefault="007712AE" w:rsidP="00BA0E8F">
            <w:pPr>
              <w:autoSpaceDE w:val="0"/>
              <w:autoSpaceDN w:val="0"/>
              <w:adjustRightInd w:val="0"/>
              <w:jc w:val="both"/>
            </w:pPr>
            <w:r>
              <w:t>Профилактика конфликтов</w:t>
            </w:r>
          </w:p>
        </w:tc>
        <w:tc>
          <w:tcPr>
            <w:tcW w:w="1040" w:type="dxa"/>
            <w:vAlign w:val="center"/>
          </w:tcPr>
          <w:p w:rsidR="007712AE" w:rsidRPr="00697624" w:rsidRDefault="000F2DFA" w:rsidP="00BA0E8F">
            <w:pPr>
              <w:autoSpaceDE w:val="0"/>
              <w:autoSpaceDN w:val="0"/>
              <w:adjustRightInd w:val="0"/>
              <w:jc w:val="center"/>
            </w:pPr>
            <w:r>
              <w:t>29</w:t>
            </w:r>
          </w:p>
        </w:tc>
        <w:tc>
          <w:tcPr>
            <w:tcW w:w="680" w:type="dxa"/>
          </w:tcPr>
          <w:p w:rsidR="007712AE" w:rsidRDefault="000F2DFA" w:rsidP="00BA0E8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" w:type="dxa"/>
          </w:tcPr>
          <w:p w:rsidR="007712AE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9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7712AE" w:rsidRDefault="00EA51F8" w:rsidP="00BA0E8F">
            <w:pPr>
              <w:jc w:val="center"/>
            </w:pPr>
            <w:r>
              <w:t>13</w:t>
            </w:r>
          </w:p>
        </w:tc>
      </w:tr>
      <w:tr w:rsidR="007712AE" w:rsidRPr="00B12D66" w:rsidTr="00BA0E8F">
        <w:tc>
          <w:tcPr>
            <w:tcW w:w="1231" w:type="dxa"/>
          </w:tcPr>
          <w:p w:rsidR="007712AE" w:rsidRDefault="007712AE" w:rsidP="00BA0E8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25" w:type="dxa"/>
          </w:tcPr>
          <w:p w:rsidR="007712AE" w:rsidRPr="00697624" w:rsidRDefault="007712AE" w:rsidP="00BA0E8F">
            <w:pPr>
              <w:autoSpaceDE w:val="0"/>
              <w:autoSpaceDN w:val="0"/>
              <w:adjustRightInd w:val="0"/>
              <w:jc w:val="both"/>
            </w:pPr>
            <w:r>
              <w:t>Управление конфликтным взаимодействием</w:t>
            </w:r>
          </w:p>
        </w:tc>
        <w:tc>
          <w:tcPr>
            <w:tcW w:w="1040" w:type="dxa"/>
            <w:vAlign w:val="center"/>
          </w:tcPr>
          <w:p w:rsidR="007712AE" w:rsidRPr="00697624" w:rsidRDefault="000F2DFA" w:rsidP="00BA0E8F">
            <w:pPr>
              <w:autoSpaceDE w:val="0"/>
              <w:autoSpaceDN w:val="0"/>
              <w:adjustRightInd w:val="0"/>
              <w:jc w:val="center"/>
            </w:pPr>
            <w:r>
              <w:t>29</w:t>
            </w:r>
          </w:p>
        </w:tc>
        <w:tc>
          <w:tcPr>
            <w:tcW w:w="680" w:type="dxa"/>
          </w:tcPr>
          <w:p w:rsidR="007712AE" w:rsidRDefault="000F2DFA" w:rsidP="00BA0E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" w:type="dxa"/>
          </w:tcPr>
          <w:p w:rsidR="007712AE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9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7712AE" w:rsidRDefault="00EA51F8" w:rsidP="00BA0E8F">
            <w:pPr>
              <w:jc w:val="center"/>
            </w:pPr>
            <w:r>
              <w:t>13,3</w:t>
            </w:r>
          </w:p>
        </w:tc>
      </w:tr>
      <w:tr w:rsidR="007712AE" w:rsidRPr="00B12D66" w:rsidTr="00BA0E8F">
        <w:tc>
          <w:tcPr>
            <w:tcW w:w="1231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  <w:r w:rsidRPr="00DC209E">
              <w:t>Итого</w:t>
            </w:r>
            <w:r>
              <w:t>:</w:t>
            </w:r>
          </w:p>
        </w:tc>
        <w:tc>
          <w:tcPr>
            <w:tcW w:w="3325" w:type="dxa"/>
          </w:tcPr>
          <w:p w:rsidR="007712AE" w:rsidRDefault="007712AE" w:rsidP="00BA0E8F">
            <w:pPr>
              <w:jc w:val="both"/>
            </w:pPr>
          </w:p>
        </w:tc>
        <w:tc>
          <w:tcPr>
            <w:tcW w:w="1040" w:type="dxa"/>
          </w:tcPr>
          <w:p w:rsidR="007712AE" w:rsidRPr="00DC209E" w:rsidRDefault="000F2DFA" w:rsidP="00BA0E8F">
            <w:pPr>
              <w:autoSpaceDE w:val="0"/>
              <w:autoSpaceDN w:val="0"/>
              <w:adjustRightInd w:val="0"/>
              <w:jc w:val="center"/>
            </w:pPr>
            <w:r>
              <w:t>144</w:t>
            </w:r>
          </w:p>
        </w:tc>
        <w:tc>
          <w:tcPr>
            <w:tcW w:w="680" w:type="dxa"/>
          </w:tcPr>
          <w:p w:rsidR="007712AE" w:rsidRDefault="000F2DFA" w:rsidP="00BA0E8F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85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" w:type="dxa"/>
          </w:tcPr>
          <w:p w:rsidR="007712AE" w:rsidRDefault="000F2DFA" w:rsidP="00BA0E8F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692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7712AE" w:rsidRPr="00DC209E" w:rsidRDefault="000F2DFA" w:rsidP="00BA0E8F">
            <w:pPr>
              <w:autoSpaceDE w:val="0"/>
              <w:autoSpaceDN w:val="0"/>
              <w:adjustRightInd w:val="0"/>
              <w:jc w:val="center"/>
            </w:pPr>
            <w:r>
              <w:t>63,3</w:t>
            </w:r>
          </w:p>
        </w:tc>
      </w:tr>
    </w:tbl>
    <w:p w:rsidR="007712AE" w:rsidRDefault="007712AE" w:rsidP="007712AE">
      <w:pPr>
        <w:spacing w:before="0"/>
        <w:jc w:val="both"/>
        <w:rPr>
          <w:b/>
          <w:bCs/>
        </w:rPr>
      </w:pPr>
    </w:p>
    <w:p w:rsidR="007712AE" w:rsidRPr="00A47240" w:rsidRDefault="007712AE" w:rsidP="007712AE">
      <w:pPr>
        <w:jc w:val="center"/>
      </w:pPr>
      <w:r>
        <w:t xml:space="preserve">Семестр </w:t>
      </w:r>
      <w:r w:rsidR="000F2DFA">
        <w:t>6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1"/>
        <w:gridCol w:w="3325"/>
        <w:gridCol w:w="1040"/>
        <w:gridCol w:w="680"/>
        <w:gridCol w:w="852"/>
        <w:gridCol w:w="680"/>
        <w:gridCol w:w="692"/>
        <w:gridCol w:w="783"/>
      </w:tblGrid>
      <w:tr w:rsidR="007712AE" w:rsidRPr="00B12D66" w:rsidTr="00BA0E8F">
        <w:tc>
          <w:tcPr>
            <w:tcW w:w="1231" w:type="dxa"/>
            <w:vMerge w:val="restart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jc w:val="center"/>
            </w:pPr>
            <w:r w:rsidRPr="00DC209E">
              <w:t>Номер</w:t>
            </w:r>
          </w:p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DC209E">
              <w:t>аздела</w:t>
            </w:r>
          </w:p>
          <w:p w:rsidR="007712AE" w:rsidRPr="00AF259C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25" w:type="dxa"/>
            <w:vMerge w:val="restart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  <w:r w:rsidRPr="00DC209E">
              <w:t>Наименование разделов</w:t>
            </w:r>
          </w:p>
          <w:p w:rsidR="007712AE" w:rsidRPr="00DC209E" w:rsidRDefault="007712AE" w:rsidP="00BA0E8F">
            <w:pPr>
              <w:autoSpaceDE w:val="0"/>
              <w:autoSpaceDN w:val="0"/>
              <w:adjustRightInd w:val="0"/>
              <w:jc w:val="center"/>
            </w:pPr>
            <w:r w:rsidRPr="00DC209E">
              <w:t xml:space="preserve"> и тем дисциплины</w:t>
            </w:r>
            <w:r>
              <w:t xml:space="preserve"> (модуля)</w:t>
            </w:r>
          </w:p>
        </w:tc>
        <w:tc>
          <w:tcPr>
            <w:tcW w:w="4727" w:type="dxa"/>
            <w:gridSpan w:val="6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jc w:val="center"/>
            </w:pPr>
            <w:r w:rsidRPr="00DC209E">
              <w:t>Объем в часах</w:t>
            </w:r>
          </w:p>
        </w:tc>
      </w:tr>
      <w:tr w:rsidR="007712AE" w:rsidRPr="00B12D66" w:rsidTr="00BA0E8F">
        <w:trPr>
          <w:trHeight w:val="535"/>
        </w:trPr>
        <w:tc>
          <w:tcPr>
            <w:tcW w:w="1231" w:type="dxa"/>
            <w:vMerge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</w:pPr>
          </w:p>
        </w:tc>
        <w:tc>
          <w:tcPr>
            <w:tcW w:w="3325" w:type="dxa"/>
            <w:vMerge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</w:pPr>
          </w:p>
        </w:tc>
        <w:tc>
          <w:tcPr>
            <w:tcW w:w="1040" w:type="dxa"/>
          </w:tcPr>
          <w:p w:rsidR="007712AE" w:rsidRPr="005D4EFC" w:rsidRDefault="007712AE" w:rsidP="00BA0E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Всего</w:t>
            </w:r>
          </w:p>
        </w:tc>
        <w:tc>
          <w:tcPr>
            <w:tcW w:w="680" w:type="dxa"/>
          </w:tcPr>
          <w:p w:rsidR="007712AE" w:rsidRPr="005D4EFC" w:rsidRDefault="007712AE" w:rsidP="00BA0E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Л</w:t>
            </w:r>
          </w:p>
        </w:tc>
        <w:tc>
          <w:tcPr>
            <w:tcW w:w="852" w:type="dxa"/>
          </w:tcPr>
          <w:p w:rsidR="007712AE" w:rsidRPr="005D4EFC" w:rsidRDefault="007712AE" w:rsidP="00BA0E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ПЗ</w:t>
            </w:r>
          </w:p>
        </w:tc>
        <w:tc>
          <w:tcPr>
            <w:tcW w:w="680" w:type="dxa"/>
          </w:tcPr>
          <w:p w:rsidR="007712AE" w:rsidRPr="005D4EFC" w:rsidRDefault="007712AE" w:rsidP="00BA0E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С</w:t>
            </w:r>
          </w:p>
        </w:tc>
        <w:tc>
          <w:tcPr>
            <w:tcW w:w="692" w:type="dxa"/>
          </w:tcPr>
          <w:p w:rsidR="007712AE" w:rsidRPr="005D4EFC" w:rsidRDefault="007712AE" w:rsidP="00BA0E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ЛР</w:t>
            </w:r>
          </w:p>
        </w:tc>
        <w:tc>
          <w:tcPr>
            <w:tcW w:w="783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СР</w:t>
            </w:r>
          </w:p>
          <w:p w:rsidR="007712AE" w:rsidRPr="005D4EFC" w:rsidRDefault="007712AE" w:rsidP="00BA0E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и иная работа</w:t>
            </w:r>
          </w:p>
        </w:tc>
      </w:tr>
      <w:tr w:rsidR="007712AE" w:rsidRPr="00B12D66" w:rsidTr="00BA0E8F">
        <w:tc>
          <w:tcPr>
            <w:tcW w:w="1231" w:type="dxa"/>
          </w:tcPr>
          <w:p w:rsidR="007712AE" w:rsidRDefault="007712AE" w:rsidP="00BA0E8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25" w:type="dxa"/>
          </w:tcPr>
          <w:p w:rsidR="007712AE" w:rsidRPr="00697624" w:rsidRDefault="007712AE" w:rsidP="00BA0E8F">
            <w:pPr>
              <w:autoSpaceDE w:val="0"/>
              <w:autoSpaceDN w:val="0"/>
              <w:adjustRightInd w:val="0"/>
              <w:jc w:val="both"/>
            </w:pPr>
            <w:r>
              <w:t>Управление как социально-психологическое явление. Психологические закономерности управления</w:t>
            </w:r>
          </w:p>
        </w:tc>
        <w:tc>
          <w:tcPr>
            <w:tcW w:w="1040" w:type="dxa"/>
            <w:vAlign w:val="center"/>
          </w:tcPr>
          <w:p w:rsidR="007712AE" w:rsidRPr="00697624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43</w:t>
            </w:r>
          </w:p>
        </w:tc>
        <w:tc>
          <w:tcPr>
            <w:tcW w:w="680" w:type="dxa"/>
          </w:tcPr>
          <w:p w:rsidR="007712AE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" w:type="dxa"/>
          </w:tcPr>
          <w:p w:rsidR="007712AE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9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7712AE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29,2</w:t>
            </w:r>
          </w:p>
        </w:tc>
      </w:tr>
      <w:tr w:rsidR="007712AE" w:rsidRPr="00B12D66" w:rsidTr="00BA0E8F">
        <w:tc>
          <w:tcPr>
            <w:tcW w:w="1231" w:type="dxa"/>
          </w:tcPr>
          <w:p w:rsidR="007712AE" w:rsidRDefault="007712AE" w:rsidP="00BA0E8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25" w:type="dxa"/>
          </w:tcPr>
          <w:p w:rsidR="007712AE" w:rsidRPr="00697624" w:rsidRDefault="007712AE" w:rsidP="00BA0E8F">
            <w:pPr>
              <w:autoSpaceDE w:val="0"/>
              <w:autoSpaceDN w:val="0"/>
              <w:adjustRightInd w:val="0"/>
              <w:jc w:val="both"/>
            </w:pPr>
            <w:r>
              <w:t>Лидерство и руководство</w:t>
            </w:r>
          </w:p>
        </w:tc>
        <w:tc>
          <w:tcPr>
            <w:tcW w:w="1040" w:type="dxa"/>
            <w:vAlign w:val="center"/>
          </w:tcPr>
          <w:p w:rsidR="007712AE" w:rsidRPr="00697624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43</w:t>
            </w:r>
          </w:p>
        </w:tc>
        <w:tc>
          <w:tcPr>
            <w:tcW w:w="680" w:type="dxa"/>
          </w:tcPr>
          <w:p w:rsidR="007712AE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" w:type="dxa"/>
          </w:tcPr>
          <w:p w:rsidR="007712AE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9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7712AE" w:rsidRDefault="00EA51F8" w:rsidP="00BA0E8F">
            <w:pPr>
              <w:jc w:val="center"/>
            </w:pPr>
            <w:r>
              <w:t>29,2</w:t>
            </w:r>
          </w:p>
        </w:tc>
      </w:tr>
      <w:tr w:rsidR="007712AE" w:rsidRPr="00B12D66" w:rsidTr="00BA0E8F">
        <w:tc>
          <w:tcPr>
            <w:tcW w:w="1231" w:type="dxa"/>
          </w:tcPr>
          <w:p w:rsidR="007712AE" w:rsidRDefault="007712AE" w:rsidP="00BA0E8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25" w:type="dxa"/>
          </w:tcPr>
          <w:p w:rsidR="007712AE" w:rsidRPr="00697624" w:rsidRDefault="007712AE" w:rsidP="00BA0E8F">
            <w:pPr>
              <w:autoSpaceDE w:val="0"/>
              <w:autoSpaceDN w:val="0"/>
              <w:adjustRightInd w:val="0"/>
              <w:jc w:val="both"/>
            </w:pPr>
            <w:r>
              <w:t xml:space="preserve">Деловые коммуникации в управлении </w:t>
            </w:r>
          </w:p>
        </w:tc>
        <w:tc>
          <w:tcPr>
            <w:tcW w:w="1040" w:type="dxa"/>
            <w:vAlign w:val="center"/>
          </w:tcPr>
          <w:p w:rsidR="007712AE" w:rsidRPr="00697624" w:rsidRDefault="00EA51F8" w:rsidP="00BA0E8F">
            <w:pPr>
              <w:autoSpaceDE w:val="0"/>
              <w:autoSpaceDN w:val="0"/>
              <w:adjustRightInd w:val="0"/>
              <w:ind w:left="-25"/>
              <w:jc w:val="center"/>
            </w:pPr>
            <w:r>
              <w:t>43</w:t>
            </w:r>
          </w:p>
        </w:tc>
        <w:tc>
          <w:tcPr>
            <w:tcW w:w="680" w:type="dxa"/>
          </w:tcPr>
          <w:p w:rsidR="007712AE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" w:type="dxa"/>
          </w:tcPr>
          <w:p w:rsidR="007712AE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9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7712AE" w:rsidRDefault="00EA51F8" w:rsidP="00BA0E8F">
            <w:pPr>
              <w:jc w:val="center"/>
            </w:pPr>
            <w:r>
              <w:t>29,2</w:t>
            </w:r>
          </w:p>
        </w:tc>
      </w:tr>
      <w:tr w:rsidR="007712AE" w:rsidRPr="00B12D66" w:rsidTr="00BA0E8F">
        <w:tc>
          <w:tcPr>
            <w:tcW w:w="1231" w:type="dxa"/>
          </w:tcPr>
          <w:p w:rsidR="007712AE" w:rsidRDefault="007712AE" w:rsidP="00BA0E8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25" w:type="dxa"/>
          </w:tcPr>
          <w:p w:rsidR="007712AE" w:rsidRPr="00697624" w:rsidRDefault="007712AE" w:rsidP="00BA0E8F">
            <w:pPr>
              <w:autoSpaceDE w:val="0"/>
              <w:autoSpaceDN w:val="0"/>
              <w:adjustRightInd w:val="0"/>
              <w:jc w:val="both"/>
            </w:pPr>
            <w:r>
              <w:t>Организация как объект управления</w:t>
            </w:r>
          </w:p>
        </w:tc>
        <w:tc>
          <w:tcPr>
            <w:tcW w:w="1040" w:type="dxa"/>
            <w:vAlign w:val="center"/>
          </w:tcPr>
          <w:p w:rsidR="007712AE" w:rsidRPr="00697624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43</w:t>
            </w:r>
          </w:p>
        </w:tc>
        <w:tc>
          <w:tcPr>
            <w:tcW w:w="680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" w:type="dxa"/>
          </w:tcPr>
          <w:p w:rsidR="007712AE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9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7712AE" w:rsidRDefault="00EA51F8" w:rsidP="00BA0E8F">
            <w:pPr>
              <w:jc w:val="center"/>
            </w:pPr>
            <w:r>
              <w:t>29,2</w:t>
            </w:r>
          </w:p>
        </w:tc>
      </w:tr>
      <w:tr w:rsidR="007712AE" w:rsidRPr="00B12D66" w:rsidTr="00BA0E8F">
        <w:tc>
          <w:tcPr>
            <w:tcW w:w="1231" w:type="dxa"/>
          </w:tcPr>
          <w:p w:rsidR="007712AE" w:rsidRDefault="007712AE" w:rsidP="00BA0E8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25" w:type="dxa"/>
          </w:tcPr>
          <w:p w:rsidR="007712AE" w:rsidRPr="00697624" w:rsidRDefault="007712AE" w:rsidP="00BA0E8F">
            <w:pPr>
              <w:autoSpaceDE w:val="0"/>
              <w:autoSpaceDN w:val="0"/>
              <w:adjustRightInd w:val="0"/>
              <w:jc w:val="both"/>
            </w:pPr>
            <w:r>
              <w:t>Элементы управленческой деятельности</w:t>
            </w:r>
          </w:p>
        </w:tc>
        <w:tc>
          <w:tcPr>
            <w:tcW w:w="1040" w:type="dxa"/>
            <w:vAlign w:val="center"/>
          </w:tcPr>
          <w:p w:rsidR="007712AE" w:rsidRPr="00697624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44</w:t>
            </w:r>
          </w:p>
        </w:tc>
        <w:tc>
          <w:tcPr>
            <w:tcW w:w="680" w:type="dxa"/>
          </w:tcPr>
          <w:p w:rsidR="007712AE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" w:type="dxa"/>
          </w:tcPr>
          <w:p w:rsidR="007712AE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9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7712AE" w:rsidRDefault="00EA51F8" w:rsidP="00BA0E8F">
            <w:pPr>
              <w:jc w:val="center"/>
            </w:pPr>
            <w:r>
              <w:t>29,5</w:t>
            </w:r>
          </w:p>
        </w:tc>
      </w:tr>
      <w:tr w:rsidR="007712AE" w:rsidRPr="00B12D66" w:rsidTr="00BA0E8F">
        <w:tc>
          <w:tcPr>
            <w:tcW w:w="1231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  <w:r w:rsidRPr="00DC209E">
              <w:t>Итого</w:t>
            </w:r>
            <w:r>
              <w:t>:</w:t>
            </w:r>
          </w:p>
        </w:tc>
        <w:tc>
          <w:tcPr>
            <w:tcW w:w="3325" w:type="dxa"/>
          </w:tcPr>
          <w:p w:rsidR="007712AE" w:rsidRDefault="007712AE" w:rsidP="00BA0E8F">
            <w:pPr>
              <w:jc w:val="both"/>
            </w:pPr>
          </w:p>
        </w:tc>
        <w:tc>
          <w:tcPr>
            <w:tcW w:w="1040" w:type="dxa"/>
          </w:tcPr>
          <w:p w:rsidR="007712AE" w:rsidRPr="00DC209E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216</w:t>
            </w:r>
          </w:p>
        </w:tc>
        <w:tc>
          <w:tcPr>
            <w:tcW w:w="680" w:type="dxa"/>
          </w:tcPr>
          <w:p w:rsidR="007712AE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852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" w:type="dxa"/>
          </w:tcPr>
          <w:p w:rsidR="007712AE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692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3" w:type="dxa"/>
          </w:tcPr>
          <w:p w:rsidR="007712AE" w:rsidRPr="00DC209E" w:rsidRDefault="00EA51F8" w:rsidP="00BA0E8F">
            <w:pPr>
              <w:autoSpaceDE w:val="0"/>
              <w:autoSpaceDN w:val="0"/>
              <w:adjustRightInd w:val="0"/>
              <w:jc w:val="center"/>
            </w:pPr>
            <w:r>
              <w:t>146,3</w:t>
            </w:r>
          </w:p>
        </w:tc>
      </w:tr>
    </w:tbl>
    <w:p w:rsidR="007712AE" w:rsidRDefault="007712AE" w:rsidP="007712AE">
      <w:pPr>
        <w:spacing w:before="0"/>
        <w:jc w:val="both"/>
        <w:rPr>
          <w:b/>
          <w:bCs/>
        </w:rPr>
      </w:pPr>
    </w:p>
    <w:p w:rsidR="007712AE" w:rsidRDefault="007712AE" w:rsidP="007712AE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</w:t>
      </w:r>
      <w:r w:rsidRPr="00C918FD">
        <w:rPr>
          <w:b/>
          <w:bCs/>
        </w:rPr>
        <w:t>.</w:t>
      </w:r>
      <w:r>
        <w:rPr>
          <w:b/>
          <w:bCs/>
        </w:rPr>
        <w:t> </w:t>
      </w:r>
      <w:r w:rsidRPr="00C918FD">
        <w:rPr>
          <w:b/>
          <w:bCs/>
        </w:rPr>
        <w:t xml:space="preserve">Самостоятельная работа </w:t>
      </w:r>
      <w:r>
        <w:rPr>
          <w:b/>
          <w:bCs/>
        </w:rPr>
        <w:t>обучающихся</w:t>
      </w:r>
      <w:r w:rsidRPr="00C918FD">
        <w:rPr>
          <w:b/>
          <w:bCs/>
        </w:rPr>
        <w:t>.</w:t>
      </w:r>
    </w:p>
    <w:p w:rsidR="007712AE" w:rsidRDefault="007712AE" w:rsidP="007712AE">
      <w:pPr>
        <w:spacing w:before="0"/>
        <w:ind w:firstLine="539"/>
        <w:jc w:val="both"/>
        <w:rPr>
          <w:b/>
          <w:bCs/>
        </w:rPr>
      </w:pPr>
    </w:p>
    <w:p w:rsidR="007712AE" w:rsidRDefault="007712AE" w:rsidP="007712AE">
      <w:pPr>
        <w:spacing w:line="276" w:lineRule="auto"/>
        <w:ind w:firstLine="708"/>
        <w:jc w:val="both"/>
      </w:pPr>
      <w:r w:rsidRPr="00473504">
        <w:t>Цели самостоятельной работы –</w:t>
      </w:r>
      <w:r>
        <w:t xml:space="preserve"> освоить те разделы дисциплины, которые не были затронуты в процессе </w:t>
      </w:r>
      <w:r w:rsidRPr="00AE7275">
        <w:t>аудиторных занятий</w:t>
      </w:r>
      <w:r>
        <w:t xml:space="preserve">, но предусмотрены рабочей программой, а также расширить границы получаемых знаний, умений и навыков (владений) в процессе дополнительного изучения отдельных тем, решении практических задач, исследования отдельных вопросов дисциплины с помощью учебно-методической литературы; подготовиться к занятиям </w:t>
      </w:r>
      <w:r w:rsidRPr="007B716B">
        <w:t>лекционного и семинарского типа.</w:t>
      </w:r>
    </w:p>
    <w:p w:rsidR="007712AE" w:rsidRPr="00C918FD" w:rsidRDefault="007712AE" w:rsidP="007712AE">
      <w:pPr>
        <w:spacing w:before="0"/>
        <w:ind w:firstLine="709"/>
        <w:jc w:val="both"/>
        <w:rPr>
          <w:b/>
          <w:bCs/>
        </w:rPr>
      </w:pPr>
    </w:p>
    <w:p w:rsidR="007712AE" w:rsidRPr="00CC34A0" w:rsidRDefault="007712AE" w:rsidP="007712AE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C918FD">
        <w:rPr>
          <w:b w:val="0"/>
          <w:bCs w:val="0"/>
        </w:rPr>
        <w:t xml:space="preserve">Таблица </w:t>
      </w:r>
      <w:r>
        <w:rPr>
          <w:b w:val="0"/>
          <w:bCs w:val="0"/>
        </w:rPr>
        <w:t>4</w:t>
      </w:r>
      <w:r w:rsidRPr="00C918FD">
        <w:rPr>
          <w:b w:val="0"/>
          <w:bCs w:val="0"/>
        </w:rPr>
        <w:t xml:space="preserve">. Содержание самостоятельной работы </w:t>
      </w:r>
      <w:r>
        <w:rPr>
          <w:b w:val="0"/>
          <w:bCs w:val="0"/>
        </w:rPr>
        <w:t>обучающихся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4263"/>
        <w:gridCol w:w="2551"/>
        <w:gridCol w:w="2127"/>
      </w:tblGrid>
      <w:tr w:rsidR="007712AE" w:rsidRPr="00712869" w:rsidTr="00BA0E8F">
        <w:trPr>
          <w:trHeight w:val="775"/>
        </w:trPr>
        <w:tc>
          <w:tcPr>
            <w:tcW w:w="557" w:type="dxa"/>
          </w:tcPr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 xml:space="preserve">№ </w:t>
            </w:r>
          </w:p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4263" w:type="dxa"/>
          </w:tcPr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 xml:space="preserve">Вид самостоятельной работы </w:t>
            </w:r>
          </w:p>
        </w:tc>
        <w:tc>
          <w:tcPr>
            <w:tcW w:w="2551" w:type="dxa"/>
          </w:tcPr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Разделы или темы</w:t>
            </w:r>
          </w:p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рабочей программы</w:t>
            </w:r>
          </w:p>
        </w:tc>
        <w:tc>
          <w:tcPr>
            <w:tcW w:w="2127" w:type="dxa"/>
          </w:tcPr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Форма отчетности</w:t>
            </w:r>
          </w:p>
        </w:tc>
      </w:tr>
      <w:tr w:rsidR="007712AE" w:rsidRPr="00712869" w:rsidTr="00BA0E8F">
        <w:trPr>
          <w:trHeight w:val="463"/>
        </w:trPr>
        <w:tc>
          <w:tcPr>
            <w:tcW w:w="557" w:type="dxa"/>
          </w:tcPr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4263" w:type="dxa"/>
          </w:tcPr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Написание рефератов по предложенной теме</w:t>
            </w:r>
          </w:p>
        </w:tc>
        <w:tc>
          <w:tcPr>
            <w:tcW w:w="2551" w:type="dxa"/>
          </w:tcPr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Тема </w:t>
            </w:r>
            <w:r w:rsidRPr="00712869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127" w:type="dxa"/>
          </w:tcPr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Реферат</w:t>
            </w:r>
          </w:p>
        </w:tc>
      </w:tr>
      <w:tr w:rsidR="007712AE" w:rsidRPr="00712869" w:rsidTr="00BA0E8F">
        <w:tc>
          <w:tcPr>
            <w:tcW w:w="557" w:type="dxa"/>
          </w:tcPr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lang w:val="en-US" w:eastAsia="en-US"/>
              </w:rPr>
            </w:pPr>
            <w:r w:rsidRPr="00712869">
              <w:rPr>
                <w:rFonts w:eastAsia="Calibri"/>
                <w:lang w:val="en-US" w:eastAsia="en-US"/>
              </w:rPr>
              <w:t>2</w:t>
            </w:r>
          </w:p>
        </w:tc>
        <w:tc>
          <w:tcPr>
            <w:tcW w:w="4263" w:type="dxa"/>
            <w:vAlign w:val="center"/>
          </w:tcPr>
          <w:p w:rsidR="007712AE" w:rsidRPr="00712869" w:rsidRDefault="007712AE" w:rsidP="00BA0E8F">
            <w:pPr>
              <w:spacing w:before="0"/>
              <w:ind w:left="-57" w:right="-57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Составление схемоконспекта по одной из предложенных тем</w:t>
            </w:r>
          </w:p>
        </w:tc>
        <w:tc>
          <w:tcPr>
            <w:tcW w:w="2551" w:type="dxa"/>
          </w:tcPr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Тема </w:t>
            </w:r>
            <w:r w:rsidRPr="00712869">
              <w:rPr>
                <w:rFonts w:eastAsia="Calibri"/>
                <w:lang w:eastAsia="en-US"/>
              </w:rPr>
              <w:t xml:space="preserve"> 2.</w:t>
            </w:r>
          </w:p>
        </w:tc>
        <w:tc>
          <w:tcPr>
            <w:tcW w:w="2127" w:type="dxa"/>
          </w:tcPr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Схемоконспект</w:t>
            </w:r>
          </w:p>
        </w:tc>
      </w:tr>
      <w:tr w:rsidR="007712AE" w:rsidRPr="00712869" w:rsidTr="00BA0E8F">
        <w:tc>
          <w:tcPr>
            <w:tcW w:w="557" w:type="dxa"/>
          </w:tcPr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263" w:type="dxa"/>
            <w:vAlign w:val="center"/>
          </w:tcPr>
          <w:p w:rsidR="007712AE" w:rsidRPr="00712869" w:rsidRDefault="007712AE" w:rsidP="00BA0E8F">
            <w:pPr>
              <w:spacing w:before="0"/>
              <w:ind w:left="-57" w:right="-57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Провести наблюдение в обыденной жизни, выявить конфликт и описать его</w:t>
            </w:r>
          </w:p>
        </w:tc>
        <w:tc>
          <w:tcPr>
            <w:tcW w:w="2551" w:type="dxa"/>
          </w:tcPr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Тема </w:t>
            </w:r>
            <w:r w:rsidRPr="00712869">
              <w:rPr>
                <w:rFonts w:eastAsia="Calibri"/>
                <w:lang w:eastAsia="en-US"/>
              </w:rPr>
              <w:t xml:space="preserve"> 3</w:t>
            </w:r>
          </w:p>
        </w:tc>
        <w:tc>
          <w:tcPr>
            <w:tcW w:w="2127" w:type="dxa"/>
          </w:tcPr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Письменная работа</w:t>
            </w:r>
          </w:p>
        </w:tc>
      </w:tr>
      <w:tr w:rsidR="007712AE" w:rsidRPr="00712869" w:rsidTr="00BA0E8F">
        <w:tc>
          <w:tcPr>
            <w:tcW w:w="557" w:type="dxa"/>
          </w:tcPr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263" w:type="dxa"/>
            <w:vAlign w:val="center"/>
          </w:tcPr>
          <w:p w:rsidR="007712AE" w:rsidRPr="00712869" w:rsidRDefault="007712AE" w:rsidP="00BA0E8F">
            <w:pPr>
              <w:spacing w:before="0"/>
              <w:ind w:left="-57" w:right="-57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Реферирование и рецензирование специальной литературы</w:t>
            </w:r>
          </w:p>
        </w:tc>
        <w:tc>
          <w:tcPr>
            <w:tcW w:w="2551" w:type="dxa"/>
          </w:tcPr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Тема </w:t>
            </w:r>
            <w:r w:rsidRPr="00712869">
              <w:rPr>
                <w:rFonts w:eastAsia="Calibri"/>
                <w:lang w:eastAsia="en-US"/>
              </w:rPr>
              <w:t xml:space="preserve"> 4</w:t>
            </w:r>
          </w:p>
        </w:tc>
        <w:tc>
          <w:tcPr>
            <w:tcW w:w="2127" w:type="dxa"/>
          </w:tcPr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Реферат</w:t>
            </w:r>
          </w:p>
        </w:tc>
      </w:tr>
      <w:tr w:rsidR="007712AE" w:rsidRPr="00712869" w:rsidTr="00BA0E8F">
        <w:tc>
          <w:tcPr>
            <w:tcW w:w="557" w:type="dxa"/>
          </w:tcPr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5</w:t>
            </w:r>
          </w:p>
        </w:tc>
        <w:tc>
          <w:tcPr>
            <w:tcW w:w="4263" w:type="dxa"/>
            <w:vAlign w:val="center"/>
          </w:tcPr>
          <w:p w:rsidR="007712AE" w:rsidRPr="00712869" w:rsidRDefault="007712AE" w:rsidP="00BA0E8F">
            <w:pPr>
              <w:spacing w:before="0"/>
              <w:ind w:left="-57" w:right="-57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Составить карту саморазвития</w:t>
            </w:r>
          </w:p>
        </w:tc>
        <w:tc>
          <w:tcPr>
            <w:tcW w:w="2551" w:type="dxa"/>
            <w:vMerge w:val="restart"/>
          </w:tcPr>
          <w:p w:rsidR="007712AE" w:rsidRPr="00712869" w:rsidRDefault="007712AE" w:rsidP="00BA0E8F">
            <w:pPr>
              <w:spacing w:befor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Тема </w:t>
            </w:r>
            <w:r w:rsidRPr="00712869">
              <w:rPr>
                <w:rFonts w:eastAsia="Calibri"/>
                <w:lang w:eastAsia="en-US"/>
              </w:rPr>
              <w:t xml:space="preserve"> 5</w:t>
            </w:r>
          </w:p>
        </w:tc>
        <w:tc>
          <w:tcPr>
            <w:tcW w:w="2127" w:type="dxa"/>
          </w:tcPr>
          <w:p w:rsidR="007712AE" w:rsidRPr="00712869" w:rsidRDefault="007712AE" w:rsidP="00BA0E8F">
            <w:pPr>
              <w:spacing w:before="0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Карта саморазвития</w:t>
            </w:r>
          </w:p>
        </w:tc>
      </w:tr>
      <w:tr w:rsidR="007712AE" w:rsidRPr="00712869" w:rsidTr="00BA0E8F">
        <w:tc>
          <w:tcPr>
            <w:tcW w:w="557" w:type="dxa"/>
          </w:tcPr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6</w:t>
            </w:r>
          </w:p>
        </w:tc>
        <w:tc>
          <w:tcPr>
            <w:tcW w:w="4263" w:type="dxa"/>
            <w:vAlign w:val="center"/>
          </w:tcPr>
          <w:p w:rsidR="007712AE" w:rsidRPr="00712869" w:rsidRDefault="007712AE" w:rsidP="00BA0E8F">
            <w:pPr>
              <w:spacing w:before="0"/>
              <w:ind w:left="-57" w:right="-57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 xml:space="preserve">Определить и описать  характеристику </w:t>
            </w:r>
            <w:r w:rsidRPr="00712869">
              <w:rPr>
                <w:rFonts w:eastAsia="Calibri"/>
                <w:lang w:eastAsia="en-US"/>
              </w:rPr>
              <w:lastRenderedPageBreak/>
              <w:t>своей личности как конфликтоустойчиво1 (неустойчивой)</w:t>
            </w:r>
          </w:p>
        </w:tc>
        <w:tc>
          <w:tcPr>
            <w:tcW w:w="2551" w:type="dxa"/>
            <w:vMerge/>
          </w:tcPr>
          <w:p w:rsidR="007712AE" w:rsidRPr="00712869" w:rsidRDefault="007712AE" w:rsidP="00BA0E8F">
            <w:pPr>
              <w:spacing w:befor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</w:tcPr>
          <w:p w:rsidR="007712AE" w:rsidRPr="00712869" w:rsidRDefault="007712AE" w:rsidP="00BA0E8F">
            <w:pPr>
              <w:spacing w:before="0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 xml:space="preserve">Характеристика </w:t>
            </w:r>
            <w:r w:rsidRPr="00712869">
              <w:rPr>
                <w:rFonts w:eastAsia="Calibri"/>
                <w:lang w:eastAsia="en-US"/>
              </w:rPr>
              <w:lastRenderedPageBreak/>
              <w:t xml:space="preserve">своей личности в </w:t>
            </w:r>
            <w:proofErr w:type="spellStart"/>
            <w:r w:rsidRPr="00712869">
              <w:rPr>
                <w:rFonts w:eastAsia="Calibri"/>
                <w:lang w:val="en-US" w:eastAsia="en-US"/>
              </w:rPr>
              <w:t>Moodl</w:t>
            </w:r>
            <w:proofErr w:type="spellEnd"/>
            <w:r w:rsidRPr="00712869">
              <w:rPr>
                <w:rFonts w:eastAsia="Calibri"/>
                <w:lang w:eastAsia="en-US"/>
              </w:rPr>
              <w:t>е</w:t>
            </w:r>
          </w:p>
        </w:tc>
      </w:tr>
      <w:tr w:rsidR="007712AE" w:rsidRPr="00712869" w:rsidTr="00BA0E8F">
        <w:tc>
          <w:tcPr>
            <w:tcW w:w="557" w:type="dxa"/>
          </w:tcPr>
          <w:p w:rsidR="007712AE" w:rsidRPr="00712869" w:rsidRDefault="007712AE" w:rsidP="00BA0E8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7</w:t>
            </w:r>
          </w:p>
        </w:tc>
        <w:tc>
          <w:tcPr>
            <w:tcW w:w="4263" w:type="dxa"/>
            <w:vAlign w:val="center"/>
          </w:tcPr>
          <w:p w:rsidR="007712AE" w:rsidRPr="00712869" w:rsidRDefault="007712AE" w:rsidP="00BA0E8F">
            <w:pPr>
              <w:spacing w:before="0"/>
              <w:ind w:left="-57" w:right="-57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Принять участие в разработке творческих тем:</w:t>
            </w:r>
          </w:p>
          <w:p w:rsidR="007712AE" w:rsidRPr="00712869" w:rsidRDefault="007712AE" w:rsidP="00BA0E8F">
            <w:pPr>
              <w:spacing w:before="0"/>
              <w:ind w:left="-57" w:right="-57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- стили поведения в конфликте</w:t>
            </w:r>
          </w:p>
          <w:p w:rsidR="007712AE" w:rsidRPr="00712869" w:rsidRDefault="007712AE" w:rsidP="00BA0E8F">
            <w:pPr>
              <w:spacing w:before="0"/>
              <w:ind w:left="-57" w:right="-57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-Профилактика конфликтов</w:t>
            </w:r>
          </w:p>
          <w:p w:rsidR="007712AE" w:rsidRPr="00712869" w:rsidRDefault="007712AE" w:rsidP="00BA0E8F">
            <w:pPr>
              <w:spacing w:before="0"/>
              <w:ind w:left="-57" w:right="-57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-внутриличностный конфликт</w:t>
            </w:r>
          </w:p>
          <w:p w:rsidR="007712AE" w:rsidRPr="00712869" w:rsidRDefault="007712AE" w:rsidP="00BA0E8F">
            <w:pPr>
              <w:spacing w:before="0"/>
              <w:ind w:left="-57" w:right="-57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- социально-педагогические конфликты</w:t>
            </w:r>
          </w:p>
          <w:p w:rsidR="007712AE" w:rsidRPr="00712869" w:rsidRDefault="007712AE" w:rsidP="00BA0E8F">
            <w:pPr>
              <w:spacing w:before="0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</w:tcPr>
          <w:p w:rsidR="007712AE" w:rsidRPr="00712869" w:rsidRDefault="007712AE" w:rsidP="00BA0E8F">
            <w:pPr>
              <w:spacing w:befor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</w:tcPr>
          <w:p w:rsidR="007712AE" w:rsidRPr="00712869" w:rsidRDefault="007712AE" w:rsidP="00BA0E8F">
            <w:pPr>
              <w:spacing w:before="0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712869">
              <w:rPr>
                <w:rFonts w:eastAsia="Calibri"/>
                <w:lang w:eastAsia="en-US"/>
              </w:rPr>
              <w:t>Творческие работы</w:t>
            </w:r>
          </w:p>
        </w:tc>
      </w:tr>
    </w:tbl>
    <w:p w:rsidR="007712AE" w:rsidRDefault="007712AE" w:rsidP="007712AE">
      <w:pPr>
        <w:pStyle w:val="BodyText"/>
        <w:tabs>
          <w:tab w:val="num" w:pos="0"/>
        </w:tabs>
        <w:spacing w:after="0"/>
        <w:rPr>
          <w:b/>
          <w:bCs/>
        </w:rPr>
      </w:pPr>
    </w:p>
    <w:p w:rsidR="007712AE" w:rsidRDefault="007712AE" w:rsidP="007712AE">
      <w:pPr>
        <w:pStyle w:val="BodyText"/>
        <w:tabs>
          <w:tab w:val="num" w:pos="0"/>
        </w:tabs>
        <w:spacing w:after="0"/>
        <w:rPr>
          <w:b/>
          <w:bCs/>
        </w:rPr>
      </w:pPr>
    </w:p>
    <w:p w:rsidR="007712AE" w:rsidRPr="00CC34A0" w:rsidRDefault="007712AE" w:rsidP="007712AE">
      <w:pPr>
        <w:autoSpaceDE w:val="0"/>
        <w:autoSpaceDN w:val="0"/>
        <w:adjustRightInd w:val="0"/>
        <w:spacing w:before="0" w:line="276" w:lineRule="auto"/>
        <w:ind w:firstLine="540"/>
        <w:jc w:val="both"/>
        <w:rPr>
          <w:b/>
          <w:bCs/>
        </w:rPr>
      </w:pPr>
      <w:r>
        <w:rPr>
          <w:b/>
          <w:bCs/>
        </w:rPr>
        <w:t>4.1. Типы семестровых заданий:</w:t>
      </w:r>
    </w:p>
    <w:p w:rsidR="007712AE" w:rsidRPr="00114786" w:rsidRDefault="007712AE" w:rsidP="007712AE">
      <w:pPr>
        <w:numPr>
          <w:ilvl w:val="0"/>
          <w:numId w:val="3"/>
        </w:numPr>
        <w:autoSpaceDE w:val="0"/>
        <w:autoSpaceDN w:val="0"/>
        <w:adjustRightInd w:val="0"/>
        <w:spacing w:before="0" w:line="276" w:lineRule="auto"/>
        <w:jc w:val="both"/>
        <w:rPr>
          <w:bCs/>
        </w:rPr>
      </w:pPr>
      <w:r w:rsidRPr="00114786">
        <w:t>Подготовка отдельных докладов по темам занятий.</w:t>
      </w:r>
    </w:p>
    <w:p w:rsidR="007712AE" w:rsidRPr="001F4F8A" w:rsidRDefault="007712AE" w:rsidP="007712AE">
      <w:pPr>
        <w:numPr>
          <w:ilvl w:val="0"/>
          <w:numId w:val="3"/>
        </w:numPr>
        <w:autoSpaceDE w:val="0"/>
        <w:autoSpaceDN w:val="0"/>
        <w:adjustRightInd w:val="0"/>
        <w:spacing w:before="0" w:line="276" w:lineRule="auto"/>
        <w:jc w:val="both"/>
        <w:rPr>
          <w:bCs/>
        </w:rPr>
      </w:pPr>
      <w:r w:rsidRPr="001F4F8A">
        <w:t>Поиск учебных видеофильмов, роликов для дальнейшей демонстрации на занятии.</w:t>
      </w:r>
    </w:p>
    <w:p w:rsidR="007712AE" w:rsidRPr="00A65262" w:rsidRDefault="007712AE" w:rsidP="007712AE">
      <w:pPr>
        <w:numPr>
          <w:ilvl w:val="0"/>
          <w:numId w:val="3"/>
        </w:numPr>
        <w:autoSpaceDE w:val="0"/>
        <w:autoSpaceDN w:val="0"/>
        <w:adjustRightInd w:val="0"/>
        <w:spacing w:before="0" w:line="276" w:lineRule="auto"/>
        <w:jc w:val="both"/>
        <w:rPr>
          <w:bCs/>
        </w:rPr>
      </w:pPr>
      <w:r w:rsidRPr="001F4F8A">
        <w:rPr>
          <w:bCs/>
        </w:rPr>
        <w:t>Подготовка мультимедийной презентации.</w:t>
      </w:r>
    </w:p>
    <w:p w:rsidR="007712AE" w:rsidRPr="00C918FD" w:rsidRDefault="007712AE" w:rsidP="007712AE">
      <w:pPr>
        <w:spacing w:before="0"/>
        <w:jc w:val="both"/>
        <w:rPr>
          <w:b/>
          <w:bCs/>
        </w:rPr>
      </w:pPr>
    </w:p>
    <w:p w:rsidR="007712AE" w:rsidRDefault="007712AE" w:rsidP="007712AE">
      <w:pPr>
        <w:spacing w:before="0"/>
        <w:ind w:firstLine="540"/>
        <w:jc w:val="both"/>
        <w:rPr>
          <w:b/>
          <w:bCs/>
        </w:rPr>
      </w:pPr>
      <w:r w:rsidRPr="00716259">
        <w:rPr>
          <w:b/>
          <w:bCs/>
        </w:rPr>
        <w:t>5.</w:t>
      </w:r>
      <w:r>
        <w:rPr>
          <w:b/>
          <w:bCs/>
        </w:rPr>
        <w:t> </w:t>
      </w:r>
      <w:r w:rsidRPr="00716259">
        <w:rPr>
          <w:b/>
          <w:bCs/>
        </w:rPr>
        <w:t>Учебно</w:t>
      </w:r>
      <w:r w:rsidRPr="00DB3537">
        <w:rPr>
          <w:b/>
          <w:bCs/>
        </w:rPr>
        <w:t>-методическое обеспечение дисциплины</w:t>
      </w:r>
      <w:r>
        <w:rPr>
          <w:b/>
          <w:bCs/>
        </w:rPr>
        <w:t xml:space="preserve"> (модуля)</w:t>
      </w:r>
      <w:r w:rsidRPr="00DB3537">
        <w:rPr>
          <w:b/>
          <w:bCs/>
        </w:rPr>
        <w:t>.</w:t>
      </w:r>
    </w:p>
    <w:p w:rsidR="007712AE" w:rsidRDefault="007712AE" w:rsidP="007712AE">
      <w:pPr>
        <w:pStyle w:val="Heading3"/>
        <w:spacing w:before="0" w:after="0"/>
        <w:ind w:firstLine="709"/>
        <w:jc w:val="both"/>
        <w:rPr>
          <w:b w:val="0"/>
          <w:bCs w:val="0"/>
        </w:rPr>
      </w:pPr>
    </w:p>
    <w:p w:rsidR="007712AE" w:rsidRPr="00CC34A0" w:rsidRDefault="007712AE" w:rsidP="007712AE">
      <w:pPr>
        <w:pStyle w:val="Heading3"/>
        <w:spacing w:before="0" w:after="0"/>
        <w:ind w:firstLine="709"/>
        <w:jc w:val="both"/>
        <w:rPr>
          <w:b w:val="0"/>
          <w:bCs w:val="0"/>
        </w:rPr>
      </w:pPr>
      <w:r w:rsidRPr="009269E3">
        <w:rPr>
          <w:b w:val="0"/>
          <w:bCs w:val="0"/>
        </w:rPr>
        <w:t xml:space="preserve">Таблица </w:t>
      </w:r>
      <w:r>
        <w:rPr>
          <w:b w:val="0"/>
          <w:bCs w:val="0"/>
        </w:rPr>
        <w:t>5</w:t>
      </w:r>
      <w:r w:rsidRPr="009269E3">
        <w:rPr>
          <w:b w:val="0"/>
          <w:bCs w:val="0"/>
        </w:rPr>
        <w:t>.</w:t>
      </w:r>
      <w:r>
        <w:rPr>
          <w:b w:val="0"/>
          <w:bCs w:val="0"/>
        </w:rPr>
        <w:t>1.</w:t>
      </w:r>
      <w:r w:rsidRPr="009269E3">
        <w:rPr>
          <w:b w:val="0"/>
          <w:bCs w:val="0"/>
        </w:rPr>
        <w:t xml:space="preserve"> Основная литература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8768"/>
      </w:tblGrid>
      <w:tr w:rsidR="007712AE" w:rsidRPr="00712869" w:rsidTr="00BA0E8F">
        <w:trPr>
          <w:trHeight w:val="440"/>
        </w:trPr>
        <w:tc>
          <w:tcPr>
            <w:tcW w:w="588" w:type="dxa"/>
          </w:tcPr>
          <w:p w:rsidR="007712AE" w:rsidRPr="00712869" w:rsidRDefault="007712AE" w:rsidP="00BA0E8F">
            <w:pPr>
              <w:rPr>
                <w:b/>
                <w:bCs/>
              </w:rPr>
            </w:pPr>
            <w:r w:rsidRPr="00712869">
              <w:rPr>
                <w:b/>
                <w:bCs/>
              </w:rPr>
              <w:t>№</w:t>
            </w:r>
          </w:p>
          <w:p w:rsidR="007712AE" w:rsidRPr="00712869" w:rsidRDefault="007712AE" w:rsidP="00BA0E8F">
            <w:pPr>
              <w:rPr>
                <w:b/>
                <w:bCs/>
              </w:rPr>
            </w:pPr>
            <w:r w:rsidRPr="00712869">
              <w:rPr>
                <w:b/>
                <w:bCs/>
              </w:rPr>
              <w:t>п/п</w:t>
            </w:r>
          </w:p>
        </w:tc>
        <w:tc>
          <w:tcPr>
            <w:tcW w:w="8768" w:type="dxa"/>
          </w:tcPr>
          <w:p w:rsidR="007712AE" w:rsidRPr="00712869" w:rsidRDefault="007712AE" w:rsidP="00BA0E8F">
            <w:pPr>
              <w:rPr>
                <w:b/>
                <w:bCs/>
              </w:rPr>
            </w:pPr>
            <w:r w:rsidRPr="00712869">
              <w:rPr>
                <w:b/>
                <w:bCs/>
              </w:rPr>
              <w:t>Наименование, библиографическое описание</w:t>
            </w:r>
          </w:p>
        </w:tc>
      </w:tr>
      <w:tr w:rsidR="007712AE" w:rsidRPr="00712869" w:rsidTr="00BA0E8F">
        <w:trPr>
          <w:trHeight w:val="347"/>
        </w:trPr>
        <w:tc>
          <w:tcPr>
            <w:tcW w:w="588" w:type="dxa"/>
          </w:tcPr>
          <w:p w:rsidR="007712AE" w:rsidRPr="00712869" w:rsidRDefault="007712AE" w:rsidP="00BA0E8F">
            <w:r w:rsidRPr="00712869">
              <w:t>1.</w:t>
            </w:r>
          </w:p>
        </w:tc>
        <w:tc>
          <w:tcPr>
            <w:tcW w:w="8768" w:type="dxa"/>
          </w:tcPr>
          <w:p w:rsidR="007712AE" w:rsidRPr="00712869" w:rsidRDefault="007712AE" w:rsidP="00BA0E8F">
            <w:r w:rsidRPr="00712869">
              <w:t>Конфликтология : учебник / ред. В.П. Ратникова. - 3-е изд., перераб. и доп. - Москва : Юнити-Дана, 2015. - 543 с. : табл., граф., ил, схемы - (Золотой фонд российских учебников). - Библиогр.: с. 527-531. - ISBN 978-5-238-02174-4 ; То же [Электронный ресурс]. - URL: </w:t>
            </w:r>
            <w:hyperlink r:id="rId9" w:history="1">
              <w:r w:rsidRPr="00712869">
                <w:rPr>
                  <w:rStyle w:val="Hyperlink"/>
                </w:rPr>
                <w:t>http://biblioclub.ru/index.php?page=book&amp;id=115393</w:t>
              </w:r>
            </w:hyperlink>
            <w:r w:rsidRPr="00712869">
              <w:t> (04.07.2018).</w:t>
            </w:r>
          </w:p>
        </w:tc>
      </w:tr>
      <w:tr w:rsidR="007712AE" w:rsidRPr="00712869" w:rsidTr="00BA0E8F">
        <w:trPr>
          <w:trHeight w:val="397"/>
        </w:trPr>
        <w:tc>
          <w:tcPr>
            <w:tcW w:w="588" w:type="dxa"/>
          </w:tcPr>
          <w:p w:rsidR="007712AE" w:rsidRPr="00712869" w:rsidRDefault="007712AE" w:rsidP="00BA0E8F">
            <w:r w:rsidRPr="00712869">
              <w:t>2.</w:t>
            </w:r>
          </w:p>
        </w:tc>
        <w:tc>
          <w:tcPr>
            <w:tcW w:w="8768" w:type="dxa"/>
          </w:tcPr>
          <w:p w:rsidR="007712AE" w:rsidRPr="00712869" w:rsidRDefault="007712AE" w:rsidP="00BA0E8F">
            <w:r w:rsidRPr="00712869">
              <w:t>Зеленков, М.Ю. Конфликтология : учебник / М.Ю. Зеленков. - Москва : Издательско-торговая корпорация «Дашков и К°», 2015. - 324 с. : табл. - (Учебные издания для бакалавров). - Библиогр. в кн. - ISBN 978-5-394-01918-0 ; То же [Электронный ресурс]. - URL: </w:t>
            </w:r>
            <w:r w:rsidR="00B33E0D">
              <w:rPr>
                <w:rStyle w:val="Hyperlink"/>
              </w:rPr>
              <w:fldChar w:fldCharType="begin"/>
            </w:r>
            <w:r w:rsidR="00B33E0D">
              <w:rPr>
                <w:rStyle w:val="Hyperlink"/>
              </w:rPr>
              <w:instrText xml:space="preserve"> HYPERLINK "http://biblioclub.ru/index.php?page=book_red&amp;id=452906"</w:instrText>
            </w:r>
            <w:r w:rsidR="00B33E0D">
              <w:rPr>
                <w:rStyle w:val="Hyperlink"/>
              </w:rPr>
              <w:instrText xml:space="preserve"> </w:instrText>
            </w:r>
            <w:r w:rsidR="00B33E0D">
              <w:rPr>
                <w:rStyle w:val="Hyperlink"/>
              </w:rPr>
              <w:fldChar w:fldCharType="separate"/>
            </w:r>
            <w:r w:rsidRPr="00712869">
              <w:rPr>
                <w:rStyle w:val="Hyperlink"/>
              </w:rPr>
              <w:t>http://biblioclub.ru/index.php?page=book&amp;id=452906</w:t>
            </w:r>
            <w:r w:rsidR="00B33E0D">
              <w:rPr>
                <w:rStyle w:val="Hyperlink"/>
              </w:rPr>
              <w:fldChar w:fldCharType="end"/>
            </w:r>
            <w:r w:rsidRPr="00712869">
              <w:t> (04.07.2018).</w:t>
            </w:r>
          </w:p>
        </w:tc>
      </w:tr>
      <w:tr w:rsidR="007712AE" w:rsidRPr="00712869" w:rsidTr="00BA0E8F">
        <w:trPr>
          <w:trHeight w:val="448"/>
        </w:trPr>
        <w:tc>
          <w:tcPr>
            <w:tcW w:w="588" w:type="dxa"/>
          </w:tcPr>
          <w:p w:rsidR="007712AE" w:rsidRPr="00712869" w:rsidRDefault="007712AE" w:rsidP="00BA0E8F">
            <w:r w:rsidRPr="00712869">
              <w:t>3.</w:t>
            </w:r>
          </w:p>
        </w:tc>
        <w:tc>
          <w:tcPr>
            <w:tcW w:w="8768" w:type="dxa"/>
          </w:tcPr>
          <w:p w:rsidR="007712AE" w:rsidRPr="00712869" w:rsidRDefault="007712AE" w:rsidP="00BA0E8F">
            <w:r w:rsidRPr="00712869">
              <w:t>. Левкин, В.Е. Тренинг конфликтонезависимости : учебное пособие / В.Е. Левкин. - Москва ; Берлин : Директ-Медиа, 2016. - 166 с. : ил., табл. - Библиогр.: с. 153-162. - ISBN 978-5-4475-8756-7 ; То же [Электронный ресурс]. - URL: </w:t>
            </w:r>
            <w:hyperlink r:id="rId10" w:history="1">
              <w:r w:rsidRPr="00712869">
                <w:rPr>
                  <w:rStyle w:val="Hyperlink"/>
                </w:rPr>
                <w:t>http://biblioclub.ru/index.php?page=book&amp;id=450205</w:t>
              </w:r>
            </w:hyperlink>
            <w:r w:rsidRPr="00712869">
              <w:t> (04.07.2018).</w:t>
            </w:r>
          </w:p>
        </w:tc>
      </w:tr>
    </w:tbl>
    <w:p w:rsidR="007712AE" w:rsidRDefault="007712AE" w:rsidP="007712AE">
      <w:pPr>
        <w:tabs>
          <w:tab w:val="left" w:pos="1200"/>
        </w:tabs>
      </w:pPr>
    </w:p>
    <w:p w:rsidR="007712AE" w:rsidRPr="00CC34A0" w:rsidRDefault="007712AE" w:rsidP="007712AE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317360">
        <w:rPr>
          <w:b w:val="0"/>
          <w:bCs w:val="0"/>
        </w:rPr>
        <w:t xml:space="preserve">Таблица </w:t>
      </w:r>
      <w:r>
        <w:rPr>
          <w:b w:val="0"/>
          <w:bCs w:val="0"/>
        </w:rPr>
        <w:t>5</w:t>
      </w:r>
      <w:r w:rsidRPr="00317360">
        <w:rPr>
          <w:b w:val="0"/>
          <w:bCs w:val="0"/>
        </w:rPr>
        <w:t>.</w:t>
      </w:r>
      <w:r>
        <w:rPr>
          <w:b w:val="0"/>
          <w:bCs w:val="0"/>
        </w:rPr>
        <w:t>2.</w:t>
      </w:r>
      <w:r w:rsidRPr="00317360">
        <w:rPr>
          <w:b w:val="0"/>
          <w:bCs w:val="0"/>
        </w:rPr>
        <w:t xml:space="preserve"> Дополнительная 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7712AE" w:rsidRPr="00B12D66" w:rsidTr="00BA0E8F">
        <w:tc>
          <w:tcPr>
            <w:tcW w:w="748" w:type="dxa"/>
          </w:tcPr>
          <w:p w:rsidR="007712AE" w:rsidRPr="009A1EFD" w:rsidRDefault="007712AE" w:rsidP="00BA0E8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:rsidR="007712AE" w:rsidRPr="000777C1" w:rsidRDefault="007712AE" w:rsidP="00BA0E8F">
            <w:pPr>
              <w:autoSpaceDE w:val="0"/>
              <w:autoSpaceDN w:val="0"/>
              <w:adjustRightInd w:val="0"/>
            </w:pPr>
            <w:r w:rsidRPr="000777C1">
              <w:rPr>
                <w:bCs/>
                <w:spacing w:val="-4"/>
              </w:rPr>
              <w:t xml:space="preserve">Анцупов, А.Я. </w:t>
            </w:r>
            <w:r w:rsidRPr="000777C1">
              <w:rPr>
                <w:spacing w:val="-4"/>
              </w:rPr>
              <w:t>Конфликтология в схемах и комментариях: учеб. пособие /</w:t>
            </w:r>
            <w:r w:rsidRPr="000777C1">
              <w:rPr>
                <w:bCs/>
                <w:spacing w:val="-4"/>
              </w:rPr>
              <w:t xml:space="preserve"> А.Я. Анцупов;</w:t>
            </w:r>
            <w:r w:rsidRPr="000777C1">
              <w:rPr>
                <w:spacing w:val="-4"/>
              </w:rPr>
              <w:t xml:space="preserve"> гл. ред. Е. Строганова, науч. ред. Е. Богданов. – СПб.: Питер, 2006. – 288 с.</w:t>
            </w:r>
          </w:p>
        </w:tc>
      </w:tr>
      <w:tr w:rsidR="007712AE" w:rsidRPr="00B12D66" w:rsidTr="00BA0E8F">
        <w:tc>
          <w:tcPr>
            <w:tcW w:w="748" w:type="dxa"/>
          </w:tcPr>
          <w:p w:rsidR="007712AE" w:rsidRPr="009A1EFD" w:rsidRDefault="007712AE" w:rsidP="00BA0E8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:rsidR="007712AE" w:rsidRPr="000777C1" w:rsidRDefault="007712AE" w:rsidP="00BA0E8F">
            <w:pPr>
              <w:ind w:left="-57" w:right="-57"/>
              <w:rPr>
                <w:bCs/>
              </w:rPr>
            </w:pPr>
            <w:r w:rsidRPr="000777C1">
              <w:rPr>
                <w:bCs/>
              </w:rPr>
              <w:t xml:space="preserve">Волков, Б.С. </w:t>
            </w:r>
            <w:r w:rsidRPr="000777C1">
              <w:t>Конфликтология: учеб. пособие для вузов / Б.С. Волков. – 4-е изд., испр. и доп. – М.: Акад. проект, 2010. – 412 с.</w:t>
            </w:r>
          </w:p>
        </w:tc>
      </w:tr>
      <w:tr w:rsidR="007712AE" w:rsidRPr="00B12D66" w:rsidTr="00BA0E8F">
        <w:tc>
          <w:tcPr>
            <w:tcW w:w="748" w:type="dxa"/>
          </w:tcPr>
          <w:p w:rsidR="007712AE" w:rsidRPr="009A1EFD" w:rsidRDefault="007712AE" w:rsidP="00BA0E8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:rsidR="007712AE" w:rsidRPr="000777C1" w:rsidRDefault="007712AE" w:rsidP="00BA0E8F">
            <w:pPr>
              <w:ind w:left="-57" w:right="-57"/>
              <w:rPr>
                <w:bCs/>
              </w:rPr>
            </w:pPr>
            <w:r w:rsidRPr="000777C1">
              <w:t>Психология неопределенности: единство интеллектуально-личностного потенциала человека. – М.: Смысл, 2010. – 334 с.</w:t>
            </w:r>
          </w:p>
        </w:tc>
      </w:tr>
      <w:tr w:rsidR="007712AE" w:rsidRPr="00B12D66" w:rsidTr="00BA0E8F">
        <w:tc>
          <w:tcPr>
            <w:tcW w:w="748" w:type="dxa"/>
          </w:tcPr>
          <w:p w:rsidR="007712AE" w:rsidRPr="009A1EFD" w:rsidRDefault="007712AE" w:rsidP="00BA0E8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:rsidR="007712AE" w:rsidRPr="000777C1" w:rsidRDefault="007712AE" w:rsidP="00BA0E8F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 w:rsidRPr="000777C1">
              <w:t xml:space="preserve">Зеленков, М.Ю. Конфликтология. Учебник для бакалавров </w:t>
            </w:r>
            <w:r w:rsidRPr="000777C1">
              <w:rPr>
                <w:bCs/>
              </w:rPr>
              <w:t xml:space="preserve">[Электронный ресурс] / </w:t>
            </w:r>
            <w:r w:rsidRPr="000777C1">
              <w:t>М.Ю. Зеленков – М.: Дашков и Ко, 2012. – 324 с.</w:t>
            </w:r>
            <w:r w:rsidRPr="000777C1">
              <w:rPr>
                <w:bCs/>
              </w:rPr>
              <w:t xml:space="preserve"> – Режим доступа: </w:t>
            </w:r>
            <w:hyperlink r:id="rId11" w:history="1">
              <w:r w:rsidRPr="00E72589">
                <w:rPr>
                  <w:rStyle w:val="Hyperlink"/>
                </w:rPr>
                <w:t>http://www.biblioclub.ru/index</w:t>
              </w:r>
            </w:hyperlink>
            <w:r>
              <w:t xml:space="preserve"> </w:t>
            </w:r>
            <w:r w:rsidRPr="000777C1">
              <w:t xml:space="preserve">. </w:t>
            </w:r>
          </w:p>
        </w:tc>
      </w:tr>
      <w:tr w:rsidR="007712AE" w:rsidRPr="00B12D66" w:rsidTr="00BA0E8F">
        <w:tc>
          <w:tcPr>
            <w:tcW w:w="748" w:type="dxa"/>
          </w:tcPr>
          <w:p w:rsidR="007712AE" w:rsidRPr="009A1EFD" w:rsidRDefault="007712AE" w:rsidP="00BA0E8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:rsidR="007712AE" w:rsidRPr="000777C1" w:rsidRDefault="007712AE" w:rsidP="00BA0E8F">
            <w:pPr>
              <w:autoSpaceDE w:val="0"/>
              <w:autoSpaceDN w:val="0"/>
              <w:adjustRightInd w:val="0"/>
              <w:ind w:left="-57" w:right="-57"/>
            </w:pPr>
            <w:r w:rsidRPr="000777C1">
              <w:t xml:space="preserve">Воробьёва А.В. </w:t>
            </w:r>
            <w:r w:rsidRPr="000777C1">
              <w:rPr>
                <w:bCs/>
              </w:rPr>
              <w:t>Деятельность психолога по профилактике внутригрупповых конфликтов</w:t>
            </w:r>
            <w:r w:rsidRPr="000777C1">
              <w:t xml:space="preserve"> [Электронный ресурс] / А.В. Воробьёва. – М.: Лаборатория книги, 2010. – 80 с. – Режим доступа: </w:t>
            </w:r>
            <w:hyperlink r:id="rId12" w:history="1">
              <w:r w:rsidRPr="00E72589">
                <w:rPr>
                  <w:rStyle w:val="Hyperlink"/>
                </w:rPr>
                <w:t>http://www.biblioclub.ru/book/</w:t>
              </w:r>
            </w:hyperlink>
            <w:r>
              <w:t xml:space="preserve"> </w:t>
            </w:r>
            <w:r w:rsidRPr="000777C1">
              <w:t xml:space="preserve"> </w:t>
            </w:r>
            <w:r>
              <w:t xml:space="preserve"> </w:t>
            </w:r>
          </w:p>
        </w:tc>
      </w:tr>
      <w:tr w:rsidR="007712AE" w:rsidRPr="00B12D66" w:rsidTr="00BA0E8F">
        <w:tc>
          <w:tcPr>
            <w:tcW w:w="748" w:type="dxa"/>
          </w:tcPr>
          <w:p w:rsidR="007712AE" w:rsidRPr="009A1EFD" w:rsidRDefault="007712AE" w:rsidP="00BA0E8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:rsidR="007712AE" w:rsidRPr="000777C1" w:rsidRDefault="007712AE" w:rsidP="00BA0E8F">
            <w:pPr>
              <w:autoSpaceDE w:val="0"/>
              <w:autoSpaceDN w:val="0"/>
              <w:adjustRightInd w:val="0"/>
              <w:ind w:left="-57" w:right="-57"/>
            </w:pPr>
            <w:r w:rsidRPr="000777C1">
              <w:t>Фетискин, Н.П. Социально-психологическая диагностика развития личности и малых групп / Н.П. Фетискин, В.В. Козлов, Г.М. Мануйлов. – М.: Изд-во Института Психотерапии, 2005. – 490 с.</w:t>
            </w:r>
          </w:p>
        </w:tc>
      </w:tr>
      <w:tr w:rsidR="007712AE" w:rsidRPr="00B12D66" w:rsidTr="00BA0E8F">
        <w:tc>
          <w:tcPr>
            <w:tcW w:w="748" w:type="dxa"/>
          </w:tcPr>
          <w:p w:rsidR="007712AE" w:rsidRPr="009A1EFD" w:rsidRDefault="007712AE" w:rsidP="00BA0E8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:rsidR="007712AE" w:rsidRPr="000777C1" w:rsidRDefault="007712AE" w:rsidP="00BA0E8F">
            <w:pPr>
              <w:autoSpaceDE w:val="0"/>
              <w:autoSpaceDN w:val="0"/>
              <w:adjustRightInd w:val="0"/>
              <w:ind w:left="-57" w:right="-57"/>
            </w:pPr>
            <w:r w:rsidRPr="000777C1">
              <w:t>Грановская, Р.М. Творчество и конфликт в зеркале психологии / Р.М. Грановская. – СПб.: Речь, 2010. – 416 с.</w:t>
            </w:r>
          </w:p>
        </w:tc>
      </w:tr>
    </w:tbl>
    <w:p w:rsidR="007712AE" w:rsidRDefault="007712AE" w:rsidP="007712AE">
      <w:pPr>
        <w:spacing w:before="0"/>
        <w:ind w:firstLine="540"/>
        <w:jc w:val="both"/>
      </w:pPr>
    </w:p>
    <w:p w:rsidR="007712AE" w:rsidRPr="00CC34A0" w:rsidRDefault="007712AE" w:rsidP="007712AE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5</w:t>
      </w:r>
      <w:r w:rsidRPr="00317360">
        <w:rPr>
          <w:b w:val="0"/>
          <w:bCs w:val="0"/>
        </w:rPr>
        <w:t>.</w:t>
      </w:r>
      <w:r>
        <w:rPr>
          <w:b w:val="0"/>
          <w:bCs w:val="0"/>
        </w:rPr>
        <w:t>3.</w:t>
      </w:r>
      <w:r w:rsidRPr="00317360">
        <w:rPr>
          <w:b w:val="0"/>
          <w:bCs w:val="0"/>
        </w:rPr>
        <w:t xml:space="preserve"> </w:t>
      </w:r>
      <w:r>
        <w:rPr>
          <w:b w:val="0"/>
          <w:bCs w:val="0"/>
        </w:rPr>
        <w:t>Ресурсы и</w:t>
      </w:r>
      <w:r w:rsidRPr="00317360">
        <w:rPr>
          <w:b w:val="0"/>
          <w:bCs w:val="0"/>
        </w:rPr>
        <w:t>нформационн</w:t>
      </w:r>
      <w:r>
        <w:rPr>
          <w:b w:val="0"/>
          <w:bCs w:val="0"/>
        </w:rPr>
        <w:t>о-телекоммуникационной сети «Интернет»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7712AE" w:rsidRPr="00B12D66" w:rsidTr="00BA0E8F">
        <w:trPr>
          <w:trHeight w:val="707"/>
        </w:trPr>
        <w:tc>
          <w:tcPr>
            <w:tcW w:w="748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7712AE" w:rsidRPr="00DC209E" w:rsidRDefault="007712AE" w:rsidP="00BA0E8F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7712AE" w:rsidRPr="00B12D66" w:rsidTr="00BA0E8F">
        <w:tc>
          <w:tcPr>
            <w:tcW w:w="748" w:type="dxa"/>
          </w:tcPr>
          <w:p w:rsidR="007712AE" w:rsidRPr="009A1EFD" w:rsidRDefault="007712AE" w:rsidP="00BA0E8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/>
              <w:ind w:left="357" w:hanging="357"/>
              <w:jc w:val="center"/>
            </w:pPr>
          </w:p>
        </w:tc>
        <w:tc>
          <w:tcPr>
            <w:tcW w:w="9000" w:type="dxa"/>
          </w:tcPr>
          <w:p w:rsidR="007712AE" w:rsidRPr="008276E4" w:rsidRDefault="00B33E0D" w:rsidP="00BA0E8F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Cs/>
                <w:iCs/>
                <w:color w:val="000000"/>
              </w:rPr>
            </w:pPr>
            <w:hyperlink r:id="rId13" w:history="1">
              <w:r w:rsidR="007712AE" w:rsidRPr="008276E4">
                <w:rPr>
                  <w:rStyle w:val="Hyperlink"/>
                  <w:rFonts w:eastAsia="Arial Unicode MS"/>
                  <w:color w:val="000000"/>
                </w:rPr>
                <w:t>http://www.psycho.ru/</w:t>
              </w:r>
            </w:hyperlink>
            <w:r w:rsidR="007712AE" w:rsidRPr="008276E4">
              <w:rPr>
                <w:color w:val="000000"/>
              </w:rPr>
              <w:t xml:space="preserve"> </w:t>
            </w:r>
          </w:p>
        </w:tc>
      </w:tr>
      <w:tr w:rsidR="007712AE" w:rsidRPr="00B12D66" w:rsidTr="00BA0E8F">
        <w:tc>
          <w:tcPr>
            <w:tcW w:w="748" w:type="dxa"/>
          </w:tcPr>
          <w:p w:rsidR="007712AE" w:rsidRPr="009A1EFD" w:rsidRDefault="007712AE" w:rsidP="00BA0E8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/>
              <w:ind w:left="357" w:hanging="357"/>
              <w:jc w:val="center"/>
            </w:pPr>
          </w:p>
        </w:tc>
        <w:tc>
          <w:tcPr>
            <w:tcW w:w="9000" w:type="dxa"/>
          </w:tcPr>
          <w:p w:rsidR="007712AE" w:rsidRPr="008276E4" w:rsidRDefault="00B33E0D" w:rsidP="00BA0E8F">
            <w:pPr>
              <w:widowControl w:val="0"/>
              <w:ind w:left="-57" w:right="-57"/>
              <w:rPr>
                <w:color w:val="000000"/>
              </w:rPr>
            </w:pPr>
            <w:hyperlink r:id="rId14" w:history="1">
              <w:r w:rsidR="007712AE" w:rsidRPr="008276E4">
                <w:rPr>
                  <w:rStyle w:val="Hyperlink"/>
                </w:rPr>
                <w:t>http://www.psychological.ru</w:t>
              </w:r>
            </w:hyperlink>
            <w:r w:rsidR="007712AE" w:rsidRPr="008276E4">
              <w:rPr>
                <w:color w:val="000000"/>
              </w:rPr>
              <w:t xml:space="preserve"> </w:t>
            </w:r>
          </w:p>
        </w:tc>
      </w:tr>
      <w:tr w:rsidR="007712AE" w:rsidRPr="00B12D66" w:rsidTr="00BA0E8F">
        <w:tc>
          <w:tcPr>
            <w:tcW w:w="748" w:type="dxa"/>
          </w:tcPr>
          <w:p w:rsidR="007712AE" w:rsidRPr="009A1EFD" w:rsidRDefault="007712AE" w:rsidP="00BA0E8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/>
              <w:ind w:left="357" w:hanging="357"/>
              <w:jc w:val="center"/>
            </w:pPr>
          </w:p>
        </w:tc>
        <w:tc>
          <w:tcPr>
            <w:tcW w:w="9000" w:type="dxa"/>
          </w:tcPr>
          <w:p w:rsidR="007712AE" w:rsidRPr="008276E4" w:rsidRDefault="007712AE" w:rsidP="00BA0E8F">
            <w:pPr>
              <w:widowControl w:val="0"/>
              <w:ind w:left="-57" w:right="-57"/>
              <w:rPr>
                <w:color w:val="000000"/>
              </w:rPr>
            </w:pPr>
            <w:r w:rsidRPr="008276E4">
              <w:t>http://www.psy.msu.ru</w:t>
            </w:r>
          </w:p>
        </w:tc>
      </w:tr>
      <w:tr w:rsidR="007712AE" w:rsidRPr="00B12D66" w:rsidTr="00BA0E8F">
        <w:tc>
          <w:tcPr>
            <w:tcW w:w="748" w:type="dxa"/>
          </w:tcPr>
          <w:p w:rsidR="007712AE" w:rsidRPr="009A1EFD" w:rsidRDefault="007712AE" w:rsidP="00BA0E8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/>
              <w:ind w:left="357" w:hanging="357"/>
              <w:jc w:val="center"/>
            </w:pPr>
          </w:p>
        </w:tc>
        <w:tc>
          <w:tcPr>
            <w:tcW w:w="9000" w:type="dxa"/>
          </w:tcPr>
          <w:p w:rsidR="007712AE" w:rsidRPr="008276E4" w:rsidRDefault="007712AE" w:rsidP="00BA0E8F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Cs/>
                <w:iCs/>
                <w:color w:val="000000"/>
              </w:rPr>
            </w:pPr>
            <w:r w:rsidRPr="008276E4">
              <w:t>http://psychology.net.ru</w:t>
            </w:r>
          </w:p>
        </w:tc>
      </w:tr>
      <w:tr w:rsidR="007712AE" w:rsidRPr="00B12D66" w:rsidTr="00BA0E8F">
        <w:tc>
          <w:tcPr>
            <w:tcW w:w="748" w:type="dxa"/>
          </w:tcPr>
          <w:p w:rsidR="007712AE" w:rsidRPr="009A1EFD" w:rsidRDefault="007712AE" w:rsidP="00BA0E8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/>
              <w:ind w:left="357" w:hanging="357"/>
              <w:jc w:val="center"/>
            </w:pPr>
          </w:p>
        </w:tc>
        <w:tc>
          <w:tcPr>
            <w:tcW w:w="9000" w:type="dxa"/>
          </w:tcPr>
          <w:p w:rsidR="007712AE" w:rsidRPr="008276E4" w:rsidRDefault="007712AE" w:rsidP="00BA0E8F">
            <w:pPr>
              <w:widowControl w:val="0"/>
              <w:ind w:left="-57" w:right="-57"/>
              <w:rPr>
                <w:color w:val="000000"/>
              </w:rPr>
            </w:pPr>
            <w:r w:rsidRPr="008276E4">
              <w:rPr>
                <w:color w:val="000000"/>
              </w:rPr>
              <w:t>http://ito.edu.ru</w:t>
            </w:r>
          </w:p>
        </w:tc>
      </w:tr>
      <w:tr w:rsidR="007712AE" w:rsidRPr="00B12D66" w:rsidTr="00BA0E8F">
        <w:tc>
          <w:tcPr>
            <w:tcW w:w="748" w:type="dxa"/>
          </w:tcPr>
          <w:p w:rsidR="007712AE" w:rsidRPr="009A1EFD" w:rsidRDefault="007712AE" w:rsidP="00BA0E8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/>
              <w:ind w:left="357" w:hanging="357"/>
              <w:jc w:val="center"/>
            </w:pPr>
          </w:p>
        </w:tc>
        <w:tc>
          <w:tcPr>
            <w:tcW w:w="9000" w:type="dxa"/>
          </w:tcPr>
          <w:p w:rsidR="007712AE" w:rsidRPr="008276E4" w:rsidRDefault="00B33E0D" w:rsidP="00BA0E8F">
            <w:pPr>
              <w:widowControl w:val="0"/>
            </w:pPr>
            <w:hyperlink r:id="rId15" w:history="1">
              <w:r w:rsidR="007712AE" w:rsidRPr="008276E4">
                <w:rPr>
                  <w:rStyle w:val="Hyperlink"/>
                  <w:color w:val="000000"/>
                  <w:lang w:val="en-US"/>
                </w:rPr>
                <w:t>http</w:t>
              </w:r>
              <w:r w:rsidR="007712AE" w:rsidRPr="008276E4">
                <w:rPr>
                  <w:rStyle w:val="Hyperlink"/>
                  <w:color w:val="000000"/>
                </w:rPr>
                <w:t>://</w:t>
              </w:r>
              <w:r w:rsidR="007712AE" w:rsidRPr="008276E4">
                <w:rPr>
                  <w:rStyle w:val="Hyperlink"/>
                  <w:color w:val="000000"/>
                  <w:lang w:val="en-US"/>
                </w:rPr>
                <w:t>www</w:t>
              </w:r>
              <w:r w:rsidR="007712AE" w:rsidRPr="008276E4">
                <w:rPr>
                  <w:rStyle w:val="Hyperlink"/>
                  <w:color w:val="000000"/>
                </w:rPr>
                <w:t>.</w:t>
              </w:r>
              <w:proofErr w:type="spellStart"/>
              <w:r w:rsidR="007712AE" w:rsidRPr="008276E4">
                <w:rPr>
                  <w:rStyle w:val="Hyperlink"/>
                  <w:color w:val="000000"/>
                  <w:lang w:val="en-US"/>
                </w:rPr>
                <w:t>runnet</w:t>
              </w:r>
              <w:proofErr w:type="spellEnd"/>
              <w:r w:rsidR="007712AE" w:rsidRPr="008276E4">
                <w:rPr>
                  <w:rStyle w:val="Hyperlink"/>
                  <w:color w:val="000000"/>
                </w:rPr>
                <w:t>.</w:t>
              </w:r>
              <w:proofErr w:type="spellStart"/>
              <w:r w:rsidR="007712AE" w:rsidRPr="008276E4">
                <w:rPr>
                  <w:rStyle w:val="Hyperlink"/>
                  <w:color w:val="000000"/>
                  <w:lang w:val="en-US"/>
                </w:rPr>
                <w:t>ru</w:t>
              </w:r>
              <w:proofErr w:type="spellEnd"/>
            </w:hyperlink>
            <w:r w:rsidR="007712AE" w:rsidRPr="008276E4">
              <w:rPr>
                <w:color w:val="000000"/>
              </w:rPr>
              <w:t xml:space="preserve"> </w:t>
            </w:r>
            <w:r w:rsidR="007712AE" w:rsidRPr="008276E4">
              <w:t xml:space="preserve">– Федеральная университетская компьютерная </w:t>
            </w:r>
            <w:proofErr w:type="gramStart"/>
            <w:r w:rsidR="007712AE" w:rsidRPr="008276E4">
              <w:t xml:space="preserve">сеть  </w:t>
            </w:r>
            <w:r w:rsidR="007712AE" w:rsidRPr="008276E4">
              <w:noBreakHyphen/>
            </w:r>
            <w:proofErr w:type="gramEnd"/>
            <w:r w:rsidR="007712AE" w:rsidRPr="008276E4">
              <w:t xml:space="preserve"> (Большие и малые библиотеки России, 2000)</w:t>
            </w:r>
          </w:p>
        </w:tc>
      </w:tr>
    </w:tbl>
    <w:p w:rsidR="007712AE" w:rsidRDefault="007712AE" w:rsidP="007712AE">
      <w:pPr>
        <w:spacing w:before="100" w:beforeAutospacing="1" w:after="100" w:afterAutospacing="1"/>
        <w:ind w:left="360"/>
        <w:rPr>
          <w:bCs/>
        </w:rPr>
      </w:pPr>
      <w:r w:rsidRPr="00FA3BDC">
        <w:rPr>
          <w:bCs/>
        </w:rPr>
        <w:t>Таблица 5.4. Периодические издания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7712AE" w:rsidRPr="00B12D66" w:rsidTr="00BA0E8F">
        <w:trPr>
          <w:trHeight w:val="707"/>
        </w:trPr>
        <w:tc>
          <w:tcPr>
            <w:tcW w:w="748" w:type="dxa"/>
          </w:tcPr>
          <w:p w:rsidR="007712AE" w:rsidRDefault="007712AE" w:rsidP="00BA0E8F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7712AE" w:rsidRPr="00DC209E" w:rsidRDefault="007712AE" w:rsidP="00BA0E8F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:rsidR="007712AE" w:rsidRPr="00DC209E" w:rsidRDefault="007712AE" w:rsidP="00BA0E8F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</w:p>
        </w:tc>
      </w:tr>
      <w:tr w:rsidR="007712AE" w:rsidRPr="00B12D66" w:rsidTr="00BA0E8F">
        <w:tc>
          <w:tcPr>
            <w:tcW w:w="748" w:type="dxa"/>
          </w:tcPr>
          <w:p w:rsidR="007712AE" w:rsidRPr="009A1EFD" w:rsidRDefault="007712AE" w:rsidP="00BA0E8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357" w:hanging="357"/>
              <w:jc w:val="center"/>
            </w:pPr>
          </w:p>
        </w:tc>
        <w:tc>
          <w:tcPr>
            <w:tcW w:w="9000" w:type="dxa"/>
          </w:tcPr>
          <w:p w:rsidR="007712AE" w:rsidRPr="00CC34A0" w:rsidRDefault="007712AE" w:rsidP="00BA0E8F">
            <w:pPr>
              <w:spacing w:before="100" w:beforeAutospacing="1" w:after="100" w:afterAutospacing="1"/>
              <w:jc w:val="both"/>
            </w:pPr>
            <w:r w:rsidRPr="00CC34A0">
              <w:t>Психологический журнал</w:t>
            </w:r>
            <w:r>
              <w:t xml:space="preserve"> ИП РАН</w:t>
            </w:r>
          </w:p>
        </w:tc>
      </w:tr>
    </w:tbl>
    <w:p w:rsidR="007712AE" w:rsidRDefault="007712AE" w:rsidP="007712AE">
      <w:pPr>
        <w:rPr>
          <w:b/>
        </w:rPr>
      </w:pPr>
    </w:p>
    <w:p w:rsidR="007712AE" w:rsidRPr="008448CC" w:rsidRDefault="007712AE" w:rsidP="007712AE">
      <w:pPr>
        <w:rPr>
          <w:b/>
        </w:rPr>
      </w:pPr>
      <w:r>
        <w:rPr>
          <w:b/>
        </w:rPr>
        <w:t xml:space="preserve">6. Образовательные </w:t>
      </w:r>
      <w:r w:rsidRPr="008448CC">
        <w:rPr>
          <w:b/>
        </w:rPr>
        <w:t xml:space="preserve">технологии </w:t>
      </w:r>
    </w:p>
    <w:p w:rsidR="007712AE" w:rsidRPr="00B252D6" w:rsidRDefault="007712AE" w:rsidP="007712AE">
      <w:pPr>
        <w:rPr>
          <w:bCs/>
        </w:rPr>
      </w:pPr>
      <w:r w:rsidRPr="00B252D6">
        <w:rPr>
          <w:bCs/>
        </w:rPr>
        <w:t xml:space="preserve">Таблица 6. </w:t>
      </w:r>
      <w:r w:rsidRPr="00B252D6">
        <w:t>Образовательные  технологии</w:t>
      </w:r>
    </w:p>
    <w:p w:rsidR="007712AE" w:rsidRPr="008448CC" w:rsidRDefault="007712AE" w:rsidP="007712AE">
      <w:pPr>
        <w:rPr>
          <w:b/>
          <w:bCs/>
        </w:rPr>
      </w:pPr>
    </w:p>
    <w:tbl>
      <w:tblPr>
        <w:tblW w:w="4803" w:type="pct"/>
        <w:tblInd w:w="18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864"/>
        <w:gridCol w:w="2063"/>
        <w:gridCol w:w="4531"/>
      </w:tblGrid>
      <w:tr w:rsidR="007712AE" w:rsidRPr="008448CC" w:rsidTr="00BA0E8F">
        <w:trPr>
          <w:trHeight w:val="20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2AE" w:rsidRPr="008448CC" w:rsidRDefault="007712AE" w:rsidP="00BA0E8F">
            <w:pPr>
              <w:rPr>
                <w:iCs/>
              </w:rPr>
            </w:pPr>
            <w:r w:rsidRPr="008448CC">
              <w:rPr>
                <w:b/>
                <w:bCs/>
                <w:iCs/>
              </w:rPr>
              <w:t>№ п/п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2AE" w:rsidRPr="008448CC" w:rsidRDefault="007712AE" w:rsidP="00BA0E8F">
            <w:pPr>
              <w:rPr>
                <w:iCs/>
              </w:rPr>
            </w:pPr>
            <w:r w:rsidRPr="008448CC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2AE" w:rsidRPr="008448CC" w:rsidRDefault="007712AE" w:rsidP="00BA0E8F">
            <w:pPr>
              <w:rPr>
                <w:b/>
                <w:iCs/>
              </w:rPr>
            </w:pPr>
            <w:r w:rsidRPr="008448CC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2AE" w:rsidRPr="008448CC" w:rsidRDefault="007712AE" w:rsidP="00BA0E8F">
            <w:pPr>
              <w:rPr>
                <w:iCs/>
              </w:rPr>
            </w:pPr>
            <w:r w:rsidRPr="008448CC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7712AE" w:rsidRPr="008448CC" w:rsidTr="00BA0E8F">
        <w:trPr>
          <w:trHeight w:val="20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2AE" w:rsidRPr="008448CC" w:rsidRDefault="007712AE" w:rsidP="00BA0E8F">
            <w:pPr>
              <w:rPr>
                <w:iCs/>
              </w:rPr>
            </w:pPr>
            <w:r w:rsidRPr="008448CC">
              <w:rPr>
                <w:b/>
                <w:bCs/>
                <w:iCs/>
              </w:rPr>
              <w:t>1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2AE" w:rsidRPr="008448CC" w:rsidRDefault="007712AE" w:rsidP="00BA0E8F">
            <w:pPr>
              <w:rPr>
                <w:iCs/>
              </w:rPr>
            </w:pPr>
            <w:r w:rsidRPr="008448CC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2AE" w:rsidRPr="008448CC" w:rsidRDefault="007712AE" w:rsidP="00BA0E8F">
            <w:pPr>
              <w:rPr>
                <w:iCs/>
              </w:rPr>
            </w:pPr>
            <w:r w:rsidRPr="008448CC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2AE" w:rsidRPr="008448CC" w:rsidRDefault="007712AE" w:rsidP="00BA0E8F">
            <w:pPr>
              <w:rPr>
                <w:iCs/>
              </w:rPr>
            </w:pPr>
            <w:r w:rsidRPr="008448CC">
              <w:rPr>
                <w:b/>
                <w:bCs/>
                <w:iCs/>
              </w:rPr>
              <w:t>4</w:t>
            </w:r>
          </w:p>
        </w:tc>
      </w:tr>
      <w:tr w:rsidR="007712AE" w:rsidRPr="008448CC" w:rsidTr="00BA0E8F">
        <w:trPr>
          <w:trHeight w:val="20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2AE" w:rsidRPr="008448CC" w:rsidRDefault="007712AE" w:rsidP="00BA0E8F">
            <w:pPr>
              <w:rPr>
                <w:i/>
              </w:rPr>
            </w:pPr>
            <w:r w:rsidRPr="008448CC">
              <w:rPr>
                <w:bCs/>
                <w:i/>
              </w:rPr>
              <w:t>1.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2AE" w:rsidRPr="00697624" w:rsidRDefault="007712AE" w:rsidP="00BA0E8F">
            <w:pPr>
              <w:autoSpaceDE w:val="0"/>
              <w:autoSpaceDN w:val="0"/>
              <w:adjustRightInd w:val="0"/>
              <w:jc w:val="both"/>
            </w:pPr>
            <w:r>
              <w:t>История, теория и методология конфликтологии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2AE" w:rsidRPr="00CC34A0" w:rsidRDefault="007712AE" w:rsidP="00BA0E8F">
            <w:pPr>
              <w:rPr>
                <w:lang w:val="en-US"/>
              </w:rPr>
            </w:pPr>
            <w:r w:rsidRPr="00CC34A0">
              <w:t>Лекция 1.</w:t>
            </w:r>
          </w:p>
          <w:p w:rsidR="007712AE" w:rsidRPr="00CC34A0" w:rsidRDefault="007712AE" w:rsidP="00BA0E8F"/>
          <w:p w:rsidR="007712AE" w:rsidRPr="00CC34A0" w:rsidRDefault="007712AE" w:rsidP="00BA0E8F"/>
          <w:p w:rsidR="007712AE" w:rsidRPr="00CC34A0" w:rsidRDefault="007712AE" w:rsidP="00BA0E8F">
            <w:pPr>
              <w:rPr>
                <w:lang w:val="en-US"/>
              </w:rPr>
            </w:pPr>
            <w:r w:rsidRPr="00CC34A0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2AE" w:rsidRPr="00CC34A0" w:rsidRDefault="007712AE" w:rsidP="00BA0E8F">
            <w:r w:rsidRPr="00CC34A0">
              <w:t>Вводная лекция с использованием видеоматериалов</w:t>
            </w:r>
          </w:p>
          <w:p w:rsidR="007712AE" w:rsidRPr="00CC34A0" w:rsidRDefault="007712AE" w:rsidP="00BA0E8F"/>
          <w:p w:rsidR="007712AE" w:rsidRPr="00CC34A0" w:rsidRDefault="007712AE" w:rsidP="00BA0E8F">
            <w:r w:rsidRPr="00CC34A0">
              <w:t xml:space="preserve">Консультирование и проверка домашних заданий посредством электронной почты и платформы </w:t>
            </w:r>
            <w:r w:rsidRPr="00CC34A0">
              <w:rPr>
                <w:lang w:val="en-US"/>
              </w:rPr>
              <w:t>Moodle</w:t>
            </w:r>
          </w:p>
        </w:tc>
      </w:tr>
      <w:tr w:rsidR="007712AE" w:rsidRPr="008448CC" w:rsidTr="00BA0E8F">
        <w:trPr>
          <w:trHeight w:val="20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2AE" w:rsidRPr="008448CC" w:rsidRDefault="007712AE" w:rsidP="00BA0E8F">
            <w:pPr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2AE" w:rsidRPr="00697624" w:rsidRDefault="007712AE" w:rsidP="00BA0E8F">
            <w:pPr>
              <w:autoSpaceDE w:val="0"/>
              <w:autoSpaceDN w:val="0"/>
              <w:adjustRightInd w:val="0"/>
              <w:jc w:val="both"/>
            </w:pPr>
            <w:r>
              <w:t>Конфликт как социально-психологическое 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2AE" w:rsidRPr="00CC34A0" w:rsidRDefault="007712AE" w:rsidP="00BA0E8F">
            <w:pPr>
              <w:rPr>
                <w:lang w:val="en-US"/>
              </w:rPr>
            </w:pPr>
            <w:r w:rsidRPr="00CC34A0">
              <w:t>Лекция 2.</w:t>
            </w:r>
          </w:p>
          <w:p w:rsidR="007712AE" w:rsidRPr="00CC34A0" w:rsidRDefault="007712AE" w:rsidP="00BA0E8F"/>
          <w:p w:rsidR="007712AE" w:rsidRPr="00CC34A0" w:rsidRDefault="007712AE" w:rsidP="00BA0E8F">
            <w:r w:rsidRPr="00CC34A0">
              <w:t>Лекция 3</w:t>
            </w:r>
          </w:p>
          <w:p w:rsidR="007712AE" w:rsidRPr="00CC34A0" w:rsidRDefault="007712AE" w:rsidP="00BA0E8F">
            <w:r w:rsidRPr="00CC34A0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2AE" w:rsidRPr="007712AE" w:rsidRDefault="007712AE" w:rsidP="00BA0E8F">
            <w:r w:rsidRPr="00CC34A0">
              <w:t>Технология развития критического мышления</w:t>
            </w:r>
          </w:p>
          <w:p w:rsidR="007712AE" w:rsidRPr="00CC34A0" w:rsidRDefault="007712AE" w:rsidP="00BA0E8F">
            <w:pPr>
              <w:rPr>
                <w:bCs/>
              </w:rPr>
            </w:pPr>
            <w:r w:rsidRPr="00CC34A0">
              <w:rPr>
                <w:bCs/>
              </w:rPr>
              <w:t>Информационно – коммуникационная технология</w:t>
            </w:r>
          </w:p>
          <w:p w:rsidR="007712AE" w:rsidRPr="00CC34A0" w:rsidRDefault="007712AE" w:rsidP="00BA0E8F">
            <w:r w:rsidRPr="00CC34A0">
              <w:t xml:space="preserve">Консультирование и проверка домашних заданий посредством электронной почты и платформы </w:t>
            </w:r>
            <w:r w:rsidRPr="00CC34A0">
              <w:rPr>
                <w:lang w:val="en-US"/>
              </w:rPr>
              <w:t>Moodle</w:t>
            </w:r>
          </w:p>
        </w:tc>
      </w:tr>
      <w:tr w:rsidR="007712AE" w:rsidRPr="008448CC" w:rsidTr="00BA0E8F">
        <w:trPr>
          <w:trHeight w:val="20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2AE" w:rsidRPr="008448CC" w:rsidRDefault="007712AE" w:rsidP="00BA0E8F">
            <w:pPr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3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2AE" w:rsidRPr="00697624" w:rsidRDefault="007712AE" w:rsidP="00BA0E8F">
            <w:pPr>
              <w:autoSpaceDE w:val="0"/>
              <w:autoSpaceDN w:val="0"/>
              <w:adjustRightInd w:val="0"/>
              <w:jc w:val="both"/>
            </w:pPr>
            <w:r>
              <w:t xml:space="preserve">Эскалация конфликта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2AE" w:rsidRPr="00CC34A0" w:rsidRDefault="007712AE" w:rsidP="00BA0E8F">
            <w:pPr>
              <w:rPr>
                <w:lang w:val="en-US"/>
              </w:rPr>
            </w:pPr>
            <w:r w:rsidRPr="00CC34A0">
              <w:t>Лекция 4.</w:t>
            </w:r>
          </w:p>
          <w:p w:rsidR="007712AE" w:rsidRPr="00CC34A0" w:rsidRDefault="007712AE" w:rsidP="00BA0E8F"/>
          <w:p w:rsidR="007712AE" w:rsidRPr="00CC34A0" w:rsidRDefault="007712AE" w:rsidP="00BA0E8F">
            <w:r w:rsidRPr="00CC34A0">
              <w:t>Лекция 5</w:t>
            </w:r>
          </w:p>
          <w:p w:rsidR="007712AE" w:rsidRPr="00CC34A0" w:rsidRDefault="007712AE" w:rsidP="00BA0E8F">
            <w:r w:rsidRPr="00CC34A0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2AE" w:rsidRPr="007712AE" w:rsidRDefault="007712AE" w:rsidP="00BA0E8F">
            <w:r w:rsidRPr="00CC34A0">
              <w:t>•Информационно – коммуникационная технология</w:t>
            </w:r>
          </w:p>
          <w:p w:rsidR="007712AE" w:rsidRPr="007712AE" w:rsidRDefault="007712AE" w:rsidP="00BA0E8F">
            <w:r w:rsidRPr="007712AE">
              <w:t>•Технология проблемного обучения</w:t>
            </w:r>
          </w:p>
          <w:p w:rsidR="007712AE" w:rsidRPr="00CC34A0" w:rsidRDefault="007712AE" w:rsidP="00BA0E8F">
            <w:r w:rsidRPr="00CC34A0">
              <w:t xml:space="preserve">Консультирование и проверка домашних заданий посредством электронной почты и платформы </w:t>
            </w:r>
            <w:r w:rsidRPr="00CC34A0">
              <w:rPr>
                <w:lang w:val="en-US"/>
              </w:rPr>
              <w:t>Moodle</w:t>
            </w:r>
          </w:p>
        </w:tc>
      </w:tr>
      <w:tr w:rsidR="007712AE" w:rsidRPr="008448CC" w:rsidTr="00BA0E8F">
        <w:trPr>
          <w:trHeight w:val="20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2AE" w:rsidRPr="008448CC" w:rsidRDefault="007712AE" w:rsidP="00BA0E8F">
            <w:pPr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2AE" w:rsidRPr="00697624" w:rsidRDefault="007712AE" w:rsidP="00BA0E8F">
            <w:pPr>
              <w:autoSpaceDE w:val="0"/>
              <w:autoSpaceDN w:val="0"/>
              <w:adjustRightInd w:val="0"/>
              <w:jc w:val="both"/>
            </w:pPr>
            <w:r>
              <w:t>Профилактика конфликтов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2AE" w:rsidRPr="00CC34A0" w:rsidRDefault="007712AE" w:rsidP="00BA0E8F">
            <w:pPr>
              <w:rPr>
                <w:lang w:val="en-US"/>
              </w:rPr>
            </w:pPr>
            <w:r w:rsidRPr="00CC34A0">
              <w:t>Лекция 6.</w:t>
            </w:r>
          </w:p>
          <w:p w:rsidR="007712AE" w:rsidRPr="00CC34A0" w:rsidRDefault="007712AE" w:rsidP="00BA0E8F"/>
          <w:p w:rsidR="007712AE" w:rsidRPr="00CC34A0" w:rsidRDefault="007712AE" w:rsidP="00BA0E8F">
            <w:r w:rsidRPr="00CC34A0">
              <w:t>Лекция 7.</w:t>
            </w:r>
          </w:p>
          <w:p w:rsidR="007712AE" w:rsidRPr="00CC34A0" w:rsidRDefault="007712AE" w:rsidP="00BA0E8F">
            <w:r w:rsidRPr="00CC34A0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2AE" w:rsidRPr="00CC34A0" w:rsidRDefault="007712AE" w:rsidP="00BA0E8F">
            <w:pPr>
              <w:rPr>
                <w:bCs/>
              </w:rPr>
            </w:pPr>
            <w:r w:rsidRPr="00CC34A0">
              <w:rPr>
                <w:bCs/>
              </w:rPr>
              <w:t>Технология развития критического мышления</w:t>
            </w:r>
          </w:p>
          <w:p w:rsidR="007712AE" w:rsidRPr="007712AE" w:rsidRDefault="007712AE" w:rsidP="00BA0E8F">
            <w:r w:rsidRPr="00CC34A0">
              <w:t>Информационно – коммуникационная технология</w:t>
            </w:r>
          </w:p>
          <w:p w:rsidR="007712AE" w:rsidRPr="00CC34A0" w:rsidRDefault="007712AE" w:rsidP="00BA0E8F">
            <w:r w:rsidRPr="00CC34A0">
              <w:t xml:space="preserve">Консультирование и проверка домашних заданий посредством электронной почты и платформы </w:t>
            </w:r>
            <w:r w:rsidRPr="00CC34A0">
              <w:rPr>
                <w:lang w:val="en-US"/>
              </w:rPr>
              <w:t>Moodle</w:t>
            </w:r>
          </w:p>
        </w:tc>
      </w:tr>
      <w:tr w:rsidR="007712AE" w:rsidRPr="008448CC" w:rsidTr="00BA0E8F">
        <w:trPr>
          <w:trHeight w:val="1380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2AE" w:rsidRPr="008448CC" w:rsidRDefault="007712AE" w:rsidP="00BA0E8F">
            <w:pPr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</w:p>
        </w:tc>
        <w:tc>
          <w:tcPr>
            <w:tcW w:w="1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2AE" w:rsidRPr="00697624" w:rsidRDefault="007712AE" w:rsidP="00BA0E8F">
            <w:pPr>
              <w:autoSpaceDE w:val="0"/>
              <w:autoSpaceDN w:val="0"/>
              <w:adjustRightInd w:val="0"/>
              <w:jc w:val="both"/>
            </w:pPr>
            <w:r>
              <w:t>Управление конфликтным взаимодействием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2AE" w:rsidRPr="00CC34A0" w:rsidRDefault="007712AE" w:rsidP="00BA0E8F">
            <w:pPr>
              <w:rPr>
                <w:lang w:val="en-US"/>
              </w:rPr>
            </w:pPr>
            <w:r w:rsidRPr="00CC34A0">
              <w:t>Лекция 8.</w:t>
            </w:r>
          </w:p>
          <w:p w:rsidR="007712AE" w:rsidRPr="00CC34A0" w:rsidRDefault="007712AE" w:rsidP="00BA0E8F"/>
          <w:p w:rsidR="007712AE" w:rsidRPr="00CC34A0" w:rsidRDefault="007712AE" w:rsidP="00BA0E8F">
            <w:r w:rsidRPr="00CC34A0">
              <w:t>Лекция 9.</w:t>
            </w:r>
          </w:p>
          <w:p w:rsidR="007712AE" w:rsidRPr="00CC34A0" w:rsidRDefault="007712AE" w:rsidP="00BA0E8F">
            <w:r w:rsidRPr="00CC34A0"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2AE" w:rsidRPr="007712AE" w:rsidRDefault="007712AE" w:rsidP="00BA0E8F">
            <w:r w:rsidRPr="00CC34A0">
              <w:t>Технология развития критического мышления</w:t>
            </w:r>
          </w:p>
          <w:p w:rsidR="007712AE" w:rsidRPr="007712AE" w:rsidRDefault="007712AE" w:rsidP="00BA0E8F">
            <w:r w:rsidRPr="007712AE">
              <w:t>Технология проблемного обучения</w:t>
            </w:r>
          </w:p>
          <w:p w:rsidR="007712AE" w:rsidRPr="00CC34A0" w:rsidRDefault="007712AE" w:rsidP="00BA0E8F">
            <w:r w:rsidRPr="00CC34A0">
              <w:t xml:space="preserve">Консультирование и проверка домашних заданий посредством электронной почты и платформы </w:t>
            </w:r>
            <w:r w:rsidRPr="00CC34A0">
              <w:rPr>
                <w:lang w:val="en-US"/>
              </w:rPr>
              <w:t>Moodle</w:t>
            </w:r>
          </w:p>
        </w:tc>
      </w:tr>
    </w:tbl>
    <w:p w:rsidR="007712AE" w:rsidRDefault="007712AE" w:rsidP="007712AE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7712AE" w:rsidRDefault="007712AE" w:rsidP="007712AE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7712AE" w:rsidRPr="00575F56" w:rsidRDefault="007712AE" w:rsidP="007712AE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 w:rsidRPr="00575F56">
        <w:rPr>
          <w:rFonts w:eastAsia="TimesNewRomanPSMT"/>
          <w:b/>
          <w:bCs/>
        </w:rPr>
        <w:t>7. Методические рекомендации по дисциплине (модулю).</w:t>
      </w:r>
    </w:p>
    <w:p w:rsidR="007712AE" w:rsidRPr="00575F56" w:rsidRDefault="007712AE" w:rsidP="007712AE">
      <w:pPr>
        <w:ind w:left="720"/>
        <w:jc w:val="center"/>
        <w:rPr>
          <w:b/>
          <w:bCs/>
        </w:rPr>
      </w:pPr>
    </w:p>
    <w:p w:rsidR="007712AE" w:rsidRPr="00575F56" w:rsidRDefault="007712AE" w:rsidP="007712AE">
      <w:pPr>
        <w:ind w:left="720"/>
        <w:jc w:val="center"/>
        <w:rPr>
          <w:b/>
          <w:bCs/>
        </w:rPr>
      </w:pPr>
      <w:r w:rsidRPr="00575F56">
        <w:rPr>
          <w:b/>
          <w:bCs/>
        </w:rPr>
        <w:t>Методические рекомендации преподавателю</w:t>
      </w:r>
    </w:p>
    <w:p w:rsidR="007712AE" w:rsidRPr="00575F56" w:rsidRDefault="007712AE" w:rsidP="007712AE">
      <w:pPr>
        <w:spacing w:before="0"/>
        <w:ind w:left="720"/>
        <w:jc w:val="both"/>
        <w:rPr>
          <w:b/>
          <w:bCs/>
        </w:rPr>
      </w:pPr>
    </w:p>
    <w:p w:rsidR="007712AE" w:rsidRPr="00575F56" w:rsidRDefault="007712AE" w:rsidP="007712AE">
      <w:pPr>
        <w:pStyle w:val="A"/>
        <w:spacing w:line="288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Изучив содержание учебной дисциплины, целесообразно разработать матрицу наиболее предпочтительных методов обучения и форм самостоятельной работы студентов, адекватных видам лекционных и семинарских занятий.</w:t>
      </w:r>
    </w:p>
    <w:p w:rsidR="007712AE" w:rsidRPr="00575F56" w:rsidRDefault="007712AE" w:rsidP="007712AE">
      <w:pPr>
        <w:pStyle w:val="A"/>
        <w:spacing w:line="288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Необходимо предусмотреть развитие форм самостоятельной работы, выводя студентов к завершению изучения учебной дисциплины на её высший уровень.</w:t>
      </w:r>
      <w:r w:rsidRPr="00575F56">
        <w:rPr>
          <w:rFonts w:eastAsia="TimesNewRoman"/>
        </w:rPr>
        <w:t xml:space="preserve"> По учебному плану предусмотрено проведение разного типа занятий.</w:t>
      </w:r>
    </w:p>
    <w:p w:rsidR="007712AE" w:rsidRPr="00575F56" w:rsidRDefault="007712AE" w:rsidP="007712AE">
      <w:pPr>
        <w:pStyle w:val="A"/>
        <w:spacing w:line="288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Вузовская лекция – главное звено дидактического цикла обучения. Её цель – формирование у студентов ориентировочной основы для последующего усвоения материала методом самостоятельной работы. Содержание лекции должно отвечать следующим дидактическим требованиям:</w:t>
      </w:r>
    </w:p>
    <w:p w:rsidR="007712AE" w:rsidRPr="00575F56" w:rsidRDefault="007712AE" w:rsidP="007712AE">
      <w:pPr>
        <w:pStyle w:val="A"/>
        <w:numPr>
          <w:ilvl w:val="0"/>
          <w:numId w:val="11"/>
        </w:numPr>
        <w:spacing w:line="288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изложение материала от простого к сложному;</w:t>
      </w:r>
    </w:p>
    <w:p w:rsidR="007712AE" w:rsidRPr="00575F56" w:rsidRDefault="007712AE" w:rsidP="007712AE">
      <w:pPr>
        <w:pStyle w:val="A"/>
        <w:numPr>
          <w:ilvl w:val="0"/>
          <w:numId w:val="11"/>
        </w:numPr>
        <w:spacing w:line="288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логичность, четкость и ясность в изложении материала;</w:t>
      </w:r>
    </w:p>
    <w:p w:rsidR="007712AE" w:rsidRPr="00575F56" w:rsidRDefault="007712AE" w:rsidP="007712AE">
      <w:pPr>
        <w:pStyle w:val="A"/>
        <w:numPr>
          <w:ilvl w:val="0"/>
          <w:numId w:val="11"/>
        </w:numPr>
        <w:spacing w:line="288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возможность проблемного изложения, дискуссии, диалога с целью активизации деятельности студентов;</w:t>
      </w:r>
    </w:p>
    <w:p w:rsidR="007712AE" w:rsidRPr="00575F56" w:rsidRDefault="007712AE" w:rsidP="007712AE">
      <w:pPr>
        <w:pStyle w:val="A"/>
        <w:numPr>
          <w:ilvl w:val="0"/>
          <w:numId w:val="11"/>
        </w:numPr>
        <w:spacing w:line="288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опора смысловой части лекции на подлинные факты, события, явления, статистические данные;</w:t>
      </w:r>
    </w:p>
    <w:p w:rsidR="007712AE" w:rsidRPr="00575F56" w:rsidRDefault="007712AE" w:rsidP="007712AE">
      <w:pPr>
        <w:pStyle w:val="A"/>
        <w:numPr>
          <w:ilvl w:val="0"/>
          <w:numId w:val="11"/>
        </w:numPr>
        <w:spacing w:line="288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тесная связь теоретических положений и выводов с практикой и будущей профессиональной деятельностью студентов.</w:t>
      </w:r>
    </w:p>
    <w:p w:rsidR="007712AE" w:rsidRPr="00575F56" w:rsidRDefault="007712AE" w:rsidP="007712AE">
      <w:pPr>
        <w:pStyle w:val="A"/>
        <w:spacing w:line="288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 xml:space="preserve">Преподаватель, читающий лекционные курсы в вузе, должен знать существующие в педагогической науке и используемые на практике варианты лекций, их дидактические и </w:t>
      </w:r>
      <w:r w:rsidRPr="00575F56">
        <w:rPr>
          <w:sz w:val="24"/>
          <w:szCs w:val="24"/>
        </w:rPr>
        <w:lastRenderedPageBreak/>
        <w:t>воспитывающие возможности, а также их методическое место в структуре процесса обучения.</w:t>
      </w:r>
    </w:p>
    <w:p w:rsidR="007712AE" w:rsidRPr="00575F56" w:rsidRDefault="007712AE" w:rsidP="007712AE">
      <w:pPr>
        <w:autoSpaceDE w:val="0"/>
        <w:autoSpaceDN w:val="0"/>
        <w:adjustRightInd w:val="0"/>
        <w:spacing w:before="0" w:line="288" w:lineRule="auto"/>
        <w:ind w:firstLine="709"/>
        <w:jc w:val="both"/>
        <w:rPr>
          <w:rFonts w:eastAsia="TimesNewRoman"/>
        </w:rPr>
      </w:pPr>
      <w:r w:rsidRPr="00575F56">
        <w:rPr>
          <w:rFonts w:eastAsia="TimesNewRoman"/>
        </w:rPr>
        <w:t>Лекции читаются с использованием наглядных пособий и электронных презентаций, с применением современных методов обучения, стимулирующих познавательную активность. В начале каждого практического занятия преподаватель</w:t>
      </w:r>
      <w:r w:rsidRPr="00575F56">
        <w:t xml:space="preserve"> </w:t>
      </w:r>
      <w:r w:rsidRPr="00575F56">
        <w:rPr>
          <w:rFonts w:eastAsia="TimesNewRoman"/>
        </w:rPr>
        <w:t xml:space="preserve">организует повторение изученного на лекции материала по контрольным вопросам к данному практическому занятию, вспоминает со студентами понятийный аппарат. При возникновении затруднений у студентов при решении задач преподаватель подробно разбирает каждый шаг решения с обязательным вовлечением студентов группы в процесс обсуждения алгоритма решения задачи. </w:t>
      </w:r>
    </w:p>
    <w:p w:rsidR="007712AE" w:rsidRPr="00575F56" w:rsidRDefault="007712AE" w:rsidP="007712AE">
      <w:pPr>
        <w:spacing w:before="0" w:line="288" w:lineRule="auto"/>
        <w:ind w:firstLine="709"/>
        <w:jc w:val="both"/>
      </w:pPr>
      <w:r w:rsidRPr="00575F56">
        <w:t>В условиях преобладающего теоретического обучения обязательным условием для формирования умений и навыков является усвоение теоретического материала, поэтому вопросы контроля должны проверять тот теоретический материал, содержание которого представлено в конспекте лекции и указанной литературе. Перечень рассматриваемых вопросов по теме преподаватель формирует во время чтения лекции.</w:t>
      </w:r>
    </w:p>
    <w:p w:rsidR="007712AE" w:rsidRPr="00575F56" w:rsidRDefault="007712AE" w:rsidP="007712AE">
      <w:pPr>
        <w:spacing w:before="0" w:line="288" w:lineRule="auto"/>
        <w:ind w:firstLine="709"/>
        <w:jc w:val="both"/>
      </w:pPr>
      <w:r w:rsidRPr="00575F56">
        <w:t xml:space="preserve">По уровню сложности предусматриваются самые различные вопросы, предполагающие воспроизведение и закрепление теоретического материала, проверку его осмысления, вопросы на обобщение, анализ и синтез и др. Обязательно предусматриваются контрольные вопросы на проверку усвоения определений ключевых понятий, знание фактов, теорий, концепций, то есть всего того, что определяет основное содержание темы. </w:t>
      </w:r>
    </w:p>
    <w:p w:rsidR="007712AE" w:rsidRPr="00575F56" w:rsidRDefault="007712AE" w:rsidP="007712AE">
      <w:pPr>
        <w:spacing w:before="0" w:line="288" w:lineRule="auto"/>
        <w:ind w:firstLine="709"/>
        <w:jc w:val="both"/>
      </w:pPr>
      <w:r w:rsidRPr="00575F56">
        <w:t>Вопросы и задания для контроля должны позволить студентам самостоятельно определить уровень усвоения учебного материала по теме, представленного в лекции, на практическом занятии.</w:t>
      </w:r>
    </w:p>
    <w:p w:rsidR="007712AE" w:rsidRDefault="007712AE" w:rsidP="007712AE">
      <w:pPr>
        <w:pStyle w:val="A"/>
        <w:spacing w:line="288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Семинар проводится по узловым и наиболее сложным вопросам (темам, разделам) учебной программы. Он может быть построен как на материале</w:t>
      </w:r>
      <w:r>
        <w:rPr>
          <w:sz w:val="24"/>
          <w:szCs w:val="24"/>
        </w:rPr>
        <w:t xml:space="preserve"> одной лекции, так и на содержании обзорной лекции, а также по определённой теме без чтения предварительной лекции. Главная и определяющая особенность любого семинара – наличие элементов дискуссии, проблемности, диалога между преподавателем и студентами и самими студентами.</w:t>
      </w:r>
    </w:p>
    <w:p w:rsidR="007712AE" w:rsidRDefault="007712AE" w:rsidP="007712AE">
      <w:pPr>
        <w:pStyle w:val="A"/>
        <w:spacing w:line="28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подготовке классического семинара желательно придерживаться следующего алгоритма:</w:t>
      </w:r>
    </w:p>
    <w:p w:rsidR="007712AE" w:rsidRDefault="007712AE" w:rsidP="007712AE">
      <w:pPr>
        <w:pStyle w:val="A"/>
        <w:spacing w:line="288" w:lineRule="auto"/>
        <w:ind w:firstLine="72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а) разработка учебно-методического материала:</w:t>
      </w:r>
    </w:p>
    <w:p w:rsidR="007712AE" w:rsidRDefault="007712AE" w:rsidP="007712AE">
      <w:pPr>
        <w:pStyle w:val="A"/>
        <w:numPr>
          <w:ilvl w:val="0"/>
          <w:numId w:val="13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формулировка темы, соответствующей программе;</w:t>
      </w:r>
    </w:p>
    <w:p w:rsidR="007712AE" w:rsidRDefault="007712AE" w:rsidP="007712AE">
      <w:pPr>
        <w:pStyle w:val="A"/>
        <w:numPr>
          <w:ilvl w:val="0"/>
          <w:numId w:val="13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дидактических, воспитывающих и формирующих целей занятия;</w:t>
      </w:r>
    </w:p>
    <w:p w:rsidR="007712AE" w:rsidRDefault="007712AE" w:rsidP="007712AE">
      <w:pPr>
        <w:pStyle w:val="A"/>
        <w:numPr>
          <w:ilvl w:val="0"/>
          <w:numId w:val="13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выбор методов, приемов и средств обучения для проведения семинара;</w:t>
      </w:r>
    </w:p>
    <w:p w:rsidR="007712AE" w:rsidRDefault="007712AE" w:rsidP="007712AE">
      <w:pPr>
        <w:pStyle w:val="A"/>
        <w:numPr>
          <w:ilvl w:val="0"/>
          <w:numId w:val="13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подбор литературы для преподавателя и студентов;</w:t>
      </w:r>
    </w:p>
    <w:p w:rsidR="007712AE" w:rsidRDefault="007712AE" w:rsidP="007712AE">
      <w:pPr>
        <w:pStyle w:val="A"/>
        <w:numPr>
          <w:ilvl w:val="0"/>
          <w:numId w:val="13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проведение консультаций для студентов;</w:t>
      </w:r>
    </w:p>
    <w:p w:rsidR="007712AE" w:rsidRDefault="007712AE" w:rsidP="007712AE">
      <w:pPr>
        <w:pStyle w:val="A"/>
        <w:spacing w:line="288" w:lineRule="auto"/>
        <w:ind w:firstLine="72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б) подготовка студентов и преподавателя:</w:t>
      </w:r>
    </w:p>
    <w:p w:rsidR="007712AE" w:rsidRDefault="007712AE" w:rsidP="007712AE">
      <w:pPr>
        <w:pStyle w:val="A"/>
        <w:numPr>
          <w:ilvl w:val="0"/>
          <w:numId w:val="15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составление плана семинара из </w:t>
      </w:r>
      <w:r w:rsidRPr="005507A4">
        <w:rPr>
          <w:sz w:val="24"/>
          <w:szCs w:val="24"/>
        </w:rPr>
        <w:t xml:space="preserve">3-4 </w:t>
      </w:r>
      <w:r>
        <w:rPr>
          <w:sz w:val="24"/>
          <w:szCs w:val="24"/>
        </w:rPr>
        <w:t>вопросов;</w:t>
      </w:r>
    </w:p>
    <w:p w:rsidR="007712AE" w:rsidRDefault="007712AE" w:rsidP="007712AE">
      <w:pPr>
        <w:pStyle w:val="A"/>
        <w:numPr>
          <w:ilvl w:val="0"/>
          <w:numId w:val="15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студентам 4-5 дней для подготовки к семинару;</w:t>
      </w:r>
    </w:p>
    <w:p w:rsidR="007712AE" w:rsidRDefault="007712AE" w:rsidP="007712AE">
      <w:pPr>
        <w:pStyle w:val="A"/>
        <w:numPr>
          <w:ilvl w:val="0"/>
          <w:numId w:val="15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предоставление рекомендаций о последовательности изучения литературы (учебники, учебные пособия, законы и постановления, руководства и положения, </w:t>
      </w:r>
      <w:r>
        <w:rPr>
          <w:sz w:val="24"/>
          <w:szCs w:val="24"/>
        </w:rPr>
        <w:lastRenderedPageBreak/>
        <w:t>конспекты лекций, статьи, справочники, информационные сборники и бюллетени, статистические данные и др</w:t>
      </w:r>
      <w:r>
        <w:rPr>
          <w:sz w:val="24"/>
          <w:szCs w:val="24"/>
          <w:lang w:val="it-IT"/>
        </w:rPr>
        <w:t>.);</w:t>
      </w:r>
    </w:p>
    <w:p w:rsidR="007712AE" w:rsidRDefault="007712AE" w:rsidP="007712AE">
      <w:pPr>
        <w:pStyle w:val="A"/>
        <w:numPr>
          <w:ilvl w:val="0"/>
          <w:numId w:val="15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создание набора наглядных пособий.</w:t>
      </w:r>
    </w:p>
    <w:p w:rsidR="007712AE" w:rsidRDefault="007712AE" w:rsidP="007712AE">
      <w:pPr>
        <w:pStyle w:val="A"/>
        <w:spacing w:line="28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Подводя итоги семинара, можно использовать следующие критерии (показатели) оценки ответов:</w:t>
      </w:r>
    </w:p>
    <w:p w:rsidR="007712AE" w:rsidRDefault="007712AE" w:rsidP="007712AE">
      <w:pPr>
        <w:pStyle w:val="A"/>
        <w:numPr>
          <w:ilvl w:val="0"/>
          <w:numId w:val="17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полнота и конкретность ответа;</w:t>
      </w:r>
    </w:p>
    <w:p w:rsidR="007712AE" w:rsidRDefault="007712AE" w:rsidP="007712AE">
      <w:pPr>
        <w:pStyle w:val="A"/>
        <w:numPr>
          <w:ilvl w:val="0"/>
          <w:numId w:val="17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последовательность и логика изложения;</w:t>
      </w:r>
    </w:p>
    <w:p w:rsidR="007712AE" w:rsidRDefault="007712AE" w:rsidP="007712AE">
      <w:pPr>
        <w:pStyle w:val="A"/>
        <w:numPr>
          <w:ilvl w:val="0"/>
          <w:numId w:val="17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связь теоретических положений с практикой;</w:t>
      </w:r>
    </w:p>
    <w:p w:rsidR="007712AE" w:rsidRDefault="007712AE" w:rsidP="007712AE">
      <w:pPr>
        <w:pStyle w:val="A"/>
        <w:numPr>
          <w:ilvl w:val="0"/>
          <w:numId w:val="17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обоснованность и доказательность излагаемых положений;</w:t>
      </w:r>
    </w:p>
    <w:p w:rsidR="007712AE" w:rsidRDefault="007712AE" w:rsidP="007712AE">
      <w:pPr>
        <w:pStyle w:val="A"/>
        <w:numPr>
          <w:ilvl w:val="0"/>
          <w:numId w:val="17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качественных и количественных показателей;</w:t>
      </w:r>
    </w:p>
    <w:p w:rsidR="007712AE" w:rsidRDefault="007712AE" w:rsidP="007712AE">
      <w:pPr>
        <w:pStyle w:val="A"/>
        <w:numPr>
          <w:ilvl w:val="0"/>
          <w:numId w:val="17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иллюстраций к ответам в виде исторических фактов, примеров и пр.;</w:t>
      </w:r>
    </w:p>
    <w:p w:rsidR="007712AE" w:rsidRDefault="007712AE" w:rsidP="007712AE">
      <w:pPr>
        <w:pStyle w:val="A"/>
        <w:numPr>
          <w:ilvl w:val="0"/>
          <w:numId w:val="17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уровень культуры речи;</w:t>
      </w:r>
    </w:p>
    <w:p w:rsidR="007712AE" w:rsidRDefault="007712AE" w:rsidP="007712AE">
      <w:pPr>
        <w:pStyle w:val="A"/>
        <w:numPr>
          <w:ilvl w:val="0"/>
          <w:numId w:val="17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 наглядных пособий и т.п.</w:t>
      </w:r>
    </w:p>
    <w:p w:rsidR="007712AE" w:rsidRDefault="007712AE" w:rsidP="007712AE">
      <w:pPr>
        <w:pStyle w:val="A"/>
        <w:spacing w:line="28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конце семинара рекомендуется дать оценку всего семинарского занятия, обратив особое внимание на следующие аспекты:</w:t>
      </w:r>
    </w:p>
    <w:p w:rsidR="007712AE" w:rsidRDefault="007712AE" w:rsidP="007712AE">
      <w:pPr>
        <w:pStyle w:val="A"/>
        <w:numPr>
          <w:ilvl w:val="0"/>
          <w:numId w:val="19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качество подготовки;</w:t>
      </w:r>
    </w:p>
    <w:p w:rsidR="007712AE" w:rsidRDefault="007712AE" w:rsidP="007712AE">
      <w:pPr>
        <w:pStyle w:val="A"/>
        <w:numPr>
          <w:ilvl w:val="0"/>
          <w:numId w:val="19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степень усвоения знаний;</w:t>
      </w:r>
    </w:p>
    <w:p w:rsidR="007712AE" w:rsidRDefault="007712AE" w:rsidP="007712AE">
      <w:pPr>
        <w:pStyle w:val="A"/>
        <w:numPr>
          <w:ilvl w:val="0"/>
          <w:numId w:val="19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активность;</w:t>
      </w:r>
    </w:p>
    <w:p w:rsidR="007712AE" w:rsidRDefault="007712AE" w:rsidP="007712AE">
      <w:pPr>
        <w:pStyle w:val="A"/>
        <w:numPr>
          <w:ilvl w:val="0"/>
          <w:numId w:val="19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положительные стороны в работе студентов;</w:t>
      </w:r>
    </w:p>
    <w:p w:rsidR="007712AE" w:rsidRDefault="007712AE" w:rsidP="007712AE">
      <w:pPr>
        <w:pStyle w:val="A"/>
        <w:numPr>
          <w:ilvl w:val="0"/>
          <w:numId w:val="19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ценные и конструктивные предложения;</w:t>
      </w:r>
    </w:p>
    <w:p w:rsidR="007712AE" w:rsidRDefault="007712AE" w:rsidP="007712AE">
      <w:pPr>
        <w:pStyle w:val="A"/>
        <w:numPr>
          <w:ilvl w:val="0"/>
          <w:numId w:val="19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недостатки в работе студентов;</w:t>
      </w:r>
    </w:p>
    <w:p w:rsidR="007712AE" w:rsidRDefault="007712AE" w:rsidP="007712AE">
      <w:pPr>
        <w:pStyle w:val="A"/>
        <w:numPr>
          <w:ilvl w:val="0"/>
          <w:numId w:val="19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задачи и пути устранения недостатков.</w:t>
      </w:r>
    </w:p>
    <w:p w:rsidR="007712AE" w:rsidRPr="00830F14" w:rsidRDefault="007712AE" w:rsidP="007712AE">
      <w:pPr>
        <w:spacing w:before="0" w:line="288" w:lineRule="auto"/>
        <w:ind w:firstLine="851"/>
        <w:jc w:val="both"/>
        <w:rPr>
          <w:b/>
          <w:bCs/>
          <w:highlight w:val="yellow"/>
        </w:rPr>
      </w:pPr>
      <w:r>
        <w:t>При проведении аттестации студентов важно всегда помнить, что систематичность, объективность, аргументированность – главные принципы, на которых основаны контроль и оценка знаний студентов. Знание критериев оценки знаний обязательно для преподавателя и студента.</w:t>
      </w:r>
    </w:p>
    <w:p w:rsidR="007712AE" w:rsidRDefault="007712AE" w:rsidP="007712AE">
      <w:pPr>
        <w:spacing w:line="264" w:lineRule="auto"/>
        <w:jc w:val="center"/>
        <w:rPr>
          <w:b/>
          <w:bCs/>
        </w:rPr>
      </w:pPr>
    </w:p>
    <w:p w:rsidR="007712AE" w:rsidRDefault="007712AE" w:rsidP="007712AE">
      <w:pPr>
        <w:spacing w:line="264" w:lineRule="auto"/>
        <w:jc w:val="center"/>
        <w:rPr>
          <w:b/>
          <w:bCs/>
        </w:rPr>
      </w:pPr>
      <w:r w:rsidRPr="00830F14">
        <w:rPr>
          <w:b/>
          <w:bCs/>
        </w:rPr>
        <w:t>Методические указания студентам по дисциплине</w:t>
      </w:r>
    </w:p>
    <w:p w:rsidR="007712AE" w:rsidRPr="00830F14" w:rsidRDefault="007712AE" w:rsidP="007712AE">
      <w:pPr>
        <w:spacing w:line="264" w:lineRule="auto"/>
        <w:jc w:val="center"/>
        <w:rPr>
          <w:b/>
          <w:bCs/>
        </w:rPr>
      </w:pPr>
    </w:p>
    <w:p w:rsidR="007712AE" w:rsidRPr="00830F14" w:rsidRDefault="007712AE" w:rsidP="007712AE">
      <w:pPr>
        <w:spacing w:before="0" w:line="288" w:lineRule="auto"/>
        <w:ind w:firstLine="709"/>
        <w:jc w:val="both"/>
      </w:pPr>
      <w:r w:rsidRPr="00830F14">
        <w:t xml:space="preserve">Профессиональная подготовка в современных вузах строится по принципу «от теории к практике», что создает базу для формирования умений и владений (навыков) на основе усвоения теоретического материала. Именно поэтому следует особое внимание уделять качеству усвоения теоретического материала. </w:t>
      </w:r>
    </w:p>
    <w:p w:rsidR="007712AE" w:rsidRPr="00F03890" w:rsidRDefault="007712AE" w:rsidP="007712AE">
      <w:pPr>
        <w:autoSpaceDE w:val="0"/>
        <w:autoSpaceDN w:val="0"/>
        <w:adjustRightInd w:val="0"/>
        <w:spacing w:before="0" w:line="288" w:lineRule="auto"/>
        <w:ind w:firstLine="539"/>
        <w:jc w:val="both"/>
      </w:pPr>
      <w:r w:rsidRPr="00F03890">
        <w:t xml:space="preserve">Изучение дисциплины предусматривает лекционные и практические занятия, а также самостоятельную работу. Изучение курса завершается промежуточной аттестацией. Успешное изучение курса требует посещения лекций, активной работы на практических занятиях, выполнения всех учебных заданий, ознакомления с основной и дополнительной литературой. </w:t>
      </w:r>
    </w:p>
    <w:p w:rsidR="007712AE" w:rsidRPr="00F03890" w:rsidRDefault="007712AE" w:rsidP="007712AE">
      <w:pPr>
        <w:spacing w:before="0" w:line="288" w:lineRule="auto"/>
        <w:ind w:firstLine="709"/>
        <w:jc w:val="both"/>
      </w:pPr>
      <w:r w:rsidRPr="00F03890">
        <w:t>Цель лекции – формирование ориентировочной основы для последующего усвоения студентами учебного материала. Лекция в процессе изучения дисциплины позволяет представить студенту новый учебный материал, разъяснить темы, трудные для понимания, систематизировать учебный материал, сориентировать в структуре и содержании учебного процесса.</w:t>
      </w:r>
    </w:p>
    <w:p w:rsidR="007712AE" w:rsidRPr="00830F14" w:rsidRDefault="007712AE" w:rsidP="007712AE">
      <w:pPr>
        <w:spacing w:before="0" w:line="288" w:lineRule="auto"/>
        <w:ind w:firstLine="709"/>
        <w:jc w:val="both"/>
      </w:pPr>
      <w:r w:rsidRPr="00830F14">
        <w:lastRenderedPageBreak/>
        <w:t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для практического занятия и указания для выполнения самостоятельной работы.</w:t>
      </w:r>
    </w:p>
    <w:p w:rsidR="007712AE" w:rsidRPr="00830F14" w:rsidRDefault="007712AE" w:rsidP="007712AE">
      <w:pPr>
        <w:spacing w:before="0" w:line="288" w:lineRule="auto"/>
        <w:ind w:firstLine="709"/>
        <w:jc w:val="both"/>
      </w:pPr>
      <w:r w:rsidRPr="00F03890">
        <w:t>В ходе лекционных занятий обучающемуся необходимо вести конспектирование учебного материала. Обращать внимание на категории, формулировки, раскрывающие содержание изучаемой дисциплины, научные выводы и практические рекомендации.</w:t>
      </w:r>
    </w:p>
    <w:p w:rsidR="007712AE" w:rsidRPr="00830F14" w:rsidRDefault="007712AE" w:rsidP="007712AE">
      <w:pPr>
        <w:spacing w:before="0" w:line="288" w:lineRule="auto"/>
        <w:ind w:firstLine="709"/>
        <w:jc w:val="both"/>
      </w:pPr>
      <w:r w:rsidRPr="00830F14">
        <w:t xml:space="preserve">Материал каждой лекции должен быть проработан: должны быть выделены определения, понятия, законы, теоремы и их доказательства (при наличии). Должна быть усвоена логическая связь элементов изученного материала. </w:t>
      </w:r>
    </w:p>
    <w:p w:rsidR="007712AE" w:rsidRPr="00830F14" w:rsidRDefault="007712AE" w:rsidP="007712AE">
      <w:pPr>
        <w:spacing w:before="0" w:line="288" w:lineRule="auto"/>
        <w:ind w:firstLine="709"/>
        <w:jc w:val="both"/>
      </w:pPr>
      <w:r w:rsidRPr="00830F14">
        <w:t>При параллельной работе с учебной литературой необходимо конспектировать прорабатываемый материал. Все непонятные моменты следует обязательно разобрать с преподавателем на занятии или в рамках СР.</w:t>
      </w:r>
    </w:p>
    <w:p w:rsidR="007712AE" w:rsidRPr="00F03890" w:rsidRDefault="007712AE" w:rsidP="007712AE">
      <w:pPr>
        <w:spacing w:before="0" w:line="288" w:lineRule="auto"/>
        <w:ind w:firstLine="709"/>
        <w:jc w:val="both"/>
      </w:pPr>
      <w:r w:rsidRPr="00F03890">
        <w:t>Подготовка к лекции заключается в следующем: прочитайте учебный материал по теме лекции в учебниках и учебных пособиях, уясните место изучаемой темы в своей профессиональной подготовке, выпишите основные термины, уясните, какие учебные элементы остались для вас неясными</w:t>
      </w:r>
      <w:r w:rsidRPr="00F03890">
        <w:rPr>
          <w:bCs/>
        </w:rPr>
        <w:t xml:space="preserve">, </w:t>
      </w:r>
      <w:r w:rsidRPr="00F03890">
        <w:t>запишите вопросы, которые вы зададите лектору на лекции.</w:t>
      </w:r>
    </w:p>
    <w:p w:rsidR="007712AE" w:rsidRPr="00F03890" w:rsidRDefault="007712AE" w:rsidP="007712AE">
      <w:pPr>
        <w:spacing w:before="0" w:line="288" w:lineRule="auto"/>
        <w:ind w:firstLine="709"/>
        <w:jc w:val="both"/>
      </w:pPr>
      <w:r w:rsidRPr="00F03890">
        <w:t>Под самостоятельной работой студентов понимают учебную деятельность студентов, которая организована преподавателями, но осуществляется студентом без непосредственного участия преподавателя в учебной деятельности студента. Все виды самостоятельной работы студентов по дисциплине представлены в фонде оценочных средств. Четкая организация самостоятельной работы студентов делает ее эффективной. Это обеспечивается предоставлением студентам: учебных и учебно-методических пособий; тематических планов лекций, практических занятий, образцов контрольных работ, тестов, кейсов и др</w:t>
      </w:r>
      <w:r>
        <w:t>.</w:t>
      </w:r>
      <w:r w:rsidRPr="00F03890">
        <w:t>; перечня знаний и умений, которыми они должны овладеть при изучении дисциплины; информации о процедуре сдачи зачета и экзамена и др. Ответы представляются в письменной форме (печатной, непосредственно преподавателю, или электронной).</w:t>
      </w:r>
    </w:p>
    <w:p w:rsidR="007712AE" w:rsidRPr="00F03890" w:rsidRDefault="007712AE" w:rsidP="007712AE">
      <w:pPr>
        <w:spacing w:before="0" w:line="288" w:lineRule="auto"/>
        <w:ind w:firstLine="709"/>
        <w:jc w:val="both"/>
      </w:pPr>
      <w:r w:rsidRPr="00F03890">
        <w:t xml:space="preserve">Самостоятельная работа студента является основным средством овладения учебным материалом во время, свободное от обязательных учебных занятий. Она включает в себя выполнение различного рода заданий, которые ориентированы на более глубокое усвоение материала изучаемой дисциплины. По каждой теме учебной дисциплины студентам предлагается перечень заданий для самостоятельной работы. </w:t>
      </w:r>
    </w:p>
    <w:p w:rsidR="007712AE" w:rsidRPr="00F03890" w:rsidRDefault="007712AE" w:rsidP="007712AE">
      <w:pPr>
        <w:spacing w:before="0" w:line="288" w:lineRule="auto"/>
        <w:ind w:firstLine="709"/>
        <w:jc w:val="both"/>
      </w:pPr>
      <w:r w:rsidRPr="00F03890">
        <w:t xml:space="preserve">К выполнению заданий для самостоятельной работы предъявляются следующие требования: задания должны исполняться самостоятельно и представляться в установленный срок, а также соответствовать установленным требованиям по оформлению. Студентам следует: руководствоваться графиком самостоятельной работы, выполнять все плановые задания, выдаваемые преподавателем для самостоятельного выполнения, и разбирать на семинарах и консультациях неясные вопросы; при подготовке к экзамену параллельно прорабатывать соответствующие теоретические и практические разделы дисциплины, фиксируя неясные моменты для их обсуждения на консультации с преподавателем. </w:t>
      </w:r>
    </w:p>
    <w:p w:rsidR="007712AE" w:rsidRPr="00F03890" w:rsidRDefault="007712AE" w:rsidP="007712AE">
      <w:pPr>
        <w:spacing w:before="0" w:line="288" w:lineRule="auto"/>
        <w:ind w:firstLine="709"/>
        <w:jc w:val="both"/>
      </w:pPr>
      <w:r w:rsidRPr="00F03890">
        <w:lastRenderedPageBreak/>
        <w:t>Самостоятельная работа студентов является обязательным компонентом образовательного процесса, так как она обеспечивает закрепление получаемых на лекционных занятиях знаний путем приобретения навыков осмысления и расширения их содержания, навыков решения актуальных проблем формирования общекультурных и профессиональных компетенций, научно-исследовательской деятельности, подготовки к семинарам, лабораторным работам, сдаче зачетов и экзаменов.</w:t>
      </w:r>
    </w:p>
    <w:p w:rsidR="007712AE" w:rsidRPr="00F03890" w:rsidRDefault="007712AE" w:rsidP="007712AE">
      <w:pPr>
        <w:spacing w:before="0" w:line="288" w:lineRule="auto"/>
        <w:ind w:firstLine="709"/>
        <w:jc w:val="both"/>
      </w:pPr>
      <w:r w:rsidRPr="00F03890">
        <w:t xml:space="preserve">Подготовка к </w:t>
      </w:r>
      <w:r>
        <w:t xml:space="preserve">промежуточной аттестации </w:t>
      </w:r>
      <w:r w:rsidRPr="00F03890">
        <w:t>ведется на основе полученного лекционного материала и рекомендованной литературы, осмысления работы на практических занятиях и самостоятельной работы.</w:t>
      </w:r>
    </w:p>
    <w:p w:rsidR="007712AE" w:rsidRDefault="007712AE" w:rsidP="007712AE">
      <w:pPr>
        <w:ind w:firstLine="567"/>
        <w:rPr>
          <w:b/>
        </w:rPr>
      </w:pPr>
    </w:p>
    <w:p w:rsidR="007712AE" w:rsidRPr="00987E19" w:rsidRDefault="007712AE" w:rsidP="007712AE">
      <w:pPr>
        <w:ind w:firstLine="567"/>
        <w:rPr>
          <w:b/>
        </w:rPr>
      </w:pPr>
      <w:r>
        <w:rPr>
          <w:b/>
        </w:rPr>
        <w:t>8</w:t>
      </w:r>
      <w:r w:rsidRPr="00BC5C7D">
        <w:rPr>
          <w:b/>
        </w:rPr>
        <w:t>.  Обеспечение образовательного процесса для лиц с ограниченными возможностями здоровья</w:t>
      </w:r>
      <w:r>
        <w:rPr>
          <w:b/>
        </w:rPr>
        <w:t xml:space="preserve"> и инвалидов</w:t>
      </w:r>
    </w:p>
    <w:p w:rsidR="007712AE" w:rsidRPr="006C71A6" w:rsidRDefault="007712AE" w:rsidP="007712AE">
      <w:pPr>
        <w:ind w:firstLine="708"/>
        <w:rPr>
          <w:bCs/>
        </w:rPr>
      </w:pPr>
    </w:p>
    <w:p w:rsidR="007712AE" w:rsidRPr="00987E19" w:rsidRDefault="007712AE" w:rsidP="007712AE">
      <w:pPr>
        <w:spacing w:before="0" w:line="288" w:lineRule="auto"/>
        <w:ind w:firstLine="708"/>
        <w:jc w:val="both"/>
        <w:rPr>
          <w:bCs/>
        </w:rPr>
      </w:pPr>
      <w:r w:rsidRPr="00987E19">
        <w:rPr>
          <w:bCs/>
        </w:rPr>
        <w:t>В ходе реализации дисциплины используются следующие дополнительные</w:t>
      </w:r>
      <w:r>
        <w:rPr>
          <w:bCs/>
        </w:rPr>
        <w:t xml:space="preserve"> </w:t>
      </w:r>
      <w:r w:rsidRPr="00987E19">
        <w:rPr>
          <w:bCs/>
        </w:rPr>
        <w:t>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7712AE" w:rsidRPr="00987E19" w:rsidRDefault="007712AE" w:rsidP="007712AE">
      <w:pPr>
        <w:numPr>
          <w:ilvl w:val="0"/>
          <w:numId w:val="8"/>
        </w:numPr>
        <w:spacing w:before="0" w:line="288" w:lineRule="auto"/>
        <w:jc w:val="both"/>
      </w:pPr>
      <w:r w:rsidRPr="00987E19">
        <w:t xml:space="preserve">для слепых и слабовидящих: </w:t>
      </w:r>
    </w:p>
    <w:p w:rsidR="007712AE" w:rsidRPr="00987E19" w:rsidRDefault="007712AE" w:rsidP="007712AE">
      <w:pPr>
        <w:spacing w:before="0" w:line="288" w:lineRule="auto"/>
        <w:ind w:firstLine="360"/>
        <w:jc w:val="both"/>
        <w:rPr>
          <w:color w:val="FF0000"/>
        </w:rPr>
      </w:pPr>
      <w:r w:rsidRPr="00987E19"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  <w:r w:rsidRPr="00987E19">
        <w:rPr>
          <w:color w:val="339966"/>
        </w:rPr>
        <w:t xml:space="preserve"> </w:t>
      </w:r>
    </w:p>
    <w:p w:rsidR="007712AE" w:rsidRPr="00987E19" w:rsidRDefault="007712AE" w:rsidP="007712AE">
      <w:pPr>
        <w:spacing w:before="0" w:line="288" w:lineRule="auto"/>
        <w:ind w:firstLine="360"/>
        <w:jc w:val="both"/>
      </w:pPr>
      <w:r w:rsidRPr="00987E1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7712AE" w:rsidRPr="00987E19" w:rsidRDefault="007712AE" w:rsidP="007712AE">
      <w:pPr>
        <w:spacing w:before="0" w:line="288" w:lineRule="auto"/>
        <w:ind w:firstLine="360"/>
        <w:jc w:val="both"/>
      </w:pPr>
      <w:r w:rsidRPr="00987E19">
        <w:t xml:space="preserve">- обеспечивается индивидуальное равномерное освещение не менее 300 люкс; </w:t>
      </w:r>
    </w:p>
    <w:p w:rsidR="007712AE" w:rsidRPr="00987E19" w:rsidRDefault="007712AE" w:rsidP="007712AE">
      <w:pPr>
        <w:spacing w:before="0" w:line="288" w:lineRule="auto"/>
        <w:ind w:firstLine="360"/>
        <w:jc w:val="both"/>
      </w:pPr>
      <w:r w:rsidRPr="00987E1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7712AE" w:rsidRPr="00987E19" w:rsidRDefault="007712AE" w:rsidP="007712AE">
      <w:pPr>
        <w:spacing w:before="0" w:line="288" w:lineRule="auto"/>
        <w:ind w:firstLine="360"/>
        <w:jc w:val="both"/>
      </w:pPr>
      <w:r w:rsidRPr="00987E19">
        <w:t xml:space="preserve">- письменные задания оформляются увеличенным шрифтом; </w:t>
      </w:r>
    </w:p>
    <w:p w:rsidR="007712AE" w:rsidRPr="00987E19" w:rsidRDefault="007712AE" w:rsidP="007712AE">
      <w:pPr>
        <w:spacing w:before="0" w:line="288" w:lineRule="auto"/>
        <w:ind w:firstLine="360"/>
        <w:jc w:val="both"/>
      </w:pPr>
      <w:r w:rsidRPr="00987E19">
        <w:t xml:space="preserve">- экзамен и зачёт проводятся в устной форме или выполняются в письменной форме на компьютере. </w:t>
      </w:r>
    </w:p>
    <w:p w:rsidR="007712AE" w:rsidRPr="00987E19" w:rsidRDefault="007712AE" w:rsidP="007712AE">
      <w:pPr>
        <w:numPr>
          <w:ilvl w:val="0"/>
          <w:numId w:val="8"/>
        </w:numPr>
        <w:spacing w:before="0" w:line="288" w:lineRule="auto"/>
        <w:jc w:val="both"/>
      </w:pPr>
      <w:r w:rsidRPr="00987E19">
        <w:t xml:space="preserve">для глухих и слабослышащих: </w:t>
      </w:r>
    </w:p>
    <w:p w:rsidR="007712AE" w:rsidRPr="00987E19" w:rsidRDefault="007712AE" w:rsidP="007712AE">
      <w:pPr>
        <w:spacing w:before="0" w:line="288" w:lineRule="auto"/>
        <w:ind w:firstLine="360"/>
        <w:jc w:val="both"/>
      </w:pPr>
      <w:r w:rsidRPr="00987E19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7712AE" w:rsidRPr="00987E19" w:rsidRDefault="007712AE" w:rsidP="007712AE">
      <w:pPr>
        <w:spacing w:before="0" w:line="288" w:lineRule="auto"/>
        <w:ind w:firstLine="360"/>
        <w:jc w:val="both"/>
      </w:pPr>
      <w:r w:rsidRPr="00987E19">
        <w:t>- письменные задания выполняются на компьютере в письменной форме;</w:t>
      </w:r>
    </w:p>
    <w:p w:rsidR="007712AE" w:rsidRPr="00987E19" w:rsidRDefault="007712AE" w:rsidP="007712AE">
      <w:pPr>
        <w:spacing w:before="0" w:line="288" w:lineRule="auto"/>
        <w:ind w:firstLine="360"/>
        <w:jc w:val="both"/>
      </w:pPr>
      <w:r w:rsidRPr="00987E19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7712AE" w:rsidRPr="00987E19" w:rsidRDefault="007712AE" w:rsidP="007712AE">
      <w:pPr>
        <w:numPr>
          <w:ilvl w:val="0"/>
          <w:numId w:val="8"/>
        </w:numPr>
        <w:spacing w:before="0" w:line="288" w:lineRule="auto"/>
        <w:jc w:val="both"/>
      </w:pPr>
      <w:r w:rsidRPr="00987E19">
        <w:t>для лиц с нарушениями опорно-двигательного аппарата:</w:t>
      </w:r>
    </w:p>
    <w:p w:rsidR="007712AE" w:rsidRPr="00987E19" w:rsidRDefault="007712AE" w:rsidP="007712AE">
      <w:pPr>
        <w:spacing w:before="0" w:line="288" w:lineRule="auto"/>
        <w:ind w:firstLine="360"/>
        <w:jc w:val="both"/>
      </w:pPr>
      <w:r w:rsidRPr="00987E1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7712AE" w:rsidRPr="00987E19" w:rsidRDefault="007712AE" w:rsidP="007712AE">
      <w:pPr>
        <w:spacing w:before="0" w:line="288" w:lineRule="auto"/>
        <w:ind w:firstLine="360"/>
        <w:jc w:val="both"/>
      </w:pPr>
      <w:r w:rsidRPr="00987E19">
        <w:t xml:space="preserve">- письменные задания выполняются на компьютере со специализированным программным обеспечением; </w:t>
      </w:r>
    </w:p>
    <w:p w:rsidR="007712AE" w:rsidRPr="00987E19" w:rsidRDefault="007712AE" w:rsidP="007712AE">
      <w:pPr>
        <w:spacing w:before="0" w:line="288" w:lineRule="auto"/>
        <w:ind w:firstLine="360"/>
        <w:jc w:val="both"/>
      </w:pPr>
      <w:r w:rsidRPr="00987E19">
        <w:t xml:space="preserve">- экзамен и зачёт проводятся в устной форме или выполняются в письменной форме на компьютере. </w:t>
      </w:r>
    </w:p>
    <w:p w:rsidR="007712AE" w:rsidRPr="00987E19" w:rsidRDefault="007712AE" w:rsidP="007712AE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1" w:name="_Hlk494373629"/>
      <w:r w:rsidRPr="00987E19">
        <w:rPr>
          <w:kern w:val="3"/>
        </w:rPr>
        <w:t xml:space="preserve">При необходимости предусматривается увеличение времени для подготовки ответа. </w:t>
      </w:r>
    </w:p>
    <w:p w:rsidR="007712AE" w:rsidRDefault="007712AE" w:rsidP="007712AE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</w:p>
    <w:p w:rsidR="007712AE" w:rsidRPr="00987E19" w:rsidRDefault="007712AE" w:rsidP="007712AE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r w:rsidRPr="00987E19">
        <w:rPr>
          <w:kern w:val="3"/>
        </w:rPr>
        <w:t xml:space="preserve">Процедура проведения промежуточной аттестации для обучающихся устанавливается с учётом их индивидуальных психофизических особенностей. </w:t>
      </w:r>
      <w:r w:rsidRPr="00987E19">
        <w:rPr>
          <w:kern w:val="3"/>
        </w:rPr>
        <w:lastRenderedPageBreak/>
        <w:t>Промежуточная аттестация может проводиться в несколько этапов.</w:t>
      </w:r>
      <w:bookmarkEnd w:id="1"/>
    </w:p>
    <w:p w:rsidR="007712AE" w:rsidRPr="00987E19" w:rsidRDefault="007712AE" w:rsidP="007712AE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2" w:name="_Hlk494293534"/>
      <w:r w:rsidRPr="00987E19">
        <w:rPr>
          <w:kern w:val="3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</w:t>
      </w:r>
      <w:r w:rsidRPr="00987E19">
        <w:rPr>
          <w:color w:val="339966"/>
          <w:kern w:val="3"/>
        </w:rPr>
        <w:t>,</w:t>
      </w:r>
      <w:r w:rsidRPr="00987E19">
        <w:rPr>
          <w:kern w:val="3"/>
        </w:rPr>
        <w:t xml:space="preserve"> или могут использоваться собственные технические средства.</w:t>
      </w:r>
    </w:p>
    <w:p w:rsidR="007712AE" w:rsidRPr="00987E19" w:rsidRDefault="007712AE" w:rsidP="007712AE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567"/>
        <w:jc w:val="both"/>
        <w:textAlignment w:val="baseline"/>
        <w:rPr>
          <w:kern w:val="3"/>
        </w:rPr>
      </w:pPr>
      <w:bookmarkStart w:id="3" w:name="_Hlk494293741"/>
      <w:bookmarkEnd w:id="2"/>
      <w:r w:rsidRPr="00987E19">
        <w:rPr>
          <w:kern w:val="3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987E19">
        <w:rPr>
          <w:b/>
          <w:bCs/>
          <w:kern w:val="3"/>
        </w:rPr>
        <w:t> </w:t>
      </w:r>
    </w:p>
    <w:bookmarkEnd w:id="3"/>
    <w:p w:rsidR="007712AE" w:rsidRDefault="007712AE" w:rsidP="007712AE">
      <w:pPr>
        <w:spacing w:before="0" w:line="288" w:lineRule="auto"/>
        <w:ind w:firstLine="567"/>
        <w:jc w:val="both"/>
      </w:pPr>
    </w:p>
    <w:p w:rsidR="007712AE" w:rsidRPr="00987E19" w:rsidRDefault="007712AE" w:rsidP="007712AE">
      <w:pPr>
        <w:spacing w:before="0" w:line="288" w:lineRule="auto"/>
        <w:ind w:firstLine="567"/>
        <w:jc w:val="both"/>
      </w:pPr>
      <w:r w:rsidRPr="00987E1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7712AE" w:rsidRPr="00987E19" w:rsidRDefault="007712AE" w:rsidP="007712AE">
      <w:pPr>
        <w:numPr>
          <w:ilvl w:val="0"/>
          <w:numId w:val="9"/>
        </w:numPr>
        <w:spacing w:before="0" w:line="288" w:lineRule="auto"/>
        <w:jc w:val="both"/>
      </w:pPr>
      <w:r w:rsidRPr="00987E19">
        <w:t>для слепых и слабовидящих:</w:t>
      </w:r>
    </w:p>
    <w:p w:rsidR="007712AE" w:rsidRPr="00987E19" w:rsidRDefault="007712AE" w:rsidP="007712AE">
      <w:pPr>
        <w:spacing w:before="0" w:line="288" w:lineRule="auto"/>
        <w:ind w:firstLine="360"/>
        <w:jc w:val="both"/>
      </w:pPr>
      <w:r w:rsidRPr="00987E19">
        <w:t>- в печатной форме увеличенным шрифтом;</w:t>
      </w:r>
    </w:p>
    <w:p w:rsidR="007712AE" w:rsidRPr="00987E19" w:rsidRDefault="007712AE" w:rsidP="007712AE">
      <w:pPr>
        <w:spacing w:before="0" w:line="288" w:lineRule="auto"/>
        <w:ind w:firstLine="360"/>
        <w:jc w:val="both"/>
      </w:pPr>
      <w:r w:rsidRPr="00987E19">
        <w:t>- в форме электронного документа;</w:t>
      </w:r>
    </w:p>
    <w:p w:rsidR="007712AE" w:rsidRPr="00987E19" w:rsidRDefault="007712AE" w:rsidP="007712AE">
      <w:pPr>
        <w:spacing w:before="0" w:line="288" w:lineRule="auto"/>
        <w:ind w:firstLine="360"/>
        <w:jc w:val="both"/>
      </w:pPr>
      <w:r w:rsidRPr="00987E19">
        <w:t>- в форме аудиофайла.</w:t>
      </w:r>
    </w:p>
    <w:p w:rsidR="007712AE" w:rsidRPr="00987E19" w:rsidRDefault="007712AE" w:rsidP="007712AE">
      <w:pPr>
        <w:numPr>
          <w:ilvl w:val="0"/>
          <w:numId w:val="9"/>
        </w:numPr>
        <w:spacing w:before="0" w:line="288" w:lineRule="auto"/>
        <w:jc w:val="both"/>
      </w:pPr>
      <w:r w:rsidRPr="00987E19">
        <w:t>для  глухих и слабослышащих:</w:t>
      </w:r>
    </w:p>
    <w:p w:rsidR="007712AE" w:rsidRPr="00987E19" w:rsidRDefault="007712AE" w:rsidP="007712AE">
      <w:pPr>
        <w:spacing w:before="0" w:line="288" w:lineRule="auto"/>
        <w:ind w:firstLine="360"/>
        <w:jc w:val="both"/>
      </w:pPr>
      <w:r w:rsidRPr="00987E19">
        <w:t>- в печатной форме;</w:t>
      </w:r>
    </w:p>
    <w:p w:rsidR="007712AE" w:rsidRPr="00987E19" w:rsidRDefault="007712AE" w:rsidP="007712AE">
      <w:pPr>
        <w:spacing w:before="0" w:line="288" w:lineRule="auto"/>
        <w:ind w:firstLine="360"/>
        <w:jc w:val="both"/>
      </w:pPr>
      <w:r w:rsidRPr="00987E19">
        <w:t>- в форме электронного документа.</w:t>
      </w:r>
    </w:p>
    <w:p w:rsidR="007712AE" w:rsidRPr="00987E19" w:rsidRDefault="007712AE" w:rsidP="007712AE">
      <w:pPr>
        <w:numPr>
          <w:ilvl w:val="0"/>
          <w:numId w:val="9"/>
        </w:numPr>
        <w:spacing w:before="0" w:line="288" w:lineRule="auto"/>
        <w:jc w:val="both"/>
      </w:pPr>
      <w:r w:rsidRPr="00987E19">
        <w:t>для обучающихся с нарушениями опорно-двигательного аппарата:</w:t>
      </w:r>
    </w:p>
    <w:p w:rsidR="007712AE" w:rsidRPr="00987E19" w:rsidRDefault="007712AE" w:rsidP="007712AE">
      <w:pPr>
        <w:spacing w:before="0" w:line="288" w:lineRule="auto"/>
        <w:ind w:firstLine="360"/>
        <w:jc w:val="both"/>
      </w:pPr>
      <w:r w:rsidRPr="00987E19">
        <w:t>- в печатной форме;</w:t>
      </w:r>
    </w:p>
    <w:p w:rsidR="007712AE" w:rsidRPr="00987E19" w:rsidRDefault="007712AE" w:rsidP="007712AE">
      <w:pPr>
        <w:spacing w:before="0" w:line="288" w:lineRule="auto"/>
        <w:ind w:firstLine="360"/>
        <w:jc w:val="both"/>
      </w:pPr>
      <w:r w:rsidRPr="00987E19">
        <w:t>- в форме электронного документа;</w:t>
      </w:r>
    </w:p>
    <w:p w:rsidR="007712AE" w:rsidRPr="00987E19" w:rsidRDefault="007712AE" w:rsidP="007712AE">
      <w:pPr>
        <w:spacing w:before="0" w:line="288" w:lineRule="auto"/>
        <w:ind w:firstLine="360"/>
        <w:jc w:val="both"/>
      </w:pPr>
      <w:r w:rsidRPr="00987E19">
        <w:t>- в форме аудиофайла.</w:t>
      </w:r>
    </w:p>
    <w:p w:rsidR="007712AE" w:rsidRDefault="007712AE" w:rsidP="007712AE">
      <w:pPr>
        <w:tabs>
          <w:tab w:val="left" w:pos="567"/>
          <w:tab w:val="left" w:pos="2436"/>
        </w:tabs>
        <w:spacing w:before="0" w:line="288" w:lineRule="auto"/>
        <w:jc w:val="both"/>
      </w:pPr>
      <w:bookmarkStart w:id="4" w:name="_Hlk494364376"/>
      <w:r w:rsidRPr="00987E19">
        <w:tab/>
      </w:r>
    </w:p>
    <w:p w:rsidR="007712AE" w:rsidRPr="00987E19" w:rsidRDefault="007712AE" w:rsidP="007712AE">
      <w:pPr>
        <w:tabs>
          <w:tab w:val="left" w:pos="567"/>
          <w:tab w:val="left" w:pos="2436"/>
        </w:tabs>
        <w:spacing w:before="0" w:line="288" w:lineRule="auto"/>
        <w:ind w:firstLine="567"/>
        <w:jc w:val="both"/>
        <w:rPr>
          <w:rFonts w:eastAsia="Calibri"/>
        </w:rPr>
      </w:pPr>
      <w:r w:rsidRPr="00987E19">
        <w:t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</w:t>
      </w:r>
      <w:r>
        <w:t>.</w:t>
      </w:r>
      <w:r w:rsidRPr="00987E19">
        <w:t xml:space="preserve"> </w:t>
      </w:r>
    </w:p>
    <w:bookmarkEnd w:id="4"/>
    <w:p w:rsidR="007712AE" w:rsidRPr="00987E19" w:rsidRDefault="007712AE" w:rsidP="007712AE">
      <w:pPr>
        <w:tabs>
          <w:tab w:val="left" w:pos="567"/>
          <w:tab w:val="left" w:pos="2436"/>
        </w:tabs>
        <w:spacing w:before="0" w:line="288" w:lineRule="auto"/>
        <w:jc w:val="both"/>
      </w:pPr>
      <w:r w:rsidRPr="00987E19">
        <w:t xml:space="preserve"> </w:t>
      </w:r>
    </w:p>
    <w:p w:rsidR="007712AE" w:rsidRPr="00987E19" w:rsidRDefault="007712AE" w:rsidP="007712AE">
      <w:pPr>
        <w:tabs>
          <w:tab w:val="left" w:pos="567"/>
          <w:tab w:val="left" w:pos="2436"/>
        </w:tabs>
        <w:spacing w:before="0"/>
        <w:jc w:val="both"/>
      </w:pPr>
    </w:p>
    <w:p w:rsidR="007712AE" w:rsidRDefault="007712AE" w:rsidP="007712AE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9. </w:t>
      </w:r>
      <w:r w:rsidRPr="00720109">
        <w:rPr>
          <w:b/>
          <w:bCs/>
        </w:rPr>
        <w:t>Материально-техническое обеспечение дисциплины (модуля).</w:t>
      </w:r>
    </w:p>
    <w:p w:rsidR="007712AE" w:rsidRDefault="007712AE" w:rsidP="007712AE">
      <w:pPr>
        <w:autoSpaceDE w:val="0"/>
        <w:autoSpaceDN w:val="0"/>
        <w:adjustRightInd w:val="0"/>
        <w:spacing w:before="0"/>
        <w:ind w:firstLine="539"/>
      </w:pPr>
    </w:p>
    <w:p w:rsidR="007712AE" w:rsidRPr="007712AE" w:rsidRDefault="007712AE" w:rsidP="007712AE">
      <w:pPr>
        <w:spacing w:before="0"/>
        <w:ind w:firstLine="851"/>
        <w:jc w:val="both"/>
      </w:pPr>
      <w:r w:rsidRPr="00C77532">
        <w:t xml:space="preserve">Лекционные занятия проводятся в аудиториях, предоставляемых деканатом факультета в соответствии с расписанием. </w:t>
      </w:r>
    </w:p>
    <w:p w:rsidR="007712AE" w:rsidRPr="00C4427F" w:rsidRDefault="007712AE" w:rsidP="007712AE">
      <w:pPr>
        <w:spacing w:before="0"/>
        <w:ind w:firstLine="851"/>
        <w:jc w:val="both"/>
      </w:pPr>
      <w:r>
        <w:t xml:space="preserve">Дистанционные занятия проходят с использованием </w:t>
      </w:r>
      <w:r>
        <w:rPr>
          <w:lang w:val="en-US"/>
        </w:rPr>
        <w:t>ZOOM</w:t>
      </w:r>
      <w:r>
        <w:t>.</w:t>
      </w:r>
    </w:p>
    <w:p w:rsidR="007712AE" w:rsidRDefault="007712AE" w:rsidP="007712AE">
      <w:pPr>
        <w:spacing w:before="0"/>
        <w:ind w:firstLine="851"/>
        <w:jc w:val="both"/>
      </w:pPr>
      <w:r>
        <w:t>На отдельных аудиторных занятиях необходимы видеопроектор с экраном (или компьютерный класс), оборудование лабораторий (физические приборы).</w:t>
      </w:r>
      <w:r w:rsidRPr="00C4427F">
        <w:t xml:space="preserve"> Для самостоятельной работы используется класс с компьютерной техникой, оснащенный необходимым программным обеспечением, электронными учебными пособиями и законодательно-правовой и нормативной поисковой системой, имеющий выход в глобальную сеть, также он оснащён аудиовизуальной техникой для показа лекционного материала и презентаций студенческих работ. Для проведения всех видов занятий и лекционных, и практических имеются: средства для видеопросмотра, компьютеры и офисная техника, в достаточном количестве для ведения занятий по дисциплине. Возможно проведение текущего, промежуточного и итогового контроля в форме компьютерного тестирования. При наличии проектора основные положения лекций могут поддерживаться PowerPoint презентациями.</w:t>
      </w:r>
    </w:p>
    <w:p w:rsidR="007712AE" w:rsidRDefault="007712AE" w:rsidP="007712AE">
      <w:r>
        <w:br w:type="page"/>
      </w:r>
    </w:p>
    <w:p w:rsidR="007712AE" w:rsidRPr="00F67624" w:rsidRDefault="007712AE" w:rsidP="007712AE">
      <w:pPr>
        <w:rPr>
          <w:b/>
          <w:bCs/>
        </w:rPr>
      </w:pPr>
      <w:r w:rsidRPr="00F67624">
        <w:rPr>
          <w:b/>
          <w:bCs/>
        </w:rPr>
        <w:lastRenderedPageBreak/>
        <w:t>10. Лист регистрации изменений</w:t>
      </w:r>
    </w:p>
    <w:p w:rsidR="007712AE" w:rsidRPr="00F67624" w:rsidRDefault="007712AE" w:rsidP="007712AE">
      <w:pPr>
        <w:rPr>
          <w:b/>
          <w:bCs/>
        </w:rPr>
      </w:pPr>
    </w:p>
    <w:tbl>
      <w:tblPr>
        <w:tblW w:w="9214" w:type="dxa"/>
        <w:tblInd w:w="-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225"/>
        <w:gridCol w:w="851"/>
        <w:gridCol w:w="850"/>
      </w:tblGrid>
      <w:tr w:rsidR="007712AE" w:rsidRPr="00F67624" w:rsidTr="00BA0E8F">
        <w:trPr>
          <w:cantSplit/>
          <w:trHeight w:val="420"/>
        </w:trPr>
        <w:tc>
          <w:tcPr>
            <w:tcW w:w="1044" w:type="dxa"/>
            <w:vMerge w:val="restart"/>
          </w:tcPr>
          <w:p w:rsidR="007712AE" w:rsidRPr="00F67624" w:rsidRDefault="007712AE" w:rsidP="00BA0E8F">
            <w:r w:rsidRPr="00F67624">
              <w:t>Номер</w:t>
            </w:r>
          </w:p>
          <w:p w:rsidR="007712AE" w:rsidRPr="00F67624" w:rsidRDefault="007712AE" w:rsidP="00BA0E8F">
            <w:r w:rsidRPr="00F67624">
              <w:t>изменения</w:t>
            </w:r>
          </w:p>
        </w:tc>
        <w:tc>
          <w:tcPr>
            <w:tcW w:w="2835" w:type="dxa"/>
            <w:gridSpan w:val="3"/>
          </w:tcPr>
          <w:p w:rsidR="007712AE" w:rsidRPr="00F67624" w:rsidRDefault="007712AE" w:rsidP="00BA0E8F">
            <w:r w:rsidRPr="00F67624">
              <w:t>Номера листов</w:t>
            </w:r>
          </w:p>
        </w:tc>
        <w:tc>
          <w:tcPr>
            <w:tcW w:w="1275" w:type="dxa"/>
            <w:vMerge w:val="restart"/>
          </w:tcPr>
          <w:p w:rsidR="007712AE" w:rsidRPr="00F67624" w:rsidRDefault="007712AE" w:rsidP="00BA0E8F">
            <w:r w:rsidRPr="00F67624"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7712AE" w:rsidRPr="00F67624" w:rsidRDefault="007712AE" w:rsidP="00BA0E8F">
            <w:r w:rsidRPr="00F67624">
              <w:t>Подпись</w:t>
            </w:r>
          </w:p>
        </w:tc>
        <w:tc>
          <w:tcPr>
            <w:tcW w:w="1225" w:type="dxa"/>
            <w:vMerge w:val="restart"/>
          </w:tcPr>
          <w:p w:rsidR="007712AE" w:rsidRPr="00F67624" w:rsidRDefault="007712AE" w:rsidP="00BA0E8F">
            <w:r w:rsidRPr="00F67624">
              <w:t>Расшифровка подписи</w:t>
            </w:r>
          </w:p>
        </w:tc>
        <w:tc>
          <w:tcPr>
            <w:tcW w:w="851" w:type="dxa"/>
            <w:vMerge w:val="restart"/>
          </w:tcPr>
          <w:p w:rsidR="007712AE" w:rsidRPr="00F67624" w:rsidRDefault="007712AE" w:rsidP="00BA0E8F">
            <w:r w:rsidRPr="00F67624">
              <w:t>Дата</w:t>
            </w:r>
          </w:p>
        </w:tc>
        <w:tc>
          <w:tcPr>
            <w:tcW w:w="850" w:type="dxa"/>
            <w:vMerge w:val="restart"/>
          </w:tcPr>
          <w:p w:rsidR="007712AE" w:rsidRPr="00F67624" w:rsidRDefault="007712AE" w:rsidP="00BA0E8F">
            <w:r w:rsidRPr="00F67624">
              <w:t>Дата</w:t>
            </w:r>
          </w:p>
          <w:p w:rsidR="007712AE" w:rsidRPr="00F67624" w:rsidRDefault="007712AE" w:rsidP="00BA0E8F">
            <w:r w:rsidRPr="00F67624">
              <w:t>введения изменения</w:t>
            </w:r>
          </w:p>
        </w:tc>
      </w:tr>
      <w:tr w:rsidR="007712AE" w:rsidRPr="00F67624" w:rsidTr="00BA0E8F">
        <w:trPr>
          <w:cantSplit/>
          <w:trHeight w:val="420"/>
        </w:trPr>
        <w:tc>
          <w:tcPr>
            <w:tcW w:w="1044" w:type="dxa"/>
            <w:vMerge/>
          </w:tcPr>
          <w:p w:rsidR="007712AE" w:rsidRPr="00F67624" w:rsidRDefault="007712AE" w:rsidP="00BA0E8F"/>
        </w:tc>
        <w:tc>
          <w:tcPr>
            <w:tcW w:w="897" w:type="dxa"/>
          </w:tcPr>
          <w:p w:rsidR="007712AE" w:rsidRPr="00F67624" w:rsidRDefault="007712AE" w:rsidP="00BA0E8F">
            <w:r w:rsidRPr="00F67624">
              <w:t>замененных</w:t>
            </w:r>
          </w:p>
        </w:tc>
        <w:tc>
          <w:tcPr>
            <w:tcW w:w="898" w:type="dxa"/>
          </w:tcPr>
          <w:p w:rsidR="007712AE" w:rsidRPr="00F67624" w:rsidRDefault="007712AE" w:rsidP="00BA0E8F">
            <w:r w:rsidRPr="00F67624">
              <w:t>новых</w:t>
            </w:r>
          </w:p>
        </w:tc>
        <w:tc>
          <w:tcPr>
            <w:tcW w:w="1040" w:type="dxa"/>
          </w:tcPr>
          <w:p w:rsidR="007712AE" w:rsidRPr="00F67624" w:rsidRDefault="007712AE" w:rsidP="00BA0E8F">
            <w:r w:rsidRPr="00F67624">
              <w:t>аннулированных</w:t>
            </w:r>
          </w:p>
        </w:tc>
        <w:tc>
          <w:tcPr>
            <w:tcW w:w="1275" w:type="dxa"/>
            <w:vMerge/>
          </w:tcPr>
          <w:p w:rsidR="007712AE" w:rsidRPr="00F67624" w:rsidRDefault="007712AE" w:rsidP="00BA0E8F"/>
        </w:tc>
        <w:tc>
          <w:tcPr>
            <w:tcW w:w="1134" w:type="dxa"/>
            <w:vMerge/>
          </w:tcPr>
          <w:p w:rsidR="007712AE" w:rsidRPr="00F67624" w:rsidRDefault="007712AE" w:rsidP="00BA0E8F"/>
        </w:tc>
        <w:tc>
          <w:tcPr>
            <w:tcW w:w="1225" w:type="dxa"/>
            <w:vMerge/>
          </w:tcPr>
          <w:p w:rsidR="007712AE" w:rsidRPr="00F67624" w:rsidRDefault="007712AE" w:rsidP="00BA0E8F"/>
        </w:tc>
        <w:tc>
          <w:tcPr>
            <w:tcW w:w="851" w:type="dxa"/>
            <w:vMerge/>
          </w:tcPr>
          <w:p w:rsidR="007712AE" w:rsidRPr="00F67624" w:rsidRDefault="007712AE" w:rsidP="00BA0E8F"/>
        </w:tc>
        <w:tc>
          <w:tcPr>
            <w:tcW w:w="850" w:type="dxa"/>
            <w:vMerge/>
          </w:tcPr>
          <w:p w:rsidR="007712AE" w:rsidRPr="00F67624" w:rsidRDefault="007712AE" w:rsidP="00BA0E8F"/>
        </w:tc>
      </w:tr>
      <w:tr w:rsidR="007712AE" w:rsidRPr="00F67624" w:rsidTr="00BA0E8F">
        <w:trPr>
          <w:cantSplit/>
        </w:trPr>
        <w:tc>
          <w:tcPr>
            <w:tcW w:w="1044" w:type="dxa"/>
            <w:vAlign w:val="center"/>
          </w:tcPr>
          <w:p w:rsidR="007712AE" w:rsidRPr="00F67624" w:rsidRDefault="007712AE" w:rsidP="00BA0E8F"/>
        </w:tc>
        <w:tc>
          <w:tcPr>
            <w:tcW w:w="897" w:type="dxa"/>
            <w:vAlign w:val="center"/>
          </w:tcPr>
          <w:p w:rsidR="007712AE" w:rsidRPr="00F67624" w:rsidRDefault="007712AE" w:rsidP="00BA0E8F"/>
        </w:tc>
        <w:tc>
          <w:tcPr>
            <w:tcW w:w="898" w:type="dxa"/>
            <w:vAlign w:val="center"/>
          </w:tcPr>
          <w:p w:rsidR="007712AE" w:rsidRPr="00F67624" w:rsidRDefault="007712AE" w:rsidP="00BA0E8F"/>
        </w:tc>
        <w:tc>
          <w:tcPr>
            <w:tcW w:w="1040" w:type="dxa"/>
            <w:vAlign w:val="center"/>
          </w:tcPr>
          <w:p w:rsidR="007712AE" w:rsidRPr="00F67624" w:rsidRDefault="007712AE" w:rsidP="00BA0E8F"/>
        </w:tc>
        <w:tc>
          <w:tcPr>
            <w:tcW w:w="1275" w:type="dxa"/>
            <w:vAlign w:val="center"/>
          </w:tcPr>
          <w:p w:rsidR="007712AE" w:rsidRPr="00F67624" w:rsidRDefault="007712AE" w:rsidP="00BA0E8F"/>
        </w:tc>
        <w:tc>
          <w:tcPr>
            <w:tcW w:w="1134" w:type="dxa"/>
            <w:vAlign w:val="center"/>
          </w:tcPr>
          <w:p w:rsidR="007712AE" w:rsidRPr="00F67624" w:rsidRDefault="007712AE" w:rsidP="00BA0E8F"/>
        </w:tc>
        <w:tc>
          <w:tcPr>
            <w:tcW w:w="1225" w:type="dxa"/>
            <w:vAlign w:val="center"/>
          </w:tcPr>
          <w:p w:rsidR="007712AE" w:rsidRPr="00F67624" w:rsidRDefault="007712AE" w:rsidP="00BA0E8F"/>
        </w:tc>
        <w:tc>
          <w:tcPr>
            <w:tcW w:w="851" w:type="dxa"/>
            <w:vAlign w:val="center"/>
          </w:tcPr>
          <w:p w:rsidR="007712AE" w:rsidRPr="00F67624" w:rsidRDefault="007712AE" w:rsidP="00BA0E8F"/>
        </w:tc>
        <w:tc>
          <w:tcPr>
            <w:tcW w:w="850" w:type="dxa"/>
            <w:vAlign w:val="center"/>
          </w:tcPr>
          <w:p w:rsidR="007712AE" w:rsidRPr="00F67624" w:rsidRDefault="007712AE" w:rsidP="00BA0E8F"/>
        </w:tc>
      </w:tr>
      <w:tr w:rsidR="007712AE" w:rsidRPr="00F67624" w:rsidTr="00BA0E8F">
        <w:trPr>
          <w:cantSplit/>
        </w:trPr>
        <w:tc>
          <w:tcPr>
            <w:tcW w:w="1044" w:type="dxa"/>
            <w:vAlign w:val="center"/>
          </w:tcPr>
          <w:p w:rsidR="007712AE" w:rsidRPr="00F67624" w:rsidRDefault="007712AE" w:rsidP="00BA0E8F"/>
        </w:tc>
        <w:tc>
          <w:tcPr>
            <w:tcW w:w="897" w:type="dxa"/>
            <w:vAlign w:val="center"/>
          </w:tcPr>
          <w:p w:rsidR="007712AE" w:rsidRPr="00F67624" w:rsidRDefault="007712AE" w:rsidP="00BA0E8F"/>
        </w:tc>
        <w:tc>
          <w:tcPr>
            <w:tcW w:w="898" w:type="dxa"/>
            <w:vAlign w:val="center"/>
          </w:tcPr>
          <w:p w:rsidR="007712AE" w:rsidRPr="00F67624" w:rsidRDefault="007712AE" w:rsidP="00BA0E8F"/>
        </w:tc>
        <w:tc>
          <w:tcPr>
            <w:tcW w:w="1040" w:type="dxa"/>
            <w:vAlign w:val="center"/>
          </w:tcPr>
          <w:p w:rsidR="007712AE" w:rsidRPr="00F67624" w:rsidRDefault="007712AE" w:rsidP="00BA0E8F"/>
        </w:tc>
        <w:tc>
          <w:tcPr>
            <w:tcW w:w="1275" w:type="dxa"/>
            <w:vAlign w:val="center"/>
          </w:tcPr>
          <w:p w:rsidR="007712AE" w:rsidRPr="00F67624" w:rsidRDefault="007712AE" w:rsidP="00BA0E8F"/>
        </w:tc>
        <w:tc>
          <w:tcPr>
            <w:tcW w:w="1134" w:type="dxa"/>
            <w:vAlign w:val="center"/>
          </w:tcPr>
          <w:p w:rsidR="007712AE" w:rsidRPr="00F67624" w:rsidRDefault="007712AE" w:rsidP="00BA0E8F"/>
        </w:tc>
        <w:tc>
          <w:tcPr>
            <w:tcW w:w="1225" w:type="dxa"/>
            <w:vAlign w:val="center"/>
          </w:tcPr>
          <w:p w:rsidR="007712AE" w:rsidRPr="00F67624" w:rsidRDefault="007712AE" w:rsidP="00BA0E8F"/>
        </w:tc>
        <w:tc>
          <w:tcPr>
            <w:tcW w:w="851" w:type="dxa"/>
            <w:vAlign w:val="center"/>
          </w:tcPr>
          <w:p w:rsidR="007712AE" w:rsidRPr="00F67624" w:rsidRDefault="007712AE" w:rsidP="00BA0E8F"/>
        </w:tc>
        <w:tc>
          <w:tcPr>
            <w:tcW w:w="850" w:type="dxa"/>
            <w:vAlign w:val="center"/>
          </w:tcPr>
          <w:p w:rsidR="007712AE" w:rsidRPr="00F67624" w:rsidRDefault="007712AE" w:rsidP="00BA0E8F"/>
        </w:tc>
      </w:tr>
      <w:tr w:rsidR="007712AE" w:rsidRPr="00F67624" w:rsidTr="00BA0E8F">
        <w:trPr>
          <w:cantSplit/>
        </w:trPr>
        <w:tc>
          <w:tcPr>
            <w:tcW w:w="1044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97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98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040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275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134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225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51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50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</w:tr>
      <w:tr w:rsidR="007712AE" w:rsidRPr="00F67624" w:rsidTr="00BA0E8F">
        <w:trPr>
          <w:cantSplit/>
        </w:trPr>
        <w:tc>
          <w:tcPr>
            <w:tcW w:w="1044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97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98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040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275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134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225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51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50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</w:tr>
      <w:tr w:rsidR="007712AE" w:rsidRPr="00F67624" w:rsidTr="00BA0E8F">
        <w:trPr>
          <w:cantSplit/>
        </w:trPr>
        <w:tc>
          <w:tcPr>
            <w:tcW w:w="1044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97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98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040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275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134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225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51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50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</w:tr>
      <w:tr w:rsidR="007712AE" w:rsidRPr="00F67624" w:rsidTr="00BA0E8F">
        <w:trPr>
          <w:cantSplit/>
        </w:trPr>
        <w:tc>
          <w:tcPr>
            <w:tcW w:w="1044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97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98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040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275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134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225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51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50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</w:tr>
      <w:tr w:rsidR="007712AE" w:rsidRPr="00F67624" w:rsidTr="00BA0E8F">
        <w:trPr>
          <w:cantSplit/>
        </w:trPr>
        <w:tc>
          <w:tcPr>
            <w:tcW w:w="1044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97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98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040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275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134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225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51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50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</w:tr>
      <w:tr w:rsidR="007712AE" w:rsidRPr="00F67624" w:rsidTr="00BA0E8F">
        <w:trPr>
          <w:cantSplit/>
        </w:trPr>
        <w:tc>
          <w:tcPr>
            <w:tcW w:w="1044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97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98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040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275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134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225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51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50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</w:tr>
      <w:tr w:rsidR="007712AE" w:rsidRPr="00F67624" w:rsidTr="00BA0E8F">
        <w:trPr>
          <w:cantSplit/>
        </w:trPr>
        <w:tc>
          <w:tcPr>
            <w:tcW w:w="1044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97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98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040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275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134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1225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51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  <w:tc>
          <w:tcPr>
            <w:tcW w:w="850" w:type="dxa"/>
          </w:tcPr>
          <w:p w:rsidR="007712AE" w:rsidRPr="00F67624" w:rsidRDefault="007712AE" w:rsidP="00BA0E8F">
            <w:pPr>
              <w:rPr>
                <w:u w:val="single"/>
              </w:rPr>
            </w:pPr>
          </w:p>
        </w:tc>
      </w:tr>
    </w:tbl>
    <w:p w:rsidR="007712AE" w:rsidRPr="00F67624" w:rsidRDefault="007712AE" w:rsidP="007712AE"/>
    <w:p w:rsidR="007712AE" w:rsidRDefault="007712AE" w:rsidP="007712AE">
      <w:r>
        <w:tab/>
      </w:r>
    </w:p>
    <w:p w:rsidR="007712AE" w:rsidRDefault="007712AE" w:rsidP="007712AE"/>
    <w:p w:rsidR="00A9043C" w:rsidRDefault="00A9043C"/>
    <w:sectPr w:rsidR="00A9043C" w:rsidSect="007D38FD">
      <w:head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3E0D" w:rsidRDefault="00B33E0D" w:rsidP="00B42608">
      <w:pPr>
        <w:spacing w:before="0"/>
      </w:pPr>
      <w:r>
        <w:separator/>
      </w:r>
    </w:p>
  </w:endnote>
  <w:endnote w:type="continuationSeparator" w:id="0">
    <w:p w:rsidR="00B33E0D" w:rsidRDefault="00B33E0D" w:rsidP="00B4260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3E0D" w:rsidRDefault="00B33E0D" w:rsidP="00B42608">
      <w:pPr>
        <w:spacing w:before="0"/>
      </w:pPr>
      <w:r>
        <w:separator/>
      </w:r>
    </w:p>
  </w:footnote>
  <w:footnote w:type="continuationSeparator" w:id="0">
    <w:p w:rsidR="00B33E0D" w:rsidRDefault="00B33E0D" w:rsidP="00B4260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608" w:rsidRDefault="00B42608" w:rsidP="00B42608">
    <w:pPr>
      <w:pStyle w:val="Header"/>
      <w:ind w:left="-99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65CB4"/>
    <w:multiLevelType w:val="hybridMultilevel"/>
    <w:tmpl w:val="13109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77453"/>
    <w:multiLevelType w:val="hybridMultilevel"/>
    <w:tmpl w:val="B106E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3" w15:restartNumberingAfterBreak="0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812254"/>
    <w:multiLevelType w:val="hybridMultilevel"/>
    <w:tmpl w:val="5D329C4A"/>
    <w:styleLink w:val="3"/>
    <w:lvl w:ilvl="0" w:tplc="376CAF6A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C7CDED8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953A55BC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9D0C64CE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9D3C8614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1F20745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DFA66682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01B4B48C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00CA98F4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5" w15:restartNumberingAfterBreak="0">
    <w:nsid w:val="142A4311"/>
    <w:multiLevelType w:val="hybridMultilevel"/>
    <w:tmpl w:val="AB10F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43EC7"/>
    <w:multiLevelType w:val="hybridMultilevel"/>
    <w:tmpl w:val="14823B06"/>
    <w:styleLink w:val="4"/>
    <w:lvl w:ilvl="0" w:tplc="A4C8274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2E525FC6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48A53F4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1250DC60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0D4671F0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75E8E578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C4F8FCA6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2FCAD19A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A1C8E06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7" w15:restartNumberingAfterBreak="0">
    <w:nsid w:val="1F7170FD"/>
    <w:multiLevelType w:val="multilevel"/>
    <w:tmpl w:val="C1406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011547"/>
    <w:multiLevelType w:val="hybridMultilevel"/>
    <w:tmpl w:val="75EA0624"/>
    <w:numStyleLink w:val="2"/>
  </w:abstractNum>
  <w:abstractNum w:abstractNumId="9" w15:restartNumberingAfterBreak="0">
    <w:nsid w:val="2F9F274C"/>
    <w:multiLevelType w:val="hybridMultilevel"/>
    <w:tmpl w:val="75EA0624"/>
    <w:styleLink w:val="2"/>
    <w:lvl w:ilvl="0" w:tplc="DD22EE9C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566E3A44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6486A42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E9006BB0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B52009C6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6DFE145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D3B6AE32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3E580822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4F000898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0" w15:restartNumberingAfterBreak="0">
    <w:nsid w:val="3184529E"/>
    <w:multiLevelType w:val="hybridMultilevel"/>
    <w:tmpl w:val="14823B06"/>
    <w:numStyleLink w:val="4"/>
  </w:abstractNum>
  <w:abstractNum w:abstractNumId="11" w15:restartNumberingAfterBreak="0">
    <w:nsid w:val="3DD966AF"/>
    <w:multiLevelType w:val="hybridMultilevel"/>
    <w:tmpl w:val="B3682D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E0B674B"/>
    <w:multiLevelType w:val="hybridMultilevel"/>
    <w:tmpl w:val="0A4676D8"/>
    <w:styleLink w:val="1"/>
    <w:lvl w:ilvl="0" w:tplc="CF92BD56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3732DA16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22604592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69C053D2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1CEE61B8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49B066FC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3B5A724A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F3989660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59BE292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3" w15:restartNumberingAfterBreak="0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00848"/>
    <w:multiLevelType w:val="hybridMultilevel"/>
    <w:tmpl w:val="D19ABFB0"/>
    <w:numStyleLink w:val="5"/>
  </w:abstractNum>
  <w:abstractNum w:abstractNumId="15" w15:restartNumberingAfterBreak="0">
    <w:nsid w:val="4F617F95"/>
    <w:multiLevelType w:val="hybridMultilevel"/>
    <w:tmpl w:val="10141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A5113"/>
    <w:multiLevelType w:val="hybridMultilevel"/>
    <w:tmpl w:val="9DF0B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D64F16"/>
    <w:multiLevelType w:val="hybridMultilevel"/>
    <w:tmpl w:val="B106E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54728D"/>
    <w:multiLevelType w:val="hybridMultilevel"/>
    <w:tmpl w:val="0A4676D8"/>
    <w:numStyleLink w:val="1"/>
  </w:abstractNum>
  <w:abstractNum w:abstractNumId="19" w15:restartNumberingAfterBreak="0">
    <w:nsid w:val="713F56C4"/>
    <w:multiLevelType w:val="hybridMultilevel"/>
    <w:tmpl w:val="B3682D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59D6ABA"/>
    <w:multiLevelType w:val="hybridMultilevel"/>
    <w:tmpl w:val="5D329C4A"/>
    <w:numStyleLink w:val="3"/>
  </w:abstractNum>
  <w:abstractNum w:abstractNumId="21" w15:restartNumberingAfterBreak="0">
    <w:nsid w:val="786D4CB9"/>
    <w:multiLevelType w:val="hybridMultilevel"/>
    <w:tmpl w:val="7ED0984E"/>
    <w:lvl w:ilvl="0" w:tplc="852EDA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79C12DCA"/>
    <w:multiLevelType w:val="hybridMultilevel"/>
    <w:tmpl w:val="D19ABFB0"/>
    <w:styleLink w:val="5"/>
    <w:lvl w:ilvl="0" w:tplc="3BC443E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67E06552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7D129E18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6B7C16EE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E844FC56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266A37BA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4036DD0A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6050440E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3962F03C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num w:numId="1">
    <w:abstractNumId w:val="2"/>
  </w:num>
  <w:num w:numId="2">
    <w:abstractNumId w:val="16"/>
  </w:num>
  <w:num w:numId="3">
    <w:abstractNumId w:val="21"/>
  </w:num>
  <w:num w:numId="4">
    <w:abstractNumId w:val="0"/>
  </w:num>
  <w:num w:numId="5">
    <w:abstractNumId w:val="19"/>
  </w:num>
  <w:num w:numId="6">
    <w:abstractNumId w:val="1"/>
  </w:num>
  <w:num w:numId="7">
    <w:abstractNumId w:val="11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8"/>
  </w:num>
  <w:num w:numId="12">
    <w:abstractNumId w:val="9"/>
  </w:num>
  <w:num w:numId="13">
    <w:abstractNumId w:val="8"/>
  </w:num>
  <w:num w:numId="14">
    <w:abstractNumId w:val="4"/>
  </w:num>
  <w:num w:numId="15">
    <w:abstractNumId w:val="20"/>
  </w:num>
  <w:num w:numId="16">
    <w:abstractNumId w:val="6"/>
  </w:num>
  <w:num w:numId="17">
    <w:abstractNumId w:val="10"/>
  </w:num>
  <w:num w:numId="18">
    <w:abstractNumId w:val="22"/>
  </w:num>
  <w:num w:numId="19">
    <w:abstractNumId w:val="14"/>
  </w:num>
  <w:num w:numId="20">
    <w:abstractNumId w:val="7"/>
  </w:num>
  <w:num w:numId="21">
    <w:abstractNumId w:val="17"/>
  </w:num>
  <w:num w:numId="22">
    <w:abstractNumId w:val="3"/>
  </w:num>
  <w:num w:numId="23">
    <w:abstractNumId w:val="5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2AE"/>
    <w:rsid w:val="000A096F"/>
    <w:rsid w:val="000F2DFA"/>
    <w:rsid w:val="0028486C"/>
    <w:rsid w:val="0029479C"/>
    <w:rsid w:val="00674B88"/>
    <w:rsid w:val="007712AE"/>
    <w:rsid w:val="007D38FD"/>
    <w:rsid w:val="00A9043C"/>
    <w:rsid w:val="00B33E0D"/>
    <w:rsid w:val="00B42608"/>
    <w:rsid w:val="00C3241B"/>
    <w:rsid w:val="00CA6B92"/>
    <w:rsid w:val="00DC4ADB"/>
    <w:rsid w:val="00E206D7"/>
    <w:rsid w:val="00EA51F8"/>
    <w:rsid w:val="00F553FD"/>
    <w:rsid w:val="00FD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E96E8D"/>
  <w15:docId w15:val="{6B3DD74D-0CD1-4224-9C10-C79D72675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260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12AE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712AE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7712AE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7712AE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7712AE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712AE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712AE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712AE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712A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712AE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rsid w:val="007712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rsid w:val="007712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rsid w:val="007712AE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rsid w:val="007712AE"/>
    <w:rPr>
      <w:rFonts w:ascii="Arial" w:eastAsia="Times New Roman" w:hAnsi="Arial" w:cs="Arial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rsid w:val="007712AE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rsid w:val="007712AE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rsid w:val="007712AE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rsid w:val="007712AE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styleId="BodyText">
    <w:name w:val="Body Text"/>
    <w:basedOn w:val="Normal"/>
    <w:link w:val="BodyTextChar"/>
    <w:rsid w:val="007712AE"/>
    <w:pPr>
      <w:spacing w:after="120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712AE"/>
    <w:rPr>
      <w:rFonts w:ascii="Arial" w:eastAsia="Times New Roman" w:hAnsi="Arial" w:cs="Arial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7712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712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uiPriority w:val="99"/>
    <w:rsid w:val="007712AE"/>
    <w:rPr>
      <w:color w:val="0000FF"/>
      <w:u w:val="single"/>
    </w:rPr>
  </w:style>
  <w:style w:type="paragraph" w:customStyle="1" w:styleId="A">
    <w:name w:val="Основной текст A"/>
    <w:rsid w:val="007712A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eastAsia="ru-RU"/>
    </w:rPr>
  </w:style>
  <w:style w:type="numbering" w:customStyle="1" w:styleId="1">
    <w:name w:val="Импортированный стиль 1"/>
    <w:rsid w:val="007712AE"/>
    <w:pPr>
      <w:numPr>
        <w:numId w:val="10"/>
      </w:numPr>
    </w:pPr>
  </w:style>
  <w:style w:type="numbering" w:customStyle="1" w:styleId="2">
    <w:name w:val="Импортированный стиль 2"/>
    <w:rsid w:val="007712AE"/>
    <w:pPr>
      <w:numPr>
        <w:numId w:val="12"/>
      </w:numPr>
    </w:pPr>
  </w:style>
  <w:style w:type="numbering" w:customStyle="1" w:styleId="3">
    <w:name w:val="Импортированный стиль 3"/>
    <w:rsid w:val="007712AE"/>
    <w:pPr>
      <w:numPr>
        <w:numId w:val="14"/>
      </w:numPr>
    </w:pPr>
  </w:style>
  <w:style w:type="numbering" w:customStyle="1" w:styleId="4">
    <w:name w:val="Импортированный стиль 4"/>
    <w:rsid w:val="007712AE"/>
    <w:pPr>
      <w:numPr>
        <w:numId w:val="16"/>
      </w:numPr>
    </w:pPr>
  </w:style>
  <w:style w:type="numbering" w:customStyle="1" w:styleId="5">
    <w:name w:val="Импортированный стиль 5"/>
    <w:rsid w:val="007712AE"/>
    <w:pPr>
      <w:numPr>
        <w:numId w:val="18"/>
      </w:numPr>
    </w:pPr>
  </w:style>
  <w:style w:type="paragraph" w:styleId="ListParagraph">
    <w:name w:val="List Paragraph"/>
    <w:basedOn w:val="Normal"/>
    <w:uiPriority w:val="34"/>
    <w:qFormat/>
    <w:rsid w:val="00EA51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2608"/>
    <w:pPr>
      <w:tabs>
        <w:tab w:val="center" w:pos="4677"/>
        <w:tab w:val="right" w:pos="9355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B426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B42608"/>
    <w:pPr>
      <w:tabs>
        <w:tab w:val="center" w:pos="4677"/>
        <w:tab w:val="right" w:pos="9355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B4260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3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sycho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biblioclub.ru/book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blioclub.ru/inde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unnet.ru" TargetMode="External"/><Relationship Id="rId10" Type="http://schemas.openxmlformats.org/officeDocument/2006/relationships/hyperlink" Target="http://biblioclub.ru/index.php?page=book_red&amp;id=4502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_red&amp;id=115393" TargetMode="External"/><Relationship Id="rId14" Type="http://schemas.openxmlformats.org/officeDocument/2006/relationships/hyperlink" Target="http://www.psychologic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3709</Words>
  <Characters>21147</Characters>
  <Application>Microsoft Office Word</Application>
  <DocSecurity>0</DocSecurity>
  <Lines>176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</dc:creator>
  <cp:lastModifiedBy>ADMIN-402</cp:lastModifiedBy>
  <cp:revision>2</cp:revision>
  <cp:lastPrinted>2021-02-01T10:51:00Z</cp:lastPrinted>
  <dcterms:created xsi:type="dcterms:W3CDTF">2021-02-02T09:27:00Z</dcterms:created>
  <dcterms:modified xsi:type="dcterms:W3CDTF">2021-02-02T09:27:00Z</dcterms:modified>
</cp:coreProperties>
</file>