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32141" w14:textId="77777777" w:rsidR="00A90BEC" w:rsidRDefault="005B23B2">
      <w:pPr>
        <w:spacing w:line="360" w:lineRule="auto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CCAC494" wp14:editId="4898060B">
            <wp:simplePos x="0" y="0"/>
            <wp:positionH relativeFrom="page">
              <wp:posOffset>-66675</wp:posOffset>
            </wp:positionH>
            <wp:positionV relativeFrom="paragraph">
              <wp:posOffset>-882015</wp:posOffset>
            </wp:positionV>
            <wp:extent cx="7829550" cy="10839450"/>
            <wp:effectExtent l="0" t="0" r="0" b="0"/>
            <wp:wrapNone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10839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6FBB0A" w14:textId="77777777" w:rsidR="00A90BEC" w:rsidRDefault="005B23B2">
      <w:pPr>
        <w:spacing w:line="360" w:lineRule="auto"/>
        <w:jc w:val="both"/>
        <w:rPr>
          <w:color w:val="000000"/>
          <w:sz w:val="26"/>
          <w:szCs w:val="26"/>
        </w:rPr>
      </w:pPr>
      <w:bookmarkStart w:id="0" w:name="_heading=h.gjdgxs" w:colFirst="0" w:colLast="0"/>
      <w:bookmarkEnd w:id="0"/>
      <w:r>
        <w:br w:type="page"/>
      </w:r>
      <w:r w:rsidR="006A0786">
        <w:rPr>
          <w:noProof/>
        </w:rPr>
        <w:lastRenderedPageBreak/>
        <w:drawing>
          <wp:anchor distT="0" distB="0" distL="114300" distR="114300" simplePos="0" relativeHeight="251659264" behindDoc="0" locked="0" layoutInCell="1" hidden="0" allowOverlap="1" wp14:anchorId="14946051" wp14:editId="1B7659A0">
            <wp:simplePos x="0" y="0"/>
            <wp:positionH relativeFrom="margin">
              <wp:posOffset>-1099185</wp:posOffset>
            </wp:positionH>
            <wp:positionV relativeFrom="paragraph">
              <wp:posOffset>-720091</wp:posOffset>
            </wp:positionV>
            <wp:extent cx="7848600" cy="10925175"/>
            <wp:effectExtent l="0" t="0" r="0" b="9525"/>
            <wp:wrapNone/>
            <wp:docPr id="6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48600" cy="10925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5067555C" w14:textId="77777777" w:rsidR="00A90BEC" w:rsidRDefault="00A90BEC">
      <w:pPr>
        <w:ind w:firstLine="540"/>
        <w:rPr>
          <w:color w:val="000000"/>
        </w:rPr>
      </w:pPr>
    </w:p>
    <w:p w14:paraId="27428563" w14:textId="77777777" w:rsidR="00A90BEC" w:rsidRDefault="005B23B2">
      <w:pPr>
        <w:ind w:right="-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tbl>
      <w:tblPr>
        <w:tblStyle w:val="a3"/>
        <w:tblW w:w="9611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80"/>
        <w:gridCol w:w="7920"/>
        <w:gridCol w:w="611"/>
      </w:tblGrid>
      <w:tr w:rsidR="00A90BEC" w14:paraId="4625DCEF" w14:textId="77777777">
        <w:trPr>
          <w:trHeight w:val="303"/>
        </w:trPr>
        <w:tc>
          <w:tcPr>
            <w:tcW w:w="1080" w:type="dxa"/>
          </w:tcPr>
          <w:p w14:paraId="3E03EE12" w14:textId="77777777" w:rsidR="00A90BEC" w:rsidRDefault="00A90BEC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</w:p>
        </w:tc>
        <w:tc>
          <w:tcPr>
            <w:tcW w:w="7920" w:type="dxa"/>
          </w:tcPr>
          <w:p w14:paraId="37D110D7" w14:textId="77777777" w:rsidR="00A90BEC" w:rsidRDefault="00A90BEC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</w:p>
        </w:tc>
        <w:tc>
          <w:tcPr>
            <w:tcW w:w="611" w:type="dxa"/>
          </w:tcPr>
          <w:p w14:paraId="6A7FDBF3" w14:textId="77777777" w:rsidR="00A90BEC" w:rsidRDefault="005B23B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стр.</w:t>
            </w:r>
          </w:p>
        </w:tc>
      </w:tr>
      <w:tr w:rsidR="00A90BEC" w14:paraId="4434F187" w14:textId="77777777">
        <w:trPr>
          <w:trHeight w:val="278"/>
        </w:trPr>
        <w:tc>
          <w:tcPr>
            <w:tcW w:w="1080" w:type="dxa"/>
          </w:tcPr>
          <w:p w14:paraId="359986A1" w14:textId="77777777" w:rsidR="00A90BEC" w:rsidRDefault="00A90BEC">
            <w:pPr>
              <w:tabs>
                <w:tab w:val="left" w:pos="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7920" w:type="dxa"/>
          </w:tcPr>
          <w:p w14:paraId="5DCEA51B" w14:textId="77777777" w:rsidR="00A90BEC" w:rsidRDefault="005B23B2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  <w:r>
              <w:rPr>
                <w:color w:val="000000"/>
              </w:rPr>
              <w:t>Пояснительная записка</w:t>
            </w:r>
          </w:p>
        </w:tc>
        <w:tc>
          <w:tcPr>
            <w:tcW w:w="611" w:type="dxa"/>
          </w:tcPr>
          <w:p w14:paraId="5BA0D5BF" w14:textId="77777777" w:rsidR="00A90BEC" w:rsidRDefault="005B23B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90BEC" w14:paraId="74ED71CE" w14:textId="77777777">
        <w:trPr>
          <w:trHeight w:val="303"/>
        </w:trPr>
        <w:tc>
          <w:tcPr>
            <w:tcW w:w="1080" w:type="dxa"/>
          </w:tcPr>
          <w:p w14:paraId="3E22AC86" w14:textId="77777777" w:rsidR="00A90BEC" w:rsidRDefault="00A90BEC">
            <w:pPr>
              <w:numPr>
                <w:ilvl w:val="0"/>
                <w:numId w:val="12"/>
              </w:numPr>
              <w:tabs>
                <w:tab w:val="left" w:pos="0"/>
              </w:tabs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7920" w:type="dxa"/>
          </w:tcPr>
          <w:p w14:paraId="53415A69" w14:textId="77777777" w:rsidR="00A90BEC" w:rsidRDefault="005B23B2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  <w:r>
              <w:rPr>
                <w:color w:val="000000"/>
              </w:rPr>
              <w:t>Цели и задачи дисциплины (модуля)</w:t>
            </w:r>
          </w:p>
        </w:tc>
        <w:tc>
          <w:tcPr>
            <w:tcW w:w="611" w:type="dxa"/>
          </w:tcPr>
          <w:p w14:paraId="0D363DCC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90BEC" w14:paraId="56B487EA" w14:textId="77777777">
        <w:trPr>
          <w:trHeight w:val="317"/>
        </w:trPr>
        <w:tc>
          <w:tcPr>
            <w:tcW w:w="1080" w:type="dxa"/>
          </w:tcPr>
          <w:p w14:paraId="5433DC9A" w14:textId="77777777" w:rsidR="00A90BEC" w:rsidRDefault="00A90BEC">
            <w:pPr>
              <w:numPr>
                <w:ilvl w:val="0"/>
                <w:numId w:val="12"/>
              </w:numPr>
              <w:tabs>
                <w:tab w:val="left" w:pos="0"/>
              </w:tabs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7920" w:type="dxa"/>
          </w:tcPr>
          <w:p w14:paraId="64A2E805" w14:textId="77777777" w:rsidR="00A90BEC" w:rsidRDefault="005B23B2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  <w:r>
              <w:rPr>
                <w:color w:val="000000"/>
              </w:rPr>
              <w:t>Объем дисциплины (модуля) по видам учебной работы</w:t>
            </w:r>
          </w:p>
        </w:tc>
        <w:tc>
          <w:tcPr>
            <w:tcW w:w="611" w:type="dxa"/>
          </w:tcPr>
          <w:p w14:paraId="58ABED1E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90BEC" w14:paraId="7B813A38" w14:textId="77777777">
        <w:trPr>
          <w:trHeight w:val="317"/>
        </w:trPr>
        <w:tc>
          <w:tcPr>
            <w:tcW w:w="1080" w:type="dxa"/>
          </w:tcPr>
          <w:p w14:paraId="66CF0B0D" w14:textId="77777777" w:rsidR="00A90BEC" w:rsidRDefault="00A90BEC">
            <w:pPr>
              <w:numPr>
                <w:ilvl w:val="0"/>
                <w:numId w:val="12"/>
              </w:numPr>
              <w:tabs>
                <w:tab w:val="left" w:pos="0"/>
              </w:tabs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7920" w:type="dxa"/>
          </w:tcPr>
          <w:p w14:paraId="2FE7D2E8" w14:textId="77777777" w:rsidR="00A90BEC" w:rsidRDefault="005B23B2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  <w:r>
              <w:rPr>
                <w:color w:val="000000"/>
              </w:rPr>
              <w:t>Содержание дисциплины (модуля)</w:t>
            </w:r>
          </w:p>
        </w:tc>
        <w:tc>
          <w:tcPr>
            <w:tcW w:w="611" w:type="dxa"/>
          </w:tcPr>
          <w:p w14:paraId="6B92D84F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90BEC" w14:paraId="402F328A" w14:textId="77777777">
        <w:trPr>
          <w:trHeight w:val="303"/>
        </w:trPr>
        <w:tc>
          <w:tcPr>
            <w:tcW w:w="1080" w:type="dxa"/>
          </w:tcPr>
          <w:p w14:paraId="27A3695C" w14:textId="77777777" w:rsidR="00A90BEC" w:rsidRDefault="00A90BEC">
            <w:pPr>
              <w:numPr>
                <w:ilvl w:val="0"/>
                <w:numId w:val="12"/>
              </w:numPr>
              <w:tabs>
                <w:tab w:val="left" w:pos="0"/>
              </w:tabs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7920" w:type="dxa"/>
          </w:tcPr>
          <w:p w14:paraId="430DC15E" w14:textId="77777777" w:rsidR="00A90BEC" w:rsidRDefault="005B23B2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  <w:r>
              <w:rPr>
                <w:color w:val="000000"/>
              </w:rPr>
              <w:t>Самостоятельная работа обучающихся</w:t>
            </w:r>
          </w:p>
        </w:tc>
        <w:tc>
          <w:tcPr>
            <w:tcW w:w="611" w:type="dxa"/>
          </w:tcPr>
          <w:p w14:paraId="01C00FEA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A90BEC" w14:paraId="5CB2B4D4" w14:textId="77777777">
        <w:trPr>
          <w:trHeight w:val="317"/>
        </w:trPr>
        <w:tc>
          <w:tcPr>
            <w:tcW w:w="1080" w:type="dxa"/>
          </w:tcPr>
          <w:p w14:paraId="6DB2AA41" w14:textId="77777777" w:rsidR="00A90BEC" w:rsidRDefault="00A90BEC">
            <w:pPr>
              <w:numPr>
                <w:ilvl w:val="0"/>
                <w:numId w:val="12"/>
              </w:numPr>
              <w:tabs>
                <w:tab w:val="left" w:pos="0"/>
              </w:tabs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7920" w:type="dxa"/>
          </w:tcPr>
          <w:p w14:paraId="7A3A7373" w14:textId="77777777" w:rsidR="00A90BEC" w:rsidRDefault="005B23B2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  <w:r>
              <w:rPr>
                <w:color w:val="000000"/>
              </w:rPr>
              <w:t>Учебно-методическое обеспечение дисциплины (модуля)</w:t>
            </w:r>
          </w:p>
        </w:tc>
        <w:tc>
          <w:tcPr>
            <w:tcW w:w="611" w:type="dxa"/>
          </w:tcPr>
          <w:p w14:paraId="2F6BFC16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A90BEC" w14:paraId="5A05D75A" w14:textId="77777777">
        <w:trPr>
          <w:trHeight w:val="317"/>
        </w:trPr>
        <w:tc>
          <w:tcPr>
            <w:tcW w:w="1080" w:type="dxa"/>
          </w:tcPr>
          <w:p w14:paraId="4ED004E1" w14:textId="77777777" w:rsidR="00A90BEC" w:rsidRDefault="00A90BEC">
            <w:pPr>
              <w:numPr>
                <w:ilvl w:val="0"/>
                <w:numId w:val="12"/>
              </w:numPr>
              <w:tabs>
                <w:tab w:val="left" w:pos="0"/>
              </w:tabs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7920" w:type="dxa"/>
          </w:tcPr>
          <w:p w14:paraId="1D57F9BE" w14:textId="77777777" w:rsidR="00A90BEC" w:rsidRDefault="005B23B2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  <w:r>
              <w:rPr>
                <w:color w:val="000000"/>
              </w:rPr>
              <w:t>Образовательные технологии</w:t>
            </w:r>
          </w:p>
        </w:tc>
        <w:tc>
          <w:tcPr>
            <w:tcW w:w="611" w:type="dxa"/>
          </w:tcPr>
          <w:p w14:paraId="5314A4DF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A90BEC" w14:paraId="6D093B4B" w14:textId="77777777">
        <w:trPr>
          <w:trHeight w:val="317"/>
        </w:trPr>
        <w:tc>
          <w:tcPr>
            <w:tcW w:w="1080" w:type="dxa"/>
          </w:tcPr>
          <w:p w14:paraId="2D237775" w14:textId="77777777" w:rsidR="00A90BEC" w:rsidRDefault="00A90BEC">
            <w:pPr>
              <w:numPr>
                <w:ilvl w:val="0"/>
                <w:numId w:val="12"/>
              </w:numPr>
              <w:tabs>
                <w:tab w:val="left" w:pos="0"/>
              </w:tabs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7920" w:type="dxa"/>
          </w:tcPr>
          <w:p w14:paraId="44AA7C3A" w14:textId="77777777" w:rsidR="00A90BEC" w:rsidRDefault="005B23B2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  <w:r>
              <w:rPr>
                <w:color w:val="000000"/>
              </w:rPr>
              <w:t xml:space="preserve">Методические рекомендации по дисциплине (модулю) </w:t>
            </w:r>
          </w:p>
        </w:tc>
        <w:tc>
          <w:tcPr>
            <w:tcW w:w="611" w:type="dxa"/>
          </w:tcPr>
          <w:p w14:paraId="5B6C83CD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A90BEC" w14:paraId="39C4F580" w14:textId="77777777">
        <w:trPr>
          <w:trHeight w:val="317"/>
        </w:trPr>
        <w:tc>
          <w:tcPr>
            <w:tcW w:w="1080" w:type="dxa"/>
          </w:tcPr>
          <w:p w14:paraId="163494B3" w14:textId="77777777" w:rsidR="00A90BEC" w:rsidRDefault="00A90BEC">
            <w:pPr>
              <w:numPr>
                <w:ilvl w:val="0"/>
                <w:numId w:val="12"/>
              </w:numPr>
              <w:tabs>
                <w:tab w:val="left" w:pos="0"/>
              </w:tabs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7920" w:type="dxa"/>
          </w:tcPr>
          <w:p w14:paraId="7A395298" w14:textId="77777777" w:rsidR="00A90BEC" w:rsidRDefault="005B23B2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  <w:r>
              <w:rPr>
                <w:color w:val="000000"/>
              </w:rPr>
              <w:t>Обеспечение образовательного процесса для лиц с ограниченными   возможностями здоровья и инвалидов</w:t>
            </w:r>
          </w:p>
        </w:tc>
        <w:tc>
          <w:tcPr>
            <w:tcW w:w="611" w:type="dxa"/>
          </w:tcPr>
          <w:p w14:paraId="04227A92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A90BEC" w14:paraId="22FBDE44" w14:textId="77777777">
        <w:trPr>
          <w:trHeight w:val="303"/>
        </w:trPr>
        <w:tc>
          <w:tcPr>
            <w:tcW w:w="1080" w:type="dxa"/>
          </w:tcPr>
          <w:p w14:paraId="540B0DC2" w14:textId="77777777" w:rsidR="00A90BEC" w:rsidRDefault="00A90BEC">
            <w:pPr>
              <w:numPr>
                <w:ilvl w:val="0"/>
                <w:numId w:val="12"/>
              </w:numPr>
              <w:tabs>
                <w:tab w:val="left" w:pos="0"/>
              </w:tabs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7920" w:type="dxa"/>
          </w:tcPr>
          <w:p w14:paraId="471BB8A6" w14:textId="77777777" w:rsidR="00A90BEC" w:rsidRDefault="005B23B2">
            <w:pPr>
              <w:tabs>
                <w:tab w:val="left" w:pos="432"/>
              </w:tabs>
              <w:spacing w:line="360" w:lineRule="auto"/>
              <w:ind w:firstLine="252"/>
              <w:rPr>
                <w:color w:val="000000"/>
              </w:rPr>
            </w:pPr>
            <w:r>
              <w:rPr>
                <w:color w:val="000000"/>
              </w:rPr>
              <w:t>Материально-техническое обеспечение дисциплины (модуля)</w:t>
            </w:r>
          </w:p>
        </w:tc>
        <w:tc>
          <w:tcPr>
            <w:tcW w:w="611" w:type="dxa"/>
          </w:tcPr>
          <w:p w14:paraId="0D8784BC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A90BEC" w14:paraId="0DD6A502" w14:textId="77777777">
        <w:trPr>
          <w:trHeight w:val="303"/>
        </w:trPr>
        <w:tc>
          <w:tcPr>
            <w:tcW w:w="1080" w:type="dxa"/>
          </w:tcPr>
          <w:p w14:paraId="338A927F" w14:textId="77777777" w:rsidR="00A90BEC" w:rsidRDefault="00A90BEC">
            <w:pPr>
              <w:numPr>
                <w:ilvl w:val="0"/>
                <w:numId w:val="12"/>
              </w:numPr>
              <w:tabs>
                <w:tab w:val="left" w:pos="0"/>
              </w:tabs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7920" w:type="dxa"/>
          </w:tcPr>
          <w:p w14:paraId="6622EA07" w14:textId="77777777" w:rsidR="00A90BEC" w:rsidRDefault="005B23B2">
            <w:pPr>
              <w:tabs>
                <w:tab w:val="left" w:pos="432"/>
                <w:tab w:val="left" w:pos="552"/>
              </w:tabs>
              <w:spacing w:line="360" w:lineRule="auto"/>
              <w:ind w:firstLine="252"/>
              <w:rPr>
                <w:color w:val="000000"/>
              </w:rPr>
            </w:pPr>
            <w:r>
              <w:rPr>
                <w:color w:val="000000"/>
              </w:rPr>
              <w:t>Лист регистрации изменений</w:t>
            </w:r>
          </w:p>
        </w:tc>
        <w:tc>
          <w:tcPr>
            <w:tcW w:w="611" w:type="dxa"/>
          </w:tcPr>
          <w:p w14:paraId="6478EADA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</w:tbl>
    <w:p w14:paraId="7E850235" w14:textId="77777777" w:rsidR="00A90BEC" w:rsidRDefault="00A90BE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0"/>
        <w:jc w:val="right"/>
        <w:rPr>
          <w:b/>
          <w:color w:val="000000"/>
        </w:rPr>
      </w:pPr>
    </w:p>
    <w:p w14:paraId="4FB2AC34" w14:textId="77777777" w:rsidR="00A90BEC" w:rsidRDefault="00A90BE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0"/>
        <w:jc w:val="right"/>
        <w:rPr>
          <w:b/>
          <w:color w:val="000000"/>
        </w:rPr>
      </w:pPr>
    </w:p>
    <w:p w14:paraId="148537F6" w14:textId="77777777" w:rsidR="00A90BEC" w:rsidRDefault="00A90BE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0"/>
        <w:jc w:val="right"/>
        <w:rPr>
          <w:b/>
          <w:color w:val="000000"/>
        </w:rPr>
      </w:pPr>
    </w:p>
    <w:p w14:paraId="55C08F83" w14:textId="77777777" w:rsidR="00A90BEC" w:rsidRDefault="00A90BE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0"/>
        <w:jc w:val="right"/>
        <w:rPr>
          <w:b/>
          <w:color w:val="000000"/>
        </w:rPr>
      </w:pPr>
    </w:p>
    <w:p w14:paraId="574E88CD" w14:textId="77777777" w:rsidR="00A90BEC" w:rsidRDefault="00A90BE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0"/>
        <w:jc w:val="right"/>
        <w:rPr>
          <w:b/>
          <w:color w:val="000000"/>
        </w:rPr>
      </w:pPr>
    </w:p>
    <w:p w14:paraId="7AE3161B" w14:textId="77777777" w:rsidR="00A90BEC" w:rsidRDefault="00A90BE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0"/>
        <w:jc w:val="right"/>
        <w:rPr>
          <w:b/>
          <w:color w:val="000000"/>
        </w:rPr>
      </w:pPr>
    </w:p>
    <w:p w14:paraId="74D410C0" w14:textId="77777777" w:rsidR="00A90BEC" w:rsidRDefault="00A90BE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0"/>
        <w:jc w:val="right"/>
        <w:rPr>
          <w:b/>
          <w:color w:val="000000"/>
        </w:rPr>
      </w:pPr>
    </w:p>
    <w:p w14:paraId="06939B33" w14:textId="77777777" w:rsidR="00A90BEC" w:rsidRDefault="005B23B2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br w:type="page"/>
      </w:r>
    </w:p>
    <w:p w14:paraId="67B5BA55" w14:textId="77777777" w:rsidR="00A90BEC" w:rsidRDefault="005B23B2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Пояснительная записка</w:t>
      </w:r>
    </w:p>
    <w:p w14:paraId="41BA41AB" w14:textId="77777777" w:rsidR="00A90BEC" w:rsidRDefault="00A90BEC">
      <w:pPr>
        <w:jc w:val="center"/>
        <w:rPr>
          <w:b/>
          <w:color w:val="000000"/>
        </w:rPr>
      </w:pPr>
    </w:p>
    <w:p w14:paraId="21762174" w14:textId="77777777" w:rsidR="00A90BEC" w:rsidRDefault="005B23B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Рабочая программа дисциплины (модуля) «Профессиональная этика» составлена в соответствии с требованиями ФГОС ВО по направлению подготовки </w:t>
      </w:r>
      <w:r>
        <w:t>44.03.05 «Педагогическое образование» (с двумя профилями подготовки), направленность «Физика и Информатика»</w:t>
      </w:r>
    </w:p>
    <w:p w14:paraId="4BEE1AEF" w14:textId="77777777" w:rsidR="00A90BEC" w:rsidRDefault="005B23B2">
      <w:pPr>
        <w:ind w:firstLine="720"/>
        <w:jc w:val="both"/>
        <w:rPr>
          <w:color w:val="000000"/>
        </w:rPr>
      </w:pPr>
      <w:r>
        <w:rPr>
          <w:color w:val="000000"/>
        </w:rPr>
        <w:t>Дисциплина</w:t>
      </w:r>
      <w:r>
        <w:rPr>
          <w:color w:val="000000"/>
        </w:rPr>
        <w:t xml:space="preserve"> (модуль) «Профессиональная этика» относится к обязательной части блока дисциплин учебного плана.</w:t>
      </w:r>
    </w:p>
    <w:p w14:paraId="088C1AB8" w14:textId="77777777" w:rsidR="00A90BEC" w:rsidRDefault="00A90BEC">
      <w:pPr>
        <w:ind w:firstLine="539"/>
        <w:jc w:val="both"/>
        <w:rPr>
          <w:b/>
          <w:color w:val="000000"/>
        </w:rPr>
      </w:pPr>
    </w:p>
    <w:p w14:paraId="01E9BACC" w14:textId="77777777" w:rsidR="00A90BEC" w:rsidRDefault="005B23B2">
      <w:pPr>
        <w:ind w:firstLine="539"/>
        <w:jc w:val="both"/>
        <w:rPr>
          <w:b/>
          <w:color w:val="000000"/>
        </w:rPr>
      </w:pPr>
      <w:r>
        <w:rPr>
          <w:b/>
          <w:color w:val="000000"/>
        </w:rPr>
        <w:t xml:space="preserve">Трудоемкость дисциплины: 3 з.е./ 108 ч. </w:t>
      </w:r>
    </w:p>
    <w:p w14:paraId="7EAFCF31" w14:textId="77777777" w:rsidR="00A90BEC" w:rsidRDefault="005B23B2">
      <w:pPr>
        <w:ind w:firstLine="539"/>
        <w:jc w:val="both"/>
        <w:rPr>
          <w:color w:val="000000"/>
        </w:rPr>
      </w:pPr>
      <w:r>
        <w:rPr>
          <w:color w:val="000000"/>
        </w:rPr>
        <w:t>контактная работа: 24,25 ч.,</w:t>
      </w:r>
    </w:p>
    <w:p w14:paraId="39AC75A7" w14:textId="77777777" w:rsidR="00A90BEC" w:rsidRDefault="005B23B2">
      <w:pPr>
        <w:ind w:firstLine="539"/>
        <w:jc w:val="both"/>
        <w:rPr>
          <w:color w:val="000000"/>
        </w:rPr>
      </w:pPr>
      <w:r>
        <w:rPr>
          <w:color w:val="000000"/>
        </w:rPr>
        <w:t xml:space="preserve">занятия лекционного типа: 12 ч. </w:t>
      </w:r>
    </w:p>
    <w:p w14:paraId="282A52F9" w14:textId="77777777" w:rsidR="00A90BEC" w:rsidRDefault="005B23B2">
      <w:pPr>
        <w:ind w:firstLine="539"/>
        <w:jc w:val="both"/>
        <w:rPr>
          <w:color w:val="000000"/>
        </w:rPr>
      </w:pPr>
      <w:r>
        <w:rPr>
          <w:color w:val="000000"/>
        </w:rPr>
        <w:t xml:space="preserve">занятия семинарского типа: 12ч. </w:t>
      </w:r>
    </w:p>
    <w:p w14:paraId="7ABDE2FC" w14:textId="77777777" w:rsidR="00A90BEC" w:rsidRDefault="005B23B2">
      <w:pPr>
        <w:ind w:firstLine="539"/>
        <w:jc w:val="both"/>
        <w:rPr>
          <w:color w:val="000000"/>
        </w:rPr>
      </w:pPr>
      <w:r>
        <w:rPr>
          <w:color w:val="000000"/>
        </w:rPr>
        <w:t>иная контактная работ</w:t>
      </w:r>
      <w:r>
        <w:rPr>
          <w:color w:val="000000"/>
        </w:rPr>
        <w:t>а –0,25 ч.,</w:t>
      </w:r>
    </w:p>
    <w:p w14:paraId="61B9D727" w14:textId="77777777" w:rsidR="00A90BEC" w:rsidRDefault="005B23B2">
      <w:pPr>
        <w:ind w:firstLine="539"/>
        <w:jc w:val="both"/>
        <w:rPr>
          <w:color w:val="000000"/>
        </w:rPr>
      </w:pPr>
      <w:r>
        <w:rPr>
          <w:color w:val="000000"/>
        </w:rPr>
        <w:t>СР – 83,75 ч.,</w:t>
      </w:r>
    </w:p>
    <w:p w14:paraId="317FEBE1" w14:textId="77777777" w:rsidR="00A90BEC" w:rsidRDefault="005B23B2">
      <w:pPr>
        <w:ind w:firstLine="539"/>
        <w:jc w:val="both"/>
        <w:rPr>
          <w:color w:val="000000"/>
        </w:rPr>
      </w:pPr>
      <w:r>
        <w:rPr>
          <w:color w:val="000000"/>
        </w:rPr>
        <w:t xml:space="preserve">контроль -ч. </w:t>
      </w:r>
    </w:p>
    <w:p w14:paraId="1388E21F" w14:textId="77777777" w:rsidR="00A90BEC" w:rsidRDefault="00A90BEC">
      <w:pPr>
        <w:ind w:firstLine="539"/>
        <w:jc w:val="both"/>
        <w:rPr>
          <w:color w:val="000000"/>
        </w:rPr>
      </w:pPr>
    </w:p>
    <w:p w14:paraId="05576867" w14:textId="77777777" w:rsidR="00A90BEC" w:rsidRDefault="00A90BEC">
      <w:pPr>
        <w:ind w:firstLine="539"/>
        <w:jc w:val="both"/>
        <w:rPr>
          <w:color w:val="000000"/>
        </w:rPr>
      </w:pPr>
    </w:p>
    <w:p w14:paraId="054CE02F" w14:textId="77777777" w:rsidR="00A90BEC" w:rsidRDefault="00A90BEC">
      <w:pPr>
        <w:ind w:firstLine="539"/>
        <w:jc w:val="both"/>
        <w:rPr>
          <w:color w:val="000000"/>
        </w:rPr>
      </w:pPr>
    </w:p>
    <w:p w14:paraId="7141175B" w14:textId="77777777" w:rsidR="00A90BEC" w:rsidRDefault="00A90BEC">
      <w:pPr>
        <w:ind w:firstLine="539"/>
        <w:jc w:val="both"/>
        <w:rPr>
          <w:color w:val="000000"/>
        </w:rPr>
      </w:pPr>
    </w:p>
    <w:p w14:paraId="6929E54F" w14:textId="77777777" w:rsidR="00A90BEC" w:rsidRDefault="005B23B2">
      <w:pPr>
        <w:ind w:firstLine="539"/>
        <w:jc w:val="both"/>
        <w:rPr>
          <w:color w:val="000000"/>
        </w:rPr>
      </w:pPr>
      <w:r>
        <w:rPr>
          <w:b/>
          <w:color w:val="000000"/>
        </w:rPr>
        <w:t>Ключевые слова:</w:t>
      </w:r>
      <w:r>
        <w:rPr>
          <w:color w:val="000000"/>
        </w:rPr>
        <w:t xml:space="preserve"> педагогика, педагогическая профессия, профессиональная этика, педагогическая этика, педагогическая компетентность, педагогическая культура, педагогическое мастерство, педагогическое общения, правовой статус педагога.</w:t>
      </w:r>
    </w:p>
    <w:p w14:paraId="074EED3B" w14:textId="77777777" w:rsidR="00A90BEC" w:rsidRDefault="00A90BEC">
      <w:pPr>
        <w:ind w:firstLine="540"/>
        <w:rPr>
          <w:b/>
          <w:color w:val="000000"/>
        </w:rPr>
      </w:pPr>
    </w:p>
    <w:p w14:paraId="79EFA8A0" w14:textId="77777777" w:rsidR="00A90BEC" w:rsidRDefault="00A90BEC">
      <w:pPr>
        <w:ind w:firstLine="540"/>
        <w:rPr>
          <w:b/>
          <w:color w:val="000000"/>
        </w:rPr>
      </w:pPr>
    </w:p>
    <w:p w14:paraId="7A250B2A" w14:textId="77777777" w:rsidR="00A90BEC" w:rsidRDefault="00A90BEC">
      <w:pPr>
        <w:ind w:firstLine="540"/>
        <w:rPr>
          <w:b/>
          <w:color w:val="000000"/>
        </w:rPr>
      </w:pPr>
    </w:p>
    <w:p w14:paraId="7A2A5300" w14:textId="77777777" w:rsidR="00A90BEC" w:rsidRDefault="00A90BEC">
      <w:pPr>
        <w:ind w:firstLine="540"/>
        <w:rPr>
          <w:b/>
          <w:color w:val="000000"/>
        </w:rPr>
      </w:pPr>
    </w:p>
    <w:p w14:paraId="44BF13DF" w14:textId="77777777" w:rsidR="00A90BEC" w:rsidRDefault="00A90BEC">
      <w:pPr>
        <w:ind w:firstLine="540"/>
        <w:rPr>
          <w:b/>
          <w:color w:val="000000"/>
        </w:rPr>
      </w:pPr>
    </w:p>
    <w:p w14:paraId="716A2900" w14:textId="77777777" w:rsidR="00A90BEC" w:rsidRDefault="00A90BEC">
      <w:pPr>
        <w:ind w:firstLine="540"/>
        <w:rPr>
          <w:b/>
          <w:color w:val="000000"/>
        </w:rPr>
      </w:pPr>
    </w:p>
    <w:p w14:paraId="10B3E0C9" w14:textId="77777777" w:rsidR="00A90BEC" w:rsidRDefault="00A90BEC">
      <w:pPr>
        <w:ind w:firstLine="540"/>
        <w:rPr>
          <w:b/>
          <w:color w:val="000000"/>
        </w:rPr>
      </w:pPr>
    </w:p>
    <w:p w14:paraId="5FC33531" w14:textId="77777777" w:rsidR="00A90BEC" w:rsidRDefault="00A90BEC">
      <w:pPr>
        <w:ind w:firstLine="540"/>
        <w:rPr>
          <w:b/>
          <w:color w:val="000000"/>
        </w:rPr>
      </w:pPr>
    </w:p>
    <w:p w14:paraId="5EDC7F27" w14:textId="77777777" w:rsidR="00A90BEC" w:rsidRDefault="00A90BEC">
      <w:pPr>
        <w:ind w:firstLine="540"/>
        <w:rPr>
          <w:b/>
          <w:color w:val="000000"/>
        </w:rPr>
      </w:pPr>
    </w:p>
    <w:p w14:paraId="4C06D9A7" w14:textId="77777777" w:rsidR="00A90BEC" w:rsidRDefault="00A90BEC">
      <w:pPr>
        <w:ind w:firstLine="540"/>
        <w:rPr>
          <w:b/>
          <w:color w:val="000000"/>
        </w:rPr>
      </w:pPr>
    </w:p>
    <w:p w14:paraId="3DD8B761" w14:textId="77777777" w:rsidR="00A90BEC" w:rsidRDefault="00A90BEC">
      <w:pPr>
        <w:ind w:firstLine="540"/>
        <w:rPr>
          <w:b/>
          <w:color w:val="000000"/>
        </w:rPr>
      </w:pPr>
    </w:p>
    <w:p w14:paraId="3DFFEAAA" w14:textId="77777777" w:rsidR="00A90BEC" w:rsidRDefault="00A90BEC">
      <w:pPr>
        <w:ind w:firstLine="540"/>
        <w:rPr>
          <w:b/>
          <w:color w:val="000000"/>
        </w:rPr>
      </w:pPr>
    </w:p>
    <w:p w14:paraId="1DDA6137" w14:textId="77777777" w:rsidR="00A90BEC" w:rsidRDefault="00A90BEC">
      <w:pPr>
        <w:ind w:firstLine="540"/>
        <w:rPr>
          <w:b/>
          <w:color w:val="000000"/>
        </w:rPr>
      </w:pPr>
    </w:p>
    <w:p w14:paraId="5DD02C35" w14:textId="77777777" w:rsidR="00A90BEC" w:rsidRDefault="00A90BEC">
      <w:pPr>
        <w:ind w:firstLine="540"/>
        <w:rPr>
          <w:b/>
          <w:color w:val="000000"/>
        </w:rPr>
      </w:pPr>
    </w:p>
    <w:p w14:paraId="163CD40F" w14:textId="77777777" w:rsidR="00A90BEC" w:rsidRDefault="00A90BEC">
      <w:pPr>
        <w:ind w:firstLine="540"/>
        <w:rPr>
          <w:b/>
          <w:color w:val="000000"/>
        </w:rPr>
      </w:pPr>
    </w:p>
    <w:p w14:paraId="369FFF05" w14:textId="77777777" w:rsidR="00A90BEC" w:rsidRDefault="00A90BEC">
      <w:pPr>
        <w:ind w:firstLine="540"/>
        <w:rPr>
          <w:b/>
          <w:color w:val="000000"/>
        </w:rPr>
      </w:pPr>
    </w:p>
    <w:p w14:paraId="330725CE" w14:textId="77777777" w:rsidR="00A90BEC" w:rsidRDefault="00A90BEC">
      <w:pPr>
        <w:ind w:firstLine="540"/>
        <w:rPr>
          <w:b/>
          <w:color w:val="000000"/>
        </w:rPr>
      </w:pPr>
    </w:p>
    <w:p w14:paraId="34421226" w14:textId="77777777" w:rsidR="00A90BEC" w:rsidRDefault="00A90BEC">
      <w:pPr>
        <w:ind w:firstLine="540"/>
        <w:rPr>
          <w:b/>
          <w:color w:val="000000"/>
        </w:rPr>
      </w:pPr>
    </w:p>
    <w:p w14:paraId="65BF0C20" w14:textId="77777777" w:rsidR="00A90BEC" w:rsidRDefault="005B23B2">
      <w:pPr>
        <w:ind w:firstLine="720"/>
        <w:rPr>
          <w:b/>
          <w:color w:val="000000"/>
        </w:rPr>
      </w:pPr>
      <w:r>
        <w:br w:type="page"/>
      </w:r>
      <w:r>
        <w:rPr>
          <w:b/>
          <w:color w:val="000000"/>
        </w:rPr>
        <w:lastRenderedPageBreak/>
        <w:t>1. Цели и задачи ди</w:t>
      </w:r>
      <w:r>
        <w:rPr>
          <w:b/>
          <w:color w:val="000000"/>
        </w:rPr>
        <w:t>сциплины (модуля).</w:t>
      </w:r>
    </w:p>
    <w:p w14:paraId="6D411D09" w14:textId="77777777" w:rsidR="00A90BEC" w:rsidRDefault="005B23B2">
      <w:pPr>
        <w:shd w:val="clear" w:color="auto" w:fill="FFFFFF"/>
        <w:ind w:firstLine="720"/>
        <w:rPr>
          <w:rFonts w:ascii="yandex-sans" w:eastAsia="yandex-sans" w:hAnsi="yandex-sans" w:cs="yandex-sans"/>
          <w:color w:val="000000"/>
          <w:sz w:val="23"/>
          <w:szCs w:val="23"/>
        </w:rPr>
      </w:pPr>
      <w:r>
        <w:rPr>
          <w:b/>
          <w:color w:val="000000"/>
        </w:rPr>
        <w:t>Целью</w:t>
      </w:r>
      <w:r>
        <w:rPr>
          <w:color w:val="000000"/>
        </w:rPr>
        <w:t xml:space="preserve"> освоения дисциплины «Профессиональная этика» является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содействие развитию профессиональной компетентности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обучающихся в области знания принципов и норм этики педагогической деятельности</w:t>
      </w:r>
      <w:r>
        <w:rPr>
          <w:color w:val="000000"/>
          <w:sz w:val="23"/>
          <w:szCs w:val="23"/>
        </w:rPr>
        <w:t xml:space="preserve"> и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 xml:space="preserve"> формирование ответственности за выполнение профессиональных задач в соответствии с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данными нормами.</w:t>
      </w:r>
    </w:p>
    <w:p w14:paraId="7603D44F" w14:textId="77777777" w:rsidR="00A90BEC" w:rsidRDefault="005B23B2">
      <w:pPr>
        <w:shd w:val="clear" w:color="auto" w:fill="FFFFFF"/>
        <w:ind w:firstLine="720"/>
        <w:rPr>
          <w:b/>
          <w:color w:val="000000"/>
        </w:rPr>
      </w:pPr>
      <w:r>
        <w:rPr>
          <w:b/>
          <w:color w:val="000000"/>
        </w:rPr>
        <w:t>Задачи:</w:t>
      </w:r>
    </w:p>
    <w:p w14:paraId="0BF4C63A" w14:textId="77777777" w:rsidR="00A90BEC" w:rsidRDefault="005B23B2">
      <w:pPr>
        <w:shd w:val="clear" w:color="auto" w:fill="FFFFFF"/>
        <w:ind w:firstLine="720"/>
        <w:rPr>
          <w:rFonts w:ascii="yandex-sans" w:eastAsia="yandex-sans" w:hAnsi="yandex-sans" w:cs="yandex-sans"/>
          <w:color w:val="000000"/>
          <w:sz w:val="23"/>
          <w:szCs w:val="23"/>
        </w:rPr>
      </w:pPr>
      <w:r>
        <w:rPr>
          <w:rFonts w:ascii="yandex-sans" w:eastAsia="yandex-sans" w:hAnsi="yandex-sans" w:cs="yandex-sans"/>
          <w:color w:val="000000"/>
          <w:sz w:val="23"/>
          <w:szCs w:val="23"/>
        </w:rPr>
        <w:t>- формирование базовой системы знаний в области профессиональной э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тики;</w:t>
      </w:r>
    </w:p>
    <w:p w14:paraId="4865455C" w14:textId="77777777" w:rsidR="00A90BEC" w:rsidRDefault="005B23B2">
      <w:pPr>
        <w:shd w:val="clear" w:color="auto" w:fill="FFFFFF"/>
        <w:ind w:firstLine="720"/>
        <w:rPr>
          <w:color w:val="000000"/>
          <w:sz w:val="23"/>
          <w:szCs w:val="23"/>
        </w:rPr>
      </w:pPr>
      <w:r>
        <w:rPr>
          <w:rFonts w:ascii="yandex-sans" w:eastAsia="yandex-sans" w:hAnsi="yandex-sans" w:cs="yandex-sans"/>
          <w:color w:val="000000"/>
          <w:sz w:val="23"/>
          <w:szCs w:val="23"/>
        </w:rPr>
        <w:t>- формирование основ этико-нравственной культуры педагога</w:t>
      </w:r>
      <w:r>
        <w:rPr>
          <w:color w:val="000000"/>
          <w:sz w:val="23"/>
          <w:szCs w:val="23"/>
        </w:rPr>
        <w:t>;</w:t>
      </w:r>
    </w:p>
    <w:p w14:paraId="7022AD4A" w14:textId="77777777" w:rsidR="00A90BEC" w:rsidRDefault="005B23B2">
      <w:pPr>
        <w:shd w:val="clear" w:color="auto" w:fill="FFFFFF"/>
        <w:ind w:firstLine="720"/>
        <w:rPr>
          <w:rFonts w:ascii="yandex-sans" w:eastAsia="yandex-sans" w:hAnsi="yandex-sans" w:cs="yandex-sans"/>
          <w:color w:val="000000"/>
          <w:sz w:val="23"/>
          <w:szCs w:val="23"/>
        </w:rPr>
      </w:pPr>
      <w:r>
        <w:rPr>
          <w:rFonts w:ascii="yandex-sans" w:eastAsia="yandex-sans" w:hAnsi="yandex-sans" w:cs="yandex-sans"/>
          <w:color w:val="000000"/>
          <w:sz w:val="23"/>
          <w:szCs w:val="23"/>
        </w:rPr>
        <w:t xml:space="preserve">- теоретическое и практическое овладение основными компонентами </w:t>
      </w:r>
      <w:r>
        <w:rPr>
          <w:color w:val="000000"/>
          <w:sz w:val="23"/>
          <w:szCs w:val="23"/>
        </w:rPr>
        <w:t xml:space="preserve">педагогической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культуры</w:t>
      </w:r>
      <w:r>
        <w:rPr>
          <w:color w:val="000000"/>
          <w:sz w:val="23"/>
          <w:szCs w:val="23"/>
        </w:rPr>
        <w:t>, педагогического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 xml:space="preserve"> общения</w:t>
      </w:r>
      <w:r>
        <w:rPr>
          <w:color w:val="000000"/>
          <w:sz w:val="23"/>
          <w:szCs w:val="23"/>
        </w:rPr>
        <w:t xml:space="preserve"> и мастерства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;</w:t>
      </w:r>
    </w:p>
    <w:p w14:paraId="7D5EEC09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овладеть приемами соблюдения этических норм, определяющих особ</w:t>
      </w:r>
      <w:r>
        <w:rPr>
          <w:color w:val="000000"/>
        </w:rPr>
        <w:t>енности профессиональной педагогической деятельности.</w:t>
      </w:r>
    </w:p>
    <w:p w14:paraId="3D9214B9" w14:textId="77777777" w:rsidR="00A90BEC" w:rsidRDefault="00A90BEC">
      <w:pPr>
        <w:ind w:left="993"/>
        <w:rPr>
          <w:color w:val="000000"/>
        </w:rPr>
      </w:pPr>
    </w:p>
    <w:p w14:paraId="2831D600" w14:textId="77777777" w:rsidR="00A90BEC" w:rsidRDefault="005B23B2">
      <w:pPr>
        <w:widowControl w:val="0"/>
        <w:rPr>
          <w:color w:val="000000"/>
        </w:rPr>
      </w:pPr>
      <w:r>
        <w:rPr>
          <w:color w:val="000000"/>
        </w:rPr>
        <w:t xml:space="preserve">     Таблица 1. Перечень планируемых результатов обучения по дисциплине (модулю), соотнесенных с индикаторами достижения компетенций </w:t>
      </w:r>
    </w:p>
    <w:p w14:paraId="1AEB7AD8" w14:textId="77777777" w:rsidR="00A90BEC" w:rsidRDefault="00A90BEC">
      <w:pPr>
        <w:widowControl w:val="0"/>
        <w:rPr>
          <w:color w:val="000000"/>
        </w:rPr>
      </w:pPr>
    </w:p>
    <w:p w14:paraId="56D476D3" w14:textId="77777777" w:rsidR="00A90BEC" w:rsidRDefault="00A90BEC">
      <w:pPr>
        <w:widowControl w:val="0"/>
        <w:rPr>
          <w:color w:val="000000"/>
        </w:rPr>
      </w:pPr>
    </w:p>
    <w:tbl>
      <w:tblPr>
        <w:tblStyle w:val="a4"/>
        <w:tblW w:w="917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62"/>
        <w:gridCol w:w="2758"/>
        <w:gridCol w:w="3858"/>
      </w:tblGrid>
      <w:tr w:rsidR="00A90BEC" w14:paraId="24EF71AD" w14:textId="77777777"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6BFF" w14:textId="77777777" w:rsidR="00A90BEC" w:rsidRDefault="005B23B2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Компетенция</w:t>
            </w:r>
          </w:p>
          <w:p w14:paraId="293EEC55" w14:textId="77777777" w:rsidR="00A90BEC" w:rsidRDefault="005B23B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(код и наименование)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326C" w14:textId="77777777" w:rsidR="00A90BEC" w:rsidRDefault="005B23B2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Индикаторы достижения компетенци</w:t>
            </w:r>
            <w:r>
              <w:rPr>
                <w:b/>
                <w:color w:val="000000"/>
              </w:rPr>
              <w:t>й</w:t>
            </w:r>
          </w:p>
          <w:p w14:paraId="25844642" w14:textId="77777777" w:rsidR="00A90BEC" w:rsidRDefault="005B23B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(код и наименование)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108A" w14:textId="77777777" w:rsidR="00A90BEC" w:rsidRDefault="005B23B2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Результаты обучения</w:t>
            </w:r>
          </w:p>
        </w:tc>
      </w:tr>
      <w:tr w:rsidR="00A90BEC" w14:paraId="58CCE76F" w14:textId="77777777"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B0C6" w14:textId="77777777" w:rsidR="00A90BEC" w:rsidRDefault="005B23B2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ОПК-1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54E0" w14:textId="77777777" w:rsidR="00A90BEC" w:rsidRDefault="005B23B2">
            <w:pPr>
              <w:widowControl w:val="0"/>
              <w:rPr>
                <w:color w:val="000000"/>
                <w:highlight w:val="white"/>
              </w:rPr>
            </w:pPr>
            <w:r>
              <w:rPr>
                <w:color w:val="000000"/>
              </w:rPr>
              <w:t>ОПК-1.1 Знает нормативно-правовые акты в сфере образования и норм профессиональной этики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EF104" w14:textId="77777777" w:rsidR="00A90BEC" w:rsidRDefault="005B23B2">
            <w:pPr>
              <w:widowControl w:val="0"/>
              <w:rPr>
                <w:color w:val="000000"/>
              </w:rPr>
            </w:pPr>
            <w:r>
              <w:rPr>
                <w:b/>
                <w:color w:val="000000"/>
              </w:rPr>
              <w:t>Знает</w:t>
            </w:r>
            <w:r>
              <w:rPr>
                <w:color w:val="000000"/>
              </w:rPr>
              <w:t>: су</w:t>
            </w:r>
            <w:r>
              <w:rPr>
                <w:color w:val="000000"/>
              </w:rPr>
              <w:t>щность педагогической профессии, педагогической деятельности, п</w:t>
            </w:r>
            <w:r>
              <w:rPr>
                <w:color w:val="000000"/>
                <w:highlight w:val="white"/>
              </w:rPr>
              <w:t>рофессиональной этики педагога;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э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тические принципы и правила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работы педагога.</w:t>
            </w:r>
          </w:p>
          <w:p w14:paraId="4940DF8C" w14:textId="77777777" w:rsidR="00A90BEC" w:rsidRDefault="00A90BEC">
            <w:pPr>
              <w:rPr>
                <w:color w:val="000000"/>
              </w:rPr>
            </w:pPr>
          </w:p>
        </w:tc>
      </w:tr>
      <w:tr w:rsidR="00A90BEC" w14:paraId="73F3FC25" w14:textId="77777777"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7648A" w14:textId="77777777" w:rsidR="00A90BEC" w:rsidRDefault="00A90BEC">
            <w:pPr>
              <w:rPr>
                <w:sz w:val="28"/>
                <w:szCs w:val="2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EC75" w14:textId="77777777" w:rsidR="00A90BEC" w:rsidRDefault="005B23B2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ОПК-1.2 Строит образовательные отношения в соответствии с 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414AD" w14:textId="77777777" w:rsidR="00A90BEC" w:rsidRDefault="005B23B2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Умеет</w:t>
            </w:r>
            <w:r>
              <w:rPr>
                <w:color w:val="000000"/>
              </w:rPr>
              <w:t>: анализировать особенности осуществления профес</w:t>
            </w:r>
            <w:r>
              <w:rPr>
                <w:color w:val="000000"/>
              </w:rPr>
              <w:t>сиональной деятельности в соответствии с нормами профессиональной этики</w:t>
            </w:r>
            <w:r>
              <w:rPr>
                <w:b/>
                <w:color w:val="000000"/>
              </w:rPr>
              <w:t xml:space="preserve"> </w:t>
            </w:r>
          </w:p>
          <w:p w14:paraId="122A1854" w14:textId="77777777" w:rsidR="00A90BEC" w:rsidRDefault="00A90BEC">
            <w:pPr>
              <w:widowControl w:val="0"/>
              <w:rPr>
                <w:b/>
                <w:color w:val="000000"/>
              </w:rPr>
            </w:pPr>
          </w:p>
        </w:tc>
      </w:tr>
      <w:tr w:rsidR="00A90BEC" w14:paraId="01186228" w14:textId="77777777"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0908" w14:textId="77777777" w:rsidR="00A90BEC" w:rsidRDefault="00A90BEC">
            <w:pPr>
              <w:rPr>
                <w:sz w:val="28"/>
                <w:szCs w:val="28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5FD5" w14:textId="77777777" w:rsidR="00A90BEC" w:rsidRDefault="005B23B2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ОПК-1.3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45D2" w14:textId="77777777" w:rsidR="00A90BEC" w:rsidRDefault="005B23B2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Владеет</w:t>
            </w:r>
            <w:r>
              <w:rPr>
                <w:color w:val="000000"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действиями (навыками) по осуществлению профессиональ</w:t>
            </w:r>
            <w:r>
              <w:rPr>
                <w:sz w:val="22"/>
                <w:szCs w:val="22"/>
              </w:rPr>
              <w:t xml:space="preserve">ной педагогической деятельности в соответствии с учетом норм профессиональной этики </w:t>
            </w:r>
          </w:p>
        </w:tc>
      </w:tr>
    </w:tbl>
    <w:p w14:paraId="1F7A5C58" w14:textId="77777777" w:rsidR="00A90BEC" w:rsidRDefault="00A90BEC">
      <w:pPr>
        <w:widowControl w:val="0"/>
        <w:rPr>
          <w:color w:val="000000"/>
        </w:rPr>
      </w:pPr>
    </w:p>
    <w:p w14:paraId="34355E35" w14:textId="77777777" w:rsidR="00A90BEC" w:rsidRDefault="005B23B2">
      <w:pPr>
        <w:ind w:firstLine="539"/>
        <w:jc w:val="center"/>
        <w:rPr>
          <w:b/>
          <w:color w:val="000000"/>
        </w:rPr>
      </w:pPr>
      <w:r>
        <w:rPr>
          <w:b/>
          <w:color w:val="000000"/>
        </w:rPr>
        <w:t>2.Объем дисциплины (модуля) по видам учебной работы.</w:t>
      </w:r>
    </w:p>
    <w:p w14:paraId="7E6BEC1B" w14:textId="77777777" w:rsidR="00A90BEC" w:rsidRDefault="00A90BEC">
      <w:pPr>
        <w:pStyle w:val="Heading3"/>
        <w:spacing w:before="0" w:after="0" w:line="360" w:lineRule="auto"/>
        <w:ind w:firstLine="18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0D4DCFFF" w14:textId="77777777" w:rsidR="00A90BEC" w:rsidRDefault="005B23B2">
      <w:pPr>
        <w:pStyle w:val="Heading3"/>
        <w:spacing w:before="0" w:after="0" w:line="360" w:lineRule="auto"/>
        <w:ind w:firstLine="18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Таблица 2. Объем дисциплины (модуля) общая трудоемкость: 3 з.е. / 108 ч.</w:t>
      </w:r>
    </w:p>
    <w:p w14:paraId="7D310F06" w14:textId="77777777" w:rsidR="00A90BEC" w:rsidRDefault="005B23B2">
      <w:pPr>
        <w:spacing w:line="360" w:lineRule="auto"/>
        <w:jc w:val="center"/>
        <w:rPr>
          <w:color w:val="000000"/>
        </w:rPr>
      </w:pPr>
      <w:r>
        <w:rPr>
          <w:color w:val="000000"/>
        </w:rPr>
        <w:t>Форма обучения:  очная</w:t>
      </w:r>
    </w:p>
    <w:tbl>
      <w:tblPr>
        <w:tblStyle w:val="a5"/>
        <w:tblW w:w="9034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9"/>
        <w:gridCol w:w="1275"/>
        <w:gridCol w:w="1134"/>
        <w:gridCol w:w="1276"/>
      </w:tblGrid>
      <w:tr w:rsidR="00A90BEC" w14:paraId="6BBD1784" w14:textId="77777777">
        <w:trPr>
          <w:trHeight w:val="746"/>
        </w:trPr>
        <w:tc>
          <w:tcPr>
            <w:tcW w:w="5349" w:type="dxa"/>
            <w:vMerge w:val="restart"/>
          </w:tcPr>
          <w:p w14:paraId="5E1A4B85" w14:textId="77777777" w:rsidR="00A90BEC" w:rsidRDefault="00A90BEC">
            <w:pPr>
              <w:jc w:val="center"/>
              <w:rPr>
                <w:b/>
                <w:color w:val="000000"/>
              </w:rPr>
            </w:pPr>
          </w:p>
          <w:p w14:paraId="31D00E5A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Виды учебной работы</w:t>
            </w:r>
          </w:p>
        </w:tc>
        <w:tc>
          <w:tcPr>
            <w:tcW w:w="1275" w:type="dxa"/>
            <w:vMerge w:val="restart"/>
          </w:tcPr>
          <w:p w14:paraId="15C34ECA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  <w:p w14:paraId="00B268CA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часов</w:t>
            </w:r>
          </w:p>
        </w:tc>
        <w:tc>
          <w:tcPr>
            <w:tcW w:w="2410" w:type="dxa"/>
            <w:gridSpan w:val="2"/>
          </w:tcPr>
          <w:p w14:paraId="576AB2D9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Распределение</w:t>
            </w:r>
          </w:p>
          <w:p w14:paraId="335C01C8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семестрам в часах</w:t>
            </w:r>
          </w:p>
        </w:tc>
      </w:tr>
      <w:tr w:rsidR="00A90BEC" w14:paraId="18792FED" w14:textId="77777777">
        <w:tc>
          <w:tcPr>
            <w:tcW w:w="5349" w:type="dxa"/>
            <w:vMerge/>
          </w:tcPr>
          <w:p w14:paraId="503C1631" w14:textId="77777777" w:rsidR="00A90BEC" w:rsidRDefault="00A90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275" w:type="dxa"/>
            <w:vMerge/>
          </w:tcPr>
          <w:p w14:paraId="2C2C3DBA" w14:textId="77777777" w:rsidR="00A90BEC" w:rsidRDefault="00A90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134" w:type="dxa"/>
          </w:tcPr>
          <w:p w14:paraId="3848DFF0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1276" w:type="dxa"/>
          </w:tcPr>
          <w:p w14:paraId="5EC3CC15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</w:t>
            </w:r>
          </w:p>
        </w:tc>
      </w:tr>
      <w:tr w:rsidR="00A90BEC" w14:paraId="2AD0B057" w14:textId="77777777">
        <w:trPr>
          <w:trHeight w:val="352"/>
        </w:trPr>
        <w:tc>
          <w:tcPr>
            <w:tcW w:w="5349" w:type="dxa"/>
          </w:tcPr>
          <w:p w14:paraId="7C3058F5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Общая трудоемкость дисциплины</w:t>
            </w:r>
          </w:p>
        </w:tc>
        <w:tc>
          <w:tcPr>
            <w:tcW w:w="1275" w:type="dxa"/>
          </w:tcPr>
          <w:p w14:paraId="65D1A23E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134" w:type="dxa"/>
          </w:tcPr>
          <w:p w14:paraId="364A0C73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1CC6F25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</w:tr>
      <w:tr w:rsidR="00A90BEC" w14:paraId="5683BB94" w14:textId="77777777">
        <w:trPr>
          <w:trHeight w:val="352"/>
        </w:trPr>
        <w:tc>
          <w:tcPr>
            <w:tcW w:w="5349" w:type="dxa"/>
          </w:tcPr>
          <w:p w14:paraId="2309C18A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Контактная работа: </w:t>
            </w:r>
          </w:p>
        </w:tc>
        <w:tc>
          <w:tcPr>
            <w:tcW w:w="1275" w:type="dxa"/>
          </w:tcPr>
          <w:p w14:paraId="48528CFF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24,25</w:t>
            </w:r>
          </w:p>
        </w:tc>
        <w:tc>
          <w:tcPr>
            <w:tcW w:w="1134" w:type="dxa"/>
          </w:tcPr>
          <w:p w14:paraId="21F7DF84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D468C5E" w14:textId="77777777" w:rsidR="00A90BEC" w:rsidRDefault="005B23B2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24,25</w:t>
            </w:r>
          </w:p>
        </w:tc>
      </w:tr>
      <w:tr w:rsidR="00A90BEC" w14:paraId="32A85DB8" w14:textId="77777777">
        <w:trPr>
          <w:trHeight w:val="352"/>
        </w:trPr>
        <w:tc>
          <w:tcPr>
            <w:tcW w:w="5349" w:type="dxa"/>
          </w:tcPr>
          <w:p w14:paraId="16BFF6E8" w14:textId="77777777" w:rsidR="00A90BEC" w:rsidRDefault="005B23B2">
            <w:pPr>
              <w:ind w:firstLine="612"/>
              <w:rPr>
                <w:color w:val="000000"/>
              </w:rPr>
            </w:pPr>
            <w:r>
              <w:rPr>
                <w:color w:val="000000"/>
              </w:rPr>
              <w:t>занятия лекционного типа</w:t>
            </w:r>
          </w:p>
        </w:tc>
        <w:tc>
          <w:tcPr>
            <w:tcW w:w="1275" w:type="dxa"/>
          </w:tcPr>
          <w:p w14:paraId="5D6FE976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</w:tcPr>
          <w:p w14:paraId="295C4323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3886570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A90BEC" w14:paraId="73196071" w14:textId="77777777">
        <w:trPr>
          <w:trHeight w:val="352"/>
        </w:trPr>
        <w:tc>
          <w:tcPr>
            <w:tcW w:w="5349" w:type="dxa"/>
          </w:tcPr>
          <w:p w14:paraId="00202221" w14:textId="77777777" w:rsidR="00A90BEC" w:rsidRDefault="005B23B2">
            <w:pPr>
              <w:ind w:firstLine="612"/>
              <w:rPr>
                <w:color w:val="000000"/>
              </w:rPr>
            </w:pPr>
            <w:r>
              <w:rPr>
                <w:color w:val="000000"/>
              </w:rPr>
              <w:t xml:space="preserve">занятия семинарского типа </w:t>
            </w:r>
          </w:p>
          <w:p w14:paraId="6BCA0DFF" w14:textId="77777777" w:rsidR="00A90BEC" w:rsidRDefault="005B23B2">
            <w:pPr>
              <w:ind w:firstLine="612"/>
              <w:rPr>
                <w:color w:val="000000"/>
              </w:rPr>
            </w:pPr>
            <w:r>
              <w:rPr>
                <w:color w:val="000000"/>
              </w:rPr>
              <w:t>(семинары)</w:t>
            </w:r>
          </w:p>
        </w:tc>
        <w:tc>
          <w:tcPr>
            <w:tcW w:w="1275" w:type="dxa"/>
          </w:tcPr>
          <w:p w14:paraId="4187F0D1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</w:tcPr>
          <w:p w14:paraId="172E497C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65C5DF6E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A90BEC" w14:paraId="4A1E5F3F" w14:textId="77777777">
        <w:trPr>
          <w:trHeight w:val="352"/>
        </w:trPr>
        <w:tc>
          <w:tcPr>
            <w:tcW w:w="5349" w:type="dxa"/>
          </w:tcPr>
          <w:p w14:paraId="2F95B4F4" w14:textId="77777777" w:rsidR="00A90BEC" w:rsidRDefault="005B23B2">
            <w:pPr>
              <w:ind w:firstLine="612"/>
              <w:rPr>
                <w:color w:val="000000"/>
              </w:rPr>
            </w:pPr>
            <w:r>
              <w:rPr>
                <w:color w:val="000000"/>
              </w:rPr>
              <w:t>иная контактная работа</w:t>
            </w:r>
          </w:p>
        </w:tc>
        <w:tc>
          <w:tcPr>
            <w:tcW w:w="1275" w:type="dxa"/>
          </w:tcPr>
          <w:p w14:paraId="1D4BCFAE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134" w:type="dxa"/>
          </w:tcPr>
          <w:p w14:paraId="006B144A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26F618B3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</w:tr>
      <w:tr w:rsidR="00A90BEC" w14:paraId="3F980FCA" w14:textId="77777777">
        <w:trPr>
          <w:trHeight w:val="352"/>
        </w:trPr>
        <w:tc>
          <w:tcPr>
            <w:tcW w:w="5349" w:type="dxa"/>
          </w:tcPr>
          <w:p w14:paraId="0A38DF86" w14:textId="77777777" w:rsidR="00A90BEC" w:rsidRDefault="005B23B2">
            <w:pPr>
              <w:ind w:firstLine="612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1275" w:type="dxa"/>
          </w:tcPr>
          <w:p w14:paraId="42E3DB91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3A6B12E2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38C02D56" w14:textId="77777777" w:rsidR="00A90BEC" w:rsidRDefault="00A90BEC">
            <w:pPr>
              <w:jc w:val="center"/>
              <w:rPr>
                <w:color w:val="000000"/>
              </w:rPr>
            </w:pPr>
          </w:p>
        </w:tc>
      </w:tr>
      <w:tr w:rsidR="00A90BEC" w14:paraId="0317DE62" w14:textId="77777777">
        <w:trPr>
          <w:trHeight w:val="352"/>
        </w:trPr>
        <w:tc>
          <w:tcPr>
            <w:tcW w:w="5349" w:type="dxa"/>
          </w:tcPr>
          <w:p w14:paraId="47A2802A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Самостоятельная работа (СР)</w:t>
            </w:r>
          </w:p>
        </w:tc>
        <w:tc>
          <w:tcPr>
            <w:tcW w:w="1275" w:type="dxa"/>
          </w:tcPr>
          <w:p w14:paraId="401BA58C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83,75</w:t>
            </w:r>
          </w:p>
        </w:tc>
        <w:tc>
          <w:tcPr>
            <w:tcW w:w="1134" w:type="dxa"/>
          </w:tcPr>
          <w:p w14:paraId="7FAAC0F9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54BA1DD9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83,75</w:t>
            </w:r>
          </w:p>
        </w:tc>
      </w:tr>
      <w:tr w:rsidR="00A90BEC" w14:paraId="1870536D" w14:textId="77777777">
        <w:trPr>
          <w:trHeight w:val="352"/>
        </w:trPr>
        <w:tc>
          <w:tcPr>
            <w:tcW w:w="5349" w:type="dxa"/>
          </w:tcPr>
          <w:p w14:paraId="45BB1331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Курсовая работа (проект)</w:t>
            </w:r>
          </w:p>
        </w:tc>
        <w:tc>
          <w:tcPr>
            <w:tcW w:w="1275" w:type="dxa"/>
          </w:tcPr>
          <w:p w14:paraId="34DC247B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14:paraId="7C705FD1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14:paraId="7E18CCA8" w14:textId="77777777" w:rsidR="00A90BEC" w:rsidRDefault="00A90BEC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A90BEC" w14:paraId="51E34704" w14:textId="77777777">
        <w:trPr>
          <w:trHeight w:val="352"/>
        </w:trPr>
        <w:tc>
          <w:tcPr>
            <w:tcW w:w="5349" w:type="dxa"/>
          </w:tcPr>
          <w:p w14:paraId="283D42F5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Вид промежуточного контроля (зачет, экзамен)</w:t>
            </w:r>
          </w:p>
        </w:tc>
        <w:tc>
          <w:tcPr>
            <w:tcW w:w="1275" w:type="dxa"/>
          </w:tcPr>
          <w:p w14:paraId="513E79FC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  <w:p w14:paraId="64DA8F3D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2FB5F712" w14:textId="77777777" w:rsidR="00A90BEC" w:rsidRDefault="00A90B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72D43432" w14:textId="77777777" w:rsidR="00A90BEC" w:rsidRDefault="005B23B2">
            <w:pPr>
              <w:jc w:val="center"/>
              <w:rPr>
                <w:b/>
                <w:color w:val="000000"/>
                <w:highlight w:val="yellow"/>
              </w:rPr>
            </w:pPr>
            <w:r>
              <w:rPr>
                <w:b/>
                <w:color w:val="000000"/>
              </w:rPr>
              <w:t xml:space="preserve">зачет </w:t>
            </w:r>
          </w:p>
        </w:tc>
      </w:tr>
    </w:tbl>
    <w:p w14:paraId="1728512D" w14:textId="77777777" w:rsidR="00A90BEC" w:rsidRDefault="00A90BEC">
      <w:pPr>
        <w:ind w:firstLine="539"/>
        <w:jc w:val="both"/>
        <w:rPr>
          <w:color w:val="FF0000"/>
        </w:rPr>
      </w:pPr>
    </w:p>
    <w:p w14:paraId="00BEF455" w14:textId="77777777" w:rsidR="00A90BEC" w:rsidRDefault="00A90BEC">
      <w:pPr>
        <w:ind w:firstLine="539"/>
        <w:jc w:val="center"/>
        <w:rPr>
          <w:b/>
          <w:color w:val="000000"/>
        </w:rPr>
      </w:pPr>
    </w:p>
    <w:p w14:paraId="38B01135" w14:textId="77777777" w:rsidR="00A90BEC" w:rsidRDefault="005B23B2">
      <w:pPr>
        <w:ind w:firstLine="539"/>
        <w:jc w:val="center"/>
        <w:rPr>
          <w:b/>
          <w:color w:val="000000"/>
        </w:rPr>
      </w:pPr>
      <w:r>
        <w:rPr>
          <w:b/>
          <w:color w:val="000000"/>
        </w:rPr>
        <w:t>3.Содержание дисциплины (модуля).</w:t>
      </w:r>
    </w:p>
    <w:p w14:paraId="5590FE2A" w14:textId="77777777" w:rsidR="00A90BEC" w:rsidRDefault="005B23B2">
      <w:pPr>
        <w:jc w:val="center"/>
        <w:rPr>
          <w:color w:val="000000"/>
        </w:rPr>
      </w:pPr>
      <w:r>
        <w:rPr>
          <w:color w:val="000000"/>
        </w:rPr>
        <w:t>Форма обучения: заочная</w:t>
      </w:r>
    </w:p>
    <w:p w14:paraId="36736361" w14:textId="77777777" w:rsidR="00A90BEC" w:rsidRDefault="005B23B2">
      <w:pPr>
        <w:jc w:val="center"/>
        <w:rPr>
          <w:b/>
          <w:color w:val="000000"/>
        </w:rPr>
      </w:pPr>
      <w:r>
        <w:rPr>
          <w:color w:val="000000"/>
        </w:rPr>
        <w:t xml:space="preserve">Семестр:  </w:t>
      </w:r>
      <w:r>
        <w:rPr>
          <w:b/>
          <w:color w:val="000000"/>
        </w:rPr>
        <w:t>III</w:t>
      </w:r>
    </w:p>
    <w:p w14:paraId="03B85D14" w14:textId="77777777" w:rsidR="00A90BEC" w:rsidRDefault="005B23B2">
      <w:pPr>
        <w:pStyle w:val="Heading3"/>
        <w:spacing w:before="0" w:after="0"/>
        <w:ind w:firstLine="18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Таблица 3. Распределение часов по темам и видам учебной работы</w:t>
      </w:r>
    </w:p>
    <w:p w14:paraId="52D77DC3" w14:textId="77777777" w:rsidR="00A90BEC" w:rsidRDefault="00A90BEC">
      <w:pPr>
        <w:rPr>
          <w:color w:val="000000"/>
        </w:rPr>
      </w:pPr>
    </w:p>
    <w:tbl>
      <w:tblPr>
        <w:tblStyle w:val="a6"/>
        <w:tblW w:w="9827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96"/>
        <w:gridCol w:w="3827"/>
        <w:gridCol w:w="911"/>
        <w:gridCol w:w="716"/>
        <w:gridCol w:w="895"/>
        <w:gridCol w:w="716"/>
        <w:gridCol w:w="718"/>
        <w:gridCol w:w="948"/>
      </w:tblGrid>
      <w:tr w:rsidR="00A90BEC" w14:paraId="70D22375" w14:textId="77777777">
        <w:tc>
          <w:tcPr>
            <w:tcW w:w="1096" w:type="dxa"/>
            <w:vMerge w:val="restart"/>
          </w:tcPr>
          <w:p w14:paraId="30009634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Номер</w:t>
            </w:r>
          </w:p>
          <w:p w14:paraId="218F261B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раздела</w:t>
            </w:r>
          </w:p>
          <w:p w14:paraId="0BB58BCA" w14:textId="77777777" w:rsidR="00A90BEC" w:rsidRDefault="00A90B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vMerge w:val="restart"/>
          </w:tcPr>
          <w:p w14:paraId="4EC07DC7" w14:textId="77777777" w:rsidR="00A90BEC" w:rsidRDefault="00A90BEC">
            <w:pPr>
              <w:jc w:val="center"/>
              <w:rPr>
                <w:b/>
                <w:color w:val="000000"/>
              </w:rPr>
            </w:pPr>
          </w:p>
          <w:p w14:paraId="49A61A60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разделов</w:t>
            </w:r>
          </w:p>
          <w:p w14:paraId="044EC1F9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и тем дисциплины (модуля)</w:t>
            </w:r>
          </w:p>
        </w:tc>
        <w:tc>
          <w:tcPr>
            <w:tcW w:w="4904" w:type="dxa"/>
            <w:gridSpan w:val="6"/>
          </w:tcPr>
          <w:p w14:paraId="5C7432EA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в часах</w:t>
            </w:r>
          </w:p>
        </w:tc>
      </w:tr>
      <w:tr w:rsidR="00A90BEC" w14:paraId="00E984D7" w14:textId="77777777">
        <w:trPr>
          <w:trHeight w:val="535"/>
        </w:trPr>
        <w:tc>
          <w:tcPr>
            <w:tcW w:w="1096" w:type="dxa"/>
            <w:vMerge/>
          </w:tcPr>
          <w:p w14:paraId="48A72149" w14:textId="77777777" w:rsidR="00A90BEC" w:rsidRDefault="00A90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3827" w:type="dxa"/>
            <w:vMerge/>
          </w:tcPr>
          <w:p w14:paraId="4EB4C902" w14:textId="77777777" w:rsidR="00A90BEC" w:rsidRDefault="00A90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1" w:type="dxa"/>
          </w:tcPr>
          <w:p w14:paraId="08902341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</w:tc>
        <w:tc>
          <w:tcPr>
            <w:tcW w:w="716" w:type="dxa"/>
          </w:tcPr>
          <w:p w14:paraId="1CA519B5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</w:t>
            </w:r>
          </w:p>
        </w:tc>
        <w:tc>
          <w:tcPr>
            <w:tcW w:w="895" w:type="dxa"/>
          </w:tcPr>
          <w:p w14:paraId="04D7E4DD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ПЗ</w:t>
            </w:r>
          </w:p>
        </w:tc>
        <w:tc>
          <w:tcPr>
            <w:tcW w:w="716" w:type="dxa"/>
          </w:tcPr>
          <w:p w14:paraId="697396EC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</w:t>
            </w:r>
          </w:p>
        </w:tc>
        <w:tc>
          <w:tcPr>
            <w:tcW w:w="718" w:type="dxa"/>
          </w:tcPr>
          <w:p w14:paraId="1271D51F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ЛР</w:t>
            </w:r>
          </w:p>
        </w:tc>
        <w:tc>
          <w:tcPr>
            <w:tcW w:w="948" w:type="dxa"/>
          </w:tcPr>
          <w:p w14:paraId="3409C3A1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СР</w:t>
            </w:r>
          </w:p>
          <w:p w14:paraId="75A2C842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 иная работа</w:t>
            </w:r>
          </w:p>
        </w:tc>
      </w:tr>
      <w:tr w:rsidR="00A90BEC" w14:paraId="013A0FA9" w14:textId="77777777">
        <w:tc>
          <w:tcPr>
            <w:tcW w:w="1096" w:type="dxa"/>
          </w:tcPr>
          <w:p w14:paraId="1999DF22" w14:textId="77777777" w:rsidR="00A90BEC" w:rsidRDefault="005B23B2">
            <w:pPr>
              <w:numPr>
                <w:ilvl w:val="0"/>
                <w:numId w:val="2"/>
              </w:num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27" w:type="dxa"/>
            <w:vAlign w:val="center"/>
          </w:tcPr>
          <w:p w14:paraId="3F11E994" w14:textId="77777777" w:rsidR="00A90BEC" w:rsidRDefault="005B23B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Профессиональная этика: сущность, основные категории, генезис и классификация видов</w:t>
            </w:r>
          </w:p>
        </w:tc>
        <w:tc>
          <w:tcPr>
            <w:tcW w:w="911" w:type="dxa"/>
          </w:tcPr>
          <w:p w14:paraId="2D3AAA05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6" w:type="dxa"/>
          </w:tcPr>
          <w:p w14:paraId="3E995C7B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95" w:type="dxa"/>
          </w:tcPr>
          <w:p w14:paraId="1C7DAC48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</w:tcPr>
          <w:p w14:paraId="1C471894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8" w:type="dxa"/>
          </w:tcPr>
          <w:p w14:paraId="6E86B81C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4151FBEA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A90BEC" w14:paraId="52995FD5" w14:textId="77777777">
        <w:tc>
          <w:tcPr>
            <w:tcW w:w="1096" w:type="dxa"/>
          </w:tcPr>
          <w:p w14:paraId="2B777D18" w14:textId="77777777" w:rsidR="00A90BEC" w:rsidRDefault="005B23B2">
            <w:pPr>
              <w:numPr>
                <w:ilvl w:val="0"/>
                <w:numId w:val="2"/>
              </w:num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827" w:type="dxa"/>
            <w:vAlign w:val="center"/>
          </w:tcPr>
          <w:p w14:paraId="2206CC20" w14:textId="77777777" w:rsidR="00A90BEC" w:rsidRDefault="005B23B2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>Структура профессиональной этики личности. Моральные и правовые регуляторы поведения педагога</w:t>
            </w:r>
          </w:p>
        </w:tc>
        <w:tc>
          <w:tcPr>
            <w:tcW w:w="911" w:type="dxa"/>
          </w:tcPr>
          <w:p w14:paraId="79D1B4C3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6" w:type="dxa"/>
          </w:tcPr>
          <w:p w14:paraId="7D1089D2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95" w:type="dxa"/>
          </w:tcPr>
          <w:p w14:paraId="7E8431F3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</w:tcPr>
          <w:p w14:paraId="307D3070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8" w:type="dxa"/>
          </w:tcPr>
          <w:p w14:paraId="4DB80796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2807E999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A90BEC" w14:paraId="39E8DE1A" w14:textId="77777777">
        <w:tc>
          <w:tcPr>
            <w:tcW w:w="1096" w:type="dxa"/>
          </w:tcPr>
          <w:p w14:paraId="60FE52A2" w14:textId="77777777" w:rsidR="00A90BEC" w:rsidRDefault="005B23B2">
            <w:pPr>
              <w:numPr>
                <w:ilvl w:val="0"/>
                <w:numId w:val="2"/>
              </w:num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827" w:type="dxa"/>
          </w:tcPr>
          <w:p w14:paraId="17B4EC0B" w14:textId="77777777" w:rsidR="00A90BEC" w:rsidRDefault="005B23B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Диалектика социальной и профессионально-нравственной ответственности педагога. Кодексы профессиональной этики</w:t>
            </w:r>
          </w:p>
          <w:p w14:paraId="12D017A6" w14:textId="77777777" w:rsidR="00A90BEC" w:rsidRDefault="00A90BEC">
            <w:pPr>
              <w:rPr>
                <w:color w:val="000000"/>
              </w:rPr>
            </w:pPr>
          </w:p>
        </w:tc>
        <w:tc>
          <w:tcPr>
            <w:tcW w:w="911" w:type="dxa"/>
          </w:tcPr>
          <w:p w14:paraId="5427F0E1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6" w:type="dxa"/>
          </w:tcPr>
          <w:p w14:paraId="1B50BCB6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95" w:type="dxa"/>
          </w:tcPr>
          <w:p w14:paraId="036444D9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</w:tcPr>
          <w:p w14:paraId="38B1EB2F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8" w:type="dxa"/>
          </w:tcPr>
          <w:p w14:paraId="1C984650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18CE358B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A90BEC" w14:paraId="0DA2F94F" w14:textId="77777777">
        <w:tc>
          <w:tcPr>
            <w:tcW w:w="1096" w:type="dxa"/>
          </w:tcPr>
          <w:p w14:paraId="359D65A9" w14:textId="77777777" w:rsidR="00A90BEC" w:rsidRDefault="005B23B2">
            <w:pPr>
              <w:numPr>
                <w:ilvl w:val="0"/>
                <w:numId w:val="2"/>
              </w:num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827" w:type="dxa"/>
          </w:tcPr>
          <w:p w14:paraId="7251D28B" w14:textId="77777777" w:rsidR="00A90BEC" w:rsidRDefault="005B23B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Этикет и имидж в профессиональной культуре педагога.</w:t>
            </w:r>
          </w:p>
        </w:tc>
        <w:tc>
          <w:tcPr>
            <w:tcW w:w="911" w:type="dxa"/>
          </w:tcPr>
          <w:p w14:paraId="480709A5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6" w:type="dxa"/>
          </w:tcPr>
          <w:p w14:paraId="5109CF30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95" w:type="dxa"/>
          </w:tcPr>
          <w:p w14:paraId="005E52E3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</w:tcPr>
          <w:p w14:paraId="3D9E77E7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8" w:type="dxa"/>
          </w:tcPr>
          <w:p w14:paraId="036A9D8F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2C2B2123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A90BEC" w14:paraId="12760BC9" w14:textId="77777777">
        <w:tc>
          <w:tcPr>
            <w:tcW w:w="1096" w:type="dxa"/>
          </w:tcPr>
          <w:p w14:paraId="40430B04" w14:textId="77777777" w:rsidR="00A90BEC" w:rsidRDefault="005B23B2">
            <w:pPr>
              <w:numPr>
                <w:ilvl w:val="0"/>
                <w:numId w:val="2"/>
              </w:num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827" w:type="dxa"/>
          </w:tcPr>
          <w:p w14:paraId="670A5E95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и специфика педагогической этики.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Этические принципы и правила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работы педагога.</w:t>
            </w:r>
          </w:p>
        </w:tc>
        <w:tc>
          <w:tcPr>
            <w:tcW w:w="911" w:type="dxa"/>
          </w:tcPr>
          <w:p w14:paraId="13DB7AEF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6" w:type="dxa"/>
          </w:tcPr>
          <w:p w14:paraId="6607DF84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5" w:type="dxa"/>
          </w:tcPr>
          <w:p w14:paraId="5716A9BD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</w:tcPr>
          <w:p w14:paraId="1B7A88E3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8" w:type="dxa"/>
          </w:tcPr>
          <w:p w14:paraId="46E21C0B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6B5AB8F2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A90BEC" w14:paraId="5EC2F5AF" w14:textId="77777777">
        <w:tc>
          <w:tcPr>
            <w:tcW w:w="1096" w:type="dxa"/>
          </w:tcPr>
          <w:p w14:paraId="55AED8D6" w14:textId="77777777" w:rsidR="00A90BEC" w:rsidRDefault="005B23B2">
            <w:pPr>
              <w:tabs>
                <w:tab w:val="left" w:pos="825"/>
              </w:tabs>
              <w:ind w:left="-360"/>
              <w:rPr>
                <w:color w:val="000000"/>
              </w:rPr>
            </w:pPr>
            <w:r>
              <w:rPr>
                <w:color w:val="000000"/>
              </w:rPr>
              <w:t>6               6</w:t>
            </w:r>
          </w:p>
        </w:tc>
        <w:tc>
          <w:tcPr>
            <w:tcW w:w="3827" w:type="dxa"/>
          </w:tcPr>
          <w:p w14:paraId="2FC17A23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Педагогическое общение и культура взаимодействия </w:t>
            </w:r>
            <w:r>
              <w:rPr>
                <w:color w:val="000000"/>
              </w:rPr>
              <w:lastRenderedPageBreak/>
              <w:t>субъектов педагогического процесса</w:t>
            </w:r>
            <w:r>
              <w:rPr>
                <w:color w:val="000000"/>
                <w:highlight w:val="white"/>
              </w:rPr>
              <w:t xml:space="preserve"> Конфликтологическая компетентность педагога</w:t>
            </w:r>
          </w:p>
        </w:tc>
        <w:tc>
          <w:tcPr>
            <w:tcW w:w="911" w:type="dxa"/>
          </w:tcPr>
          <w:p w14:paraId="2C7755E0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716" w:type="dxa"/>
          </w:tcPr>
          <w:p w14:paraId="79263EF3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5" w:type="dxa"/>
          </w:tcPr>
          <w:p w14:paraId="4B49E28B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</w:tcPr>
          <w:p w14:paraId="6C84C87C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8" w:type="dxa"/>
          </w:tcPr>
          <w:p w14:paraId="3D0C1CA8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14B42A2E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A90BEC" w14:paraId="3EC6F1C7" w14:textId="77777777">
        <w:tc>
          <w:tcPr>
            <w:tcW w:w="1096" w:type="dxa"/>
          </w:tcPr>
          <w:p w14:paraId="785825A5" w14:textId="77777777" w:rsidR="00A90BEC" w:rsidRDefault="00A90BEC">
            <w:pPr>
              <w:ind w:left="-360"/>
              <w:rPr>
                <w:color w:val="000000"/>
              </w:rPr>
            </w:pPr>
          </w:p>
          <w:p w14:paraId="68A91A6F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7</w:t>
            </w:r>
          </w:p>
        </w:tc>
        <w:tc>
          <w:tcPr>
            <w:tcW w:w="3827" w:type="dxa"/>
          </w:tcPr>
          <w:p w14:paraId="3A67F8F4" w14:textId="77777777" w:rsidR="00A90BEC" w:rsidRDefault="005B23B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Педагогическая культура</w:t>
            </w:r>
          </w:p>
        </w:tc>
        <w:tc>
          <w:tcPr>
            <w:tcW w:w="911" w:type="dxa"/>
          </w:tcPr>
          <w:p w14:paraId="41C6804F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6" w:type="dxa"/>
          </w:tcPr>
          <w:p w14:paraId="77351E1A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5" w:type="dxa"/>
          </w:tcPr>
          <w:p w14:paraId="4BD0CF9E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</w:tcPr>
          <w:p w14:paraId="24B9CA20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8" w:type="dxa"/>
          </w:tcPr>
          <w:p w14:paraId="068BEC6B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40F98097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A90BEC" w14:paraId="3F859010" w14:textId="77777777">
        <w:tc>
          <w:tcPr>
            <w:tcW w:w="1096" w:type="dxa"/>
          </w:tcPr>
          <w:p w14:paraId="71363FB9" w14:textId="77777777" w:rsidR="00A90BEC" w:rsidRDefault="005B23B2">
            <w:pPr>
              <w:numPr>
                <w:ilvl w:val="0"/>
                <w:numId w:val="2"/>
              </w:num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827" w:type="dxa"/>
          </w:tcPr>
          <w:p w14:paraId="493793A4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Педагогическое мастерство</w:t>
            </w:r>
          </w:p>
        </w:tc>
        <w:tc>
          <w:tcPr>
            <w:tcW w:w="911" w:type="dxa"/>
          </w:tcPr>
          <w:p w14:paraId="7427E918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6" w:type="dxa"/>
          </w:tcPr>
          <w:p w14:paraId="3A263ADA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5" w:type="dxa"/>
          </w:tcPr>
          <w:p w14:paraId="67AC7DDB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</w:tcPr>
          <w:p w14:paraId="5F653165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8" w:type="dxa"/>
          </w:tcPr>
          <w:p w14:paraId="4824CCAD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46CCF2A5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A90BEC" w14:paraId="3AB49F9C" w14:textId="77777777">
        <w:tc>
          <w:tcPr>
            <w:tcW w:w="1096" w:type="dxa"/>
          </w:tcPr>
          <w:p w14:paraId="01F493C7" w14:textId="77777777" w:rsidR="00A90BEC" w:rsidRDefault="005B23B2">
            <w:pPr>
              <w:numPr>
                <w:ilvl w:val="0"/>
                <w:numId w:val="2"/>
              </w:num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827" w:type="dxa"/>
          </w:tcPr>
          <w:p w14:paraId="1ED5E43B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Модель профессионально- педагогической деятельности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911" w:type="dxa"/>
          </w:tcPr>
          <w:p w14:paraId="0EA161FD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6" w:type="dxa"/>
          </w:tcPr>
          <w:p w14:paraId="6038D404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895" w:type="dxa"/>
          </w:tcPr>
          <w:p w14:paraId="7F2A84A0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</w:tcPr>
          <w:p w14:paraId="1D2EF2E6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8" w:type="dxa"/>
          </w:tcPr>
          <w:p w14:paraId="2D29364D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2114EC29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11,75</w:t>
            </w:r>
          </w:p>
        </w:tc>
      </w:tr>
      <w:tr w:rsidR="00A90BEC" w14:paraId="6181FE5F" w14:textId="77777777">
        <w:tc>
          <w:tcPr>
            <w:tcW w:w="1096" w:type="dxa"/>
          </w:tcPr>
          <w:p w14:paraId="3E5BFEC9" w14:textId="77777777" w:rsidR="00A90BEC" w:rsidRDefault="00A90BEC">
            <w:pPr>
              <w:numPr>
                <w:ilvl w:val="0"/>
                <w:numId w:val="2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14:paraId="6A4A3A10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</w:tc>
        <w:tc>
          <w:tcPr>
            <w:tcW w:w="911" w:type="dxa"/>
          </w:tcPr>
          <w:p w14:paraId="3CA257DF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716" w:type="dxa"/>
          </w:tcPr>
          <w:p w14:paraId="3B11DA9B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895" w:type="dxa"/>
          </w:tcPr>
          <w:p w14:paraId="36FC48EC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</w:tcPr>
          <w:p w14:paraId="07864CB2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8" w:type="dxa"/>
          </w:tcPr>
          <w:p w14:paraId="4638FCAA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1341E1D9" w14:textId="77777777" w:rsidR="00A90BEC" w:rsidRDefault="00A90BEC">
            <w:pPr>
              <w:jc w:val="center"/>
              <w:rPr>
                <w:color w:val="000000"/>
              </w:rPr>
            </w:pPr>
          </w:p>
        </w:tc>
      </w:tr>
      <w:tr w:rsidR="00A90BEC" w14:paraId="03C2A9C7" w14:textId="77777777">
        <w:tc>
          <w:tcPr>
            <w:tcW w:w="1096" w:type="dxa"/>
          </w:tcPr>
          <w:p w14:paraId="530879B9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3827" w:type="dxa"/>
          </w:tcPr>
          <w:p w14:paraId="073287AD" w14:textId="77777777" w:rsidR="00A90BEC" w:rsidRDefault="00A90BEC">
            <w:pPr>
              <w:jc w:val="both"/>
              <w:rPr>
                <w:color w:val="000000"/>
              </w:rPr>
            </w:pPr>
          </w:p>
        </w:tc>
        <w:tc>
          <w:tcPr>
            <w:tcW w:w="911" w:type="dxa"/>
          </w:tcPr>
          <w:p w14:paraId="388BA6AE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716" w:type="dxa"/>
          </w:tcPr>
          <w:p w14:paraId="608628D7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95" w:type="dxa"/>
          </w:tcPr>
          <w:p w14:paraId="15D9B2D3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</w:tcPr>
          <w:p w14:paraId="5BADFFA6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18" w:type="dxa"/>
          </w:tcPr>
          <w:p w14:paraId="3D356995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</w:tcPr>
          <w:p w14:paraId="452050A5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83,75</w:t>
            </w:r>
          </w:p>
        </w:tc>
      </w:tr>
    </w:tbl>
    <w:p w14:paraId="5DF7F6FB" w14:textId="77777777" w:rsidR="00A90BEC" w:rsidRDefault="00A90BEC">
      <w:pPr>
        <w:ind w:firstLine="539"/>
        <w:jc w:val="both"/>
        <w:rPr>
          <w:b/>
          <w:color w:val="000000"/>
        </w:rPr>
      </w:pPr>
    </w:p>
    <w:p w14:paraId="0CCAE429" w14:textId="77777777" w:rsidR="00A90BEC" w:rsidRDefault="005B23B2">
      <w:pPr>
        <w:ind w:firstLine="539"/>
        <w:jc w:val="both"/>
        <w:rPr>
          <w:b/>
          <w:color w:val="000000"/>
        </w:rPr>
      </w:pPr>
      <w:r>
        <w:rPr>
          <w:b/>
          <w:color w:val="000000"/>
        </w:rPr>
        <w:t>4.Самостоятельная работа обучающихся.</w:t>
      </w:r>
    </w:p>
    <w:p w14:paraId="5E9FBEBA" w14:textId="77777777" w:rsidR="00A90BEC" w:rsidRDefault="005B23B2">
      <w:pPr>
        <w:ind w:firstLine="708"/>
        <w:jc w:val="both"/>
        <w:rPr>
          <w:color w:val="000000"/>
        </w:rPr>
      </w:pPr>
      <w:r>
        <w:rPr>
          <w:color w:val="000000"/>
        </w:rPr>
        <w:t>Цели самостоятельной работы – освоить те разделы дисциплины, которые не были затронуты в процессе аудиторных занятий, но предусмотрены рабочей программой, а также расширить границы получаемых знаний, умений и навыков (</w:t>
      </w:r>
      <w:r>
        <w:rPr>
          <w:color w:val="000000"/>
        </w:rPr>
        <w:t>владений) в процессе дополнительного изучения отдельных тем, решении практических задач, исследования отдельных вопросов дисциплины с помощью учебно-методической литературы; подготовиться к занятиям лекционного и семинарского типа.</w:t>
      </w:r>
    </w:p>
    <w:p w14:paraId="3164CA80" w14:textId="77777777" w:rsidR="00A90BEC" w:rsidRDefault="005B23B2">
      <w:pPr>
        <w:ind w:firstLine="709"/>
        <w:rPr>
          <w:i/>
          <w:color w:val="000000"/>
        </w:rPr>
      </w:pPr>
      <w:r>
        <w:rPr>
          <w:i/>
          <w:color w:val="000000"/>
        </w:rPr>
        <w:t>Виды самостоятельной раб</w:t>
      </w:r>
      <w:r>
        <w:rPr>
          <w:i/>
          <w:color w:val="000000"/>
        </w:rPr>
        <w:t>оты:</w:t>
      </w:r>
    </w:p>
    <w:p w14:paraId="02B95DAE" w14:textId="77777777" w:rsidR="00A90BEC" w:rsidRDefault="005B23B2">
      <w:pPr>
        <w:ind w:firstLine="709"/>
        <w:rPr>
          <w:color w:val="000000"/>
        </w:rPr>
      </w:pPr>
      <w:r>
        <w:rPr>
          <w:color w:val="000000"/>
        </w:rPr>
        <w:t>- выполнение домашних заданий;</w:t>
      </w:r>
    </w:p>
    <w:p w14:paraId="1C4B9323" w14:textId="77777777" w:rsidR="00A90BEC" w:rsidRDefault="005B23B2">
      <w:pPr>
        <w:ind w:firstLine="709"/>
        <w:rPr>
          <w:color w:val="000000"/>
        </w:rPr>
      </w:pPr>
      <w:r>
        <w:rPr>
          <w:color w:val="000000"/>
        </w:rPr>
        <w:t>- изучение отдельных тем, вопросов, их конспектирование;</w:t>
      </w:r>
    </w:p>
    <w:p w14:paraId="1A585EAA" w14:textId="77777777" w:rsidR="00A90BEC" w:rsidRDefault="005B23B2">
      <w:pPr>
        <w:ind w:firstLine="709"/>
        <w:rPr>
          <w:color w:val="000000"/>
        </w:rPr>
      </w:pPr>
      <w:r>
        <w:rPr>
          <w:color w:val="000000"/>
        </w:rPr>
        <w:t>- подготовка докладов и презентаций по отдельным вопросам тем;</w:t>
      </w:r>
    </w:p>
    <w:p w14:paraId="4B346C09" w14:textId="77777777" w:rsidR="00A90BEC" w:rsidRDefault="005B23B2">
      <w:pPr>
        <w:ind w:firstLine="709"/>
        <w:rPr>
          <w:color w:val="000000"/>
        </w:rPr>
      </w:pPr>
      <w:r>
        <w:rPr>
          <w:color w:val="000000"/>
        </w:rPr>
        <w:t>- подготовка к занятиям лекционного и семинарского типа;</w:t>
      </w:r>
    </w:p>
    <w:p w14:paraId="35216BAA" w14:textId="77777777" w:rsidR="00A90BEC" w:rsidRDefault="005B23B2">
      <w:pPr>
        <w:ind w:firstLine="709"/>
        <w:rPr>
          <w:color w:val="000000"/>
        </w:rPr>
      </w:pPr>
      <w:r>
        <w:rPr>
          <w:color w:val="000000"/>
        </w:rPr>
        <w:t>- подготовка к текущим контрольным мероприятиям;</w:t>
      </w:r>
    </w:p>
    <w:p w14:paraId="5E2C1CCB" w14:textId="77777777" w:rsidR="00A90BEC" w:rsidRDefault="005B23B2">
      <w:pPr>
        <w:ind w:firstLine="709"/>
        <w:rPr>
          <w:color w:val="000000"/>
        </w:rPr>
      </w:pPr>
      <w:r>
        <w:rPr>
          <w:color w:val="000000"/>
        </w:rPr>
        <w:t>- другие виды самостоятельной работы студентов: - составление глоссария педагогических терминов и понятий; – рецензирование научных статей; – выполнен</w:t>
      </w:r>
      <w:r>
        <w:rPr>
          <w:color w:val="000000"/>
        </w:rPr>
        <w:t>ие научных мини-проектов – подготовка к выступлению на семинарских занятиях; – решение учебных кейсов и ситуационных задач; – написание докладов и их презентация.</w:t>
      </w:r>
    </w:p>
    <w:p w14:paraId="5D596EE3" w14:textId="77777777" w:rsidR="00A90BEC" w:rsidRDefault="005B23B2">
      <w:pPr>
        <w:pStyle w:val="Heading3"/>
        <w:spacing w:before="0" w:after="0"/>
        <w:ind w:firstLine="18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Таблица 4. Содержание самостоятельной работы обучающихся</w:t>
      </w:r>
    </w:p>
    <w:p w14:paraId="4AFFDDD2" w14:textId="77777777" w:rsidR="00A90BEC" w:rsidRDefault="00A90BEC">
      <w:pPr>
        <w:rPr>
          <w:color w:val="000000"/>
        </w:rPr>
      </w:pPr>
    </w:p>
    <w:tbl>
      <w:tblPr>
        <w:tblStyle w:val="a7"/>
        <w:tblW w:w="89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5"/>
        <w:gridCol w:w="5071"/>
        <w:gridCol w:w="1450"/>
        <w:gridCol w:w="1764"/>
      </w:tblGrid>
      <w:tr w:rsidR="00A90BEC" w14:paraId="51DDBA35" w14:textId="77777777">
        <w:trPr>
          <w:jc w:val="center"/>
        </w:trPr>
        <w:tc>
          <w:tcPr>
            <w:tcW w:w="655" w:type="dxa"/>
          </w:tcPr>
          <w:p w14:paraId="54ED9595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№,</w:t>
            </w:r>
          </w:p>
          <w:p w14:paraId="39905C3B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п/п</w:t>
            </w:r>
          </w:p>
          <w:p w14:paraId="722F1ADF" w14:textId="77777777" w:rsidR="00A90BEC" w:rsidRDefault="00A90B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071" w:type="dxa"/>
          </w:tcPr>
          <w:p w14:paraId="1426DC3E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самостоятельной работы</w:t>
            </w:r>
          </w:p>
        </w:tc>
        <w:tc>
          <w:tcPr>
            <w:tcW w:w="1450" w:type="dxa"/>
          </w:tcPr>
          <w:p w14:paraId="31DBFA7C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Разделы рабочей программы</w:t>
            </w:r>
          </w:p>
        </w:tc>
        <w:tc>
          <w:tcPr>
            <w:tcW w:w="1764" w:type="dxa"/>
          </w:tcPr>
          <w:p w14:paraId="5F253738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Форма </w:t>
            </w:r>
          </w:p>
          <w:p w14:paraId="31C446D2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отчетности</w:t>
            </w:r>
          </w:p>
        </w:tc>
      </w:tr>
      <w:tr w:rsidR="00A90BEC" w14:paraId="209E69F3" w14:textId="77777777">
        <w:trPr>
          <w:jc w:val="center"/>
        </w:trPr>
        <w:tc>
          <w:tcPr>
            <w:tcW w:w="655" w:type="dxa"/>
          </w:tcPr>
          <w:p w14:paraId="423D6DE1" w14:textId="77777777" w:rsidR="00A90BEC" w:rsidRDefault="00A90B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5071" w:type="dxa"/>
          </w:tcPr>
          <w:p w14:paraId="49AD166C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Подготовка реферата (доклад) </w:t>
            </w:r>
          </w:p>
        </w:tc>
        <w:tc>
          <w:tcPr>
            <w:tcW w:w="1450" w:type="dxa"/>
          </w:tcPr>
          <w:p w14:paraId="1042043B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Темы: 1-8</w:t>
            </w:r>
          </w:p>
        </w:tc>
        <w:tc>
          <w:tcPr>
            <w:tcW w:w="1764" w:type="dxa"/>
          </w:tcPr>
          <w:p w14:paraId="4FA8FA7D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Выступление с докладом и представление на проверку</w:t>
            </w:r>
          </w:p>
        </w:tc>
      </w:tr>
      <w:tr w:rsidR="00A90BEC" w14:paraId="6DFC5DC6" w14:textId="77777777">
        <w:trPr>
          <w:jc w:val="center"/>
        </w:trPr>
        <w:tc>
          <w:tcPr>
            <w:tcW w:w="655" w:type="dxa"/>
          </w:tcPr>
          <w:p w14:paraId="78534F43" w14:textId="77777777" w:rsidR="00A90BEC" w:rsidRDefault="00A90B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5071" w:type="dxa"/>
          </w:tcPr>
          <w:p w14:paraId="2F14C230" w14:textId="77777777" w:rsidR="00A90BEC" w:rsidRDefault="005B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Изучение теоретического материала по конспектам лекций:</w:t>
            </w:r>
          </w:p>
        </w:tc>
        <w:tc>
          <w:tcPr>
            <w:tcW w:w="1450" w:type="dxa"/>
          </w:tcPr>
          <w:p w14:paraId="4A6A8739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Темы: 1-8</w:t>
            </w:r>
          </w:p>
        </w:tc>
        <w:tc>
          <w:tcPr>
            <w:tcW w:w="1764" w:type="dxa"/>
          </w:tcPr>
          <w:p w14:paraId="73D28319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Письменные ответы на вопросы</w:t>
            </w:r>
          </w:p>
        </w:tc>
      </w:tr>
      <w:tr w:rsidR="00A90BEC" w14:paraId="7FD2BCCD" w14:textId="77777777">
        <w:trPr>
          <w:jc w:val="center"/>
        </w:trPr>
        <w:tc>
          <w:tcPr>
            <w:tcW w:w="655" w:type="dxa"/>
          </w:tcPr>
          <w:p w14:paraId="05A67356" w14:textId="77777777" w:rsidR="00A90BEC" w:rsidRDefault="00A90B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5071" w:type="dxa"/>
          </w:tcPr>
          <w:p w14:paraId="5DA36E33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Выполнение домашних заданий и подготовка к практическим занятиям</w:t>
            </w:r>
          </w:p>
        </w:tc>
        <w:tc>
          <w:tcPr>
            <w:tcW w:w="1450" w:type="dxa"/>
          </w:tcPr>
          <w:p w14:paraId="61C79110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Темы: 1-8</w:t>
            </w:r>
          </w:p>
        </w:tc>
        <w:tc>
          <w:tcPr>
            <w:tcW w:w="1764" w:type="dxa"/>
          </w:tcPr>
          <w:p w14:paraId="4014FA4A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Собеседование, устный ответ</w:t>
            </w:r>
          </w:p>
        </w:tc>
      </w:tr>
      <w:tr w:rsidR="00A90BEC" w14:paraId="78F5C0DD" w14:textId="77777777">
        <w:trPr>
          <w:jc w:val="center"/>
        </w:trPr>
        <w:tc>
          <w:tcPr>
            <w:tcW w:w="655" w:type="dxa"/>
          </w:tcPr>
          <w:p w14:paraId="52A1EF18" w14:textId="77777777" w:rsidR="00A90BEC" w:rsidRDefault="00A90B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5071" w:type="dxa"/>
          </w:tcPr>
          <w:p w14:paraId="295E57D8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реферата (доклад) с презентацией</w:t>
            </w:r>
          </w:p>
        </w:tc>
        <w:tc>
          <w:tcPr>
            <w:tcW w:w="1450" w:type="dxa"/>
          </w:tcPr>
          <w:p w14:paraId="235CB111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Темы: 1-8</w:t>
            </w:r>
          </w:p>
        </w:tc>
        <w:tc>
          <w:tcPr>
            <w:tcW w:w="1764" w:type="dxa"/>
          </w:tcPr>
          <w:p w14:paraId="3601AA79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на проверку</w:t>
            </w:r>
          </w:p>
        </w:tc>
      </w:tr>
      <w:tr w:rsidR="00A90BEC" w14:paraId="389941F9" w14:textId="77777777">
        <w:trPr>
          <w:jc w:val="center"/>
        </w:trPr>
        <w:tc>
          <w:tcPr>
            <w:tcW w:w="655" w:type="dxa"/>
          </w:tcPr>
          <w:p w14:paraId="06F4E77C" w14:textId="77777777" w:rsidR="00A90BEC" w:rsidRDefault="00A90B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5071" w:type="dxa"/>
          </w:tcPr>
          <w:p w14:paraId="7C6123A2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Разработка модели</w:t>
            </w:r>
          </w:p>
        </w:tc>
        <w:tc>
          <w:tcPr>
            <w:tcW w:w="1450" w:type="dxa"/>
          </w:tcPr>
          <w:p w14:paraId="35A108C5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Тема 9</w:t>
            </w:r>
          </w:p>
        </w:tc>
        <w:tc>
          <w:tcPr>
            <w:tcW w:w="1764" w:type="dxa"/>
          </w:tcPr>
          <w:p w14:paraId="7DDA3E69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</w:t>
            </w:r>
          </w:p>
        </w:tc>
      </w:tr>
    </w:tbl>
    <w:p w14:paraId="6A84C2CC" w14:textId="77777777" w:rsidR="00A90BEC" w:rsidRDefault="00A90BEC">
      <w:pPr>
        <w:pBdr>
          <w:top w:val="nil"/>
          <w:left w:val="nil"/>
          <w:bottom w:val="nil"/>
          <w:right w:val="nil"/>
          <w:between w:val="nil"/>
        </w:pBdr>
        <w:spacing w:before="60"/>
        <w:ind w:firstLine="425"/>
        <w:rPr>
          <w:b/>
          <w:color w:val="000000"/>
        </w:rPr>
      </w:pPr>
    </w:p>
    <w:p w14:paraId="0232080B" w14:textId="77777777" w:rsidR="00A90BEC" w:rsidRDefault="005B23B2">
      <w:pPr>
        <w:ind w:firstLine="540"/>
        <w:jc w:val="both"/>
        <w:rPr>
          <w:color w:val="000000"/>
        </w:rPr>
      </w:pPr>
      <w:r>
        <w:rPr>
          <w:color w:val="000000"/>
        </w:rPr>
        <w:t>4.1. Типы семестровых заданий:</w:t>
      </w:r>
    </w:p>
    <w:p w14:paraId="546B521B" w14:textId="77777777" w:rsidR="00A90BEC" w:rsidRDefault="005B23B2">
      <w:pPr>
        <w:ind w:left="900" w:hanging="758"/>
        <w:jc w:val="both"/>
        <w:rPr>
          <w:i/>
          <w:color w:val="000000"/>
        </w:rPr>
      </w:pPr>
      <w:r>
        <w:rPr>
          <w:i/>
          <w:color w:val="000000"/>
        </w:rPr>
        <w:t>Подготовка мультимедийной презентации.</w:t>
      </w:r>
    </w:p>
    <w:p w14:paraId="3439B3EC" w14:textId="77777777" w:rsidR="00A90BEC" w:rsidRDefault="005B23B2">
      <w:pPr>
        <w:ind w:left="900" w:hanging="758"/>
        <w:jc w:val="both"/>
        <w:rPr>
          <w:i/>
          <w:color w:val="000000"/>
        </w:rPr>
      </w:pPr>
      <w:r>
        <w:rPr>
          <w:i/>
          <w:color w:val="000000"/>
        </w:rPr>
        <w:t>Составление глоссария педагогических терминов и понятий</w:t>
      </w:r>
    </w:p>
    <w:p w14:paraId="24B8349C" w14:textId="77777777" w:rsidR="00A90BEC" w:rsidRDefault="005B23B2">
      <w:pPr>
        <w:ind w:left="900" w:hanging="758"/>
        <w:jc w:val="both"/>
        <w:rPr>
          <w:i/>
          <w:color w:val="000000"/>
        </w:rPr>
      </w:pPr>
      <w:r>
        <w:rPr>
          <w:i/>
          <w:color w:val="000000"/>
        </w:rPr>
        <w:t>Подготовка к выступлению на семинарских занятиях</w:t>
      </w:r>
    </w:p>
    <w:p w14:paraId="49C71046" w14:textId="77777777" w:rsidR="00A90BEC" w:rsidRDefault="005B23B2">
      <w:pPr>
        <w:ind w:left="900" w:hanging="758"/>
        <w:jc w:val="both"/>
        <w:rPr>
          <w:i/>
          <w:color w:val="000000"/>
        </w:rPr>
      </w:pPr>
      <w:r>
        <w:rPr>
          <w:i/>
          <w:color w:val="000000"/>
        </w:rPr>
        <w:t>Решение учебных кейсов и ситуационных задач</w:t>
      </w:r>
    </w:p>
    <w:p w14:paraId="74C831D5" w14:textId="77777777" w:rsidR="00A90BEC" w:rsidRDefault="005B23B2">
      <w:pPr>
        <w:jc w:val="both"/>
        <w:rPr>
          <w:i/>
          <w:color w:val="000000"/>
        </w:rPr>
      </w:pPr>
      <w:r>
        <w:rPr>
          <w:i/>
          <w:color w:val="000000"/>
        </w:rPr>
        <w:t xml:space="preserve">   Подготовка отдельных докладов по темам занятий.</w:t>
      </w:r>
    </w:p>
    <w:p w14:paraId="3F2CA181" w14:textId="77777777" w:rsidR="00A90BEC" w:rsidRDefault="005B23B2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1.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 xml:space="preserve"> Категории профессиональной морали и этики: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профессиональный долг, профессиональная честь и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достоинство, справедливость, профессиональный такт.</w:t>
      </w:r>
      <w:r>
        <w:rPr>
          <w:color w:val="000000"/>
          <w:sz w:val="23"/>
          <w:szCs w:val="23"/>
        </w:rPr>
        <w:t xml:space="preserve"> </w:t>
      </w:r>
    </w:p>
    <w:p w14:paraId="2E3CA5B6" w14:textId="77777777" w:rsidR="00A90BEC" w:rsidRDefault="005B23B2">
      <w:pPr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</w:rPr>
        <w:t>2.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 xml:space="preserve"> Кодекс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профессиональной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 xml:space="preserve">этики (морали), </w:t>
      </w:r>
      <w:r>
        <w:rPr>
          <w:color w:val="000000"/>
          <w:sz w:val="23"/>
          <w:szCs w:val="23"/>
        </w:rPr>
        <w:t>его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 xml:space="preserve"> место в общей системе нравственности.</w:t>
      </w:r>
      <w:r>
        <w:rPr>
          <w:color w:val="000000"/>
          <w:sz w:val="23"/>
          <w:szCs w:val="23"/>
        </w:rPr>
        <w:t xml:space="preserve"> </w:t>
      </w:r>
    </w:p>
    <w:p w14:paraId="67ADF468" w14:textId="77777777" w:rsidR="00A90BEC" w:rsidRDefault="005B23B2">
      <w:pPr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3.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Соотношение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моральных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и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правовых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(устав,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должностные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инструкции)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ре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гуляторов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поведения</w:t>
      </w:r>
      <w:r>
        <w:rPr>
          <w:color w:val="000000"/>
          <w:sz w:val="23"/>
          <w:szCs w:val="23"/>
        </w:rPr>
        <w:t xml:space="preserve"> педагога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.</w:t>
      </w:r>
    </w:p>
    <w:p w14:paraId="178629F4" w14:textId="77777777" w:rsidR="00A90BEC" w:rsidRDefault="005B23B2">
      <w:pPr>
        <w:shd w:val="clear" w:color="auto" w:fill="FFFFFF"/>
        <w:ind w:firstLine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4.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Основные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категории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педагогической этики: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моральные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ценности,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педагогическая справедливость, педагогический долг,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педагогическая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честь,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педагогическая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совесть,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педагогический такт, педагогический авторитет.</w:t>
      </w:r>
    </w:p>
    <w:p w14:paraId="110425E6" w14:textId="77777777" w:rsidR="00A90BEC" w:rsidRDefault="005B23B2">
      <w:pPr>
        <w:shd w:val="clear" w:color="auto" w:fill="FFFFFF"/>
        <w:ind w:firstLine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5.К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орпоративн</w:t>
      </w:r>
      <w:r>
        <w:rPr>
          <w:color w:val="000000"/>
          <w:sz w:val="23"/>
          <w:szCs w:val="23"/>
        </w:rPr>
        <w:t>ая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 xml:space="preserve"> к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ультур</w:t>
      </w:r>
      <w:r>
        <w:rPr>
          <w:color w:val="000000"/>
          <w:sz w:val="23"/>
          <w:szCs w:val="23"/>
        </w:rPr>
        <w:t>а учебной организации</w:t>
      </w:r>
    </w:p>
    <w:p w14:paraId="672E9B21" w14:textId="77777777" w:rsidR="00A90BEC" w:rsidRDefault="005B23B2">
      <w:pPr>
        <w:shd w:val="clear" w:color="auto" w:fill="FFFFFF"/>
        <w:ind w:firstLine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6.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Виды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конфликтов,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их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причины,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конфликтогены,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эскалация конфликта (на основе анализа конфликтов из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практики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студентов,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сюжетов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кинофильмов,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 xml:space="preserve">литературных произведений, публикаций периодики). </w:t>
      </w:r>
    </w:p>
    <w:p w14:paraId="02023222" w14:textId="77777777" w:rsidR="00A90BEC" w:rsidRDefault="005B23B2">
      <w:pPr>
        <w:shd w:val="clear" w:color="auto" w:fill="FFFFFF"/>
        <w:ind w:firstLine="720"/>
        <w:rPr>
          <w:rFonts w:ascii="yandex-sans" w:eastAsia="yandex-sans" w:hAnsi="yandex-sans" w:cs="yandex-sans"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7.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Нравственный облик и требования к учителю ХХ1-го</w:t>
      </w:r>
      <w:r>
        <w:rPr>
          <w:color w:val="000000"/>
          <w:sz w:val="23"/>
          <w:szCs w:val="23"/>
        </w:rPr>
        <w:t xml:space="preserve"> </w:t>
      </w:r>
      <w:r>
        <w:rPr>
          <w:rFonts w:ascii="yandex-sans" w:eastAsia="yandex-sans" w:hAnsi="yandex-sans" w:cs="yandex-sans"/>
          <w:color w:val="000000"/>
          <w:sz w:val="23"/>
          <w:szCs w:val="23"/>
        </w:rPr>
        <w:t>века.</w:t>
      </w:r>
    </w:p>
    <w:p w14:paraId="294A0078" w14:textId="77777777" w:rsidR="00A90BEC" w:rsidRDefault="005B23B2">
      <w:pPr>
        <w:ind w:firstLine="720"/>
        <w:jc w:val="both"/>
        <w:rPr>
          <w:color w:val="000000"/>
        </w:rPr>
      </w:pPr>
      <w:r>
        <w:rPr>
          <w:color w:val="000000"/>
          <w:sz w:val="23"/>
          <w:szCs w:val="23"/>
        </w:rPr>
        <w:t>8.</w:t>
      </w:r>
      <w:r>
        <w:rPr>
          <w:color w:val="000000"/>
        </w:rPr>
        <w:t xml:space="preserve"> Педагогический потенциал религиозных нравственных ценностей и заповедей</w:t>
      </w:r>
    </w:p>
    <w:p w14:paraId="1700C554" w14:textId="77777777" w:rsidR="00A90BEC" w:rsidRDefault="005B23B2">
      <w:pPr>
        <w:ind w:firstLine="720"/>
        <w:jc w:val="both"/>
        <w:rPr>
          <w:color w:val="000000"/>
        </w:rPr>
      </w:pPr>
      <w:r>
        <w:rPr>
          <w:color w:val="000000"/>
        </w:rPr>
        <w:t>Нравственные ценности и принципы православия. .Нравственные ценности и за</w:t>
      </w:r>
      <w:r>
        <w:rPr>
          <w:color w:val="000000"/>
        </w:rPr>
        <w:t>поведи ислама, буддизма.Нравственные максимы</w:t>
      </w:r>
    </w:p>
    <w:p w14:paraId="139EE7CF" w14:textId="77777777" w:rsidR="00A90BEC" w:rsidRDefault="005B23B2">
      <w:pPr>
        <w:shd w:val="clear" w:color="auto" w:fill="FFFFFF"/>
        <w:ind w:firstLine="720"/>
        <w:rPr>
          <w:color w:val="000000"/>
        </w:rPr>
      </w:pPr>
      <w:r>
        <w:rPr>
          <w:color w:val="000000"/>
          <w:sz w:val="23"/>
          <w:szCs w:val="23"/>
        </w:rPr>
        <w:t>9.</w:t>
      </w:r>
      <w:r>
        <w:rPr>
          <w:color w:val="000000"/>
        </w:rPr>
        <w:t>Педагогическая этика В.А.Сухомлинского</w:t>
      </w:r>
    </w:p>
    <w:p w14:paraId="522F9DD4" w14:textId="77777777" w:rsidR="00A90BEC" w:rsidRDefault="005B23B2">
      <w:pPr>
        <w:pStyle w:val="Heading3"/>
        <w:spacing w:before="0" w:after="0"/>
        <w:ind w:firstLine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 Учебно-методическое обеспечение дисциплины (модуля). Таблица 5.1. Основная литература</w:t>
      </w:r>
    </w:p>
    <w:p w14:paraId="07C6BF9C" w14:textId="77777777" w:rsidR="00A90BEC" w:rsidRDefault="00A90BEC">
      <w:pPr>
        <w:rPr>
          <w:color w:val="000000"/>
        </w:rPr>
      </w:pPr>
    </w:p>
    <w:tbl>
      <w:tblPr>
        <w:tblStyle w:val="a8"/>
        <w:tblW w:w="9748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9000"/>
      </w:tblGrid>
      <w:tr w:rsidR="00A90BEC" w14:paraId="0D1CE535" w14:textId="77777777">
        <w:trPr>
          <w:trHeight w:val="626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1853B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  <w:p w14:paraId="2B51262A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п/п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1EB4D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Наименование, библиографическое описание</w:t>
            </w:r>
          </w:p>
        </w:tc>
      </w:tr>
      <w:tr w:rsidR="00A90BEC" w14:paraId="4B3356BB" w14:textId="77777777">
        <w:trPr>
          <w:trHeight w:val="315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1DBE0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CEDFF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Бермус, А.Г. Введение в педагогическую деятельность: учебник / А.Г. Бермус. – Москва: Директ-Медиа, 2013. – 112 с. –</w:t>
            </w:r>
            <w:r>
              <w:rPr>
                <w:color w:val="000000"/>
              </w:rPr>
              <w:t xml:space="preserve"> Режим доступа: по подписке. – URL: </w:t>
            </w:r>
            <w:hyperlink r:id="rId10">
              <w:r>
                <w:rPr>
                  <w:color w:val="000000"/>
                  <w:u w:val="single"/>
                </w:rPr>
                <w:t>http://biblioclub.ru/index.php?page=book&amp;id=209242</w:t>
              </w:r>
            </w:hyperlink>
            <w:r>
              <w:rPr>
                <w:color w:val="000000"/>
              </w:rPr>
              <w:t> (дата обращения: 02.04.2020). </w:t>
            </w:r>
          </w:p>
        </w:tc>
      </w:tr>
      <w:tr w:rsidR="00A90BEC" w14:paraId="6475FF58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30F5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E57F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Мезинов, В.Н. Введение в педагогическую деятельность: учебное пособие / В.Н. Мезинов; Государственное образовательное учреждение высшего профессионального образования «Елецкий государственный университет им. И.А. Бунина». – Елец: Елецкий государственный ун</w:t>
            </w:r>
            <w:r>
              <w:rPr>
                <w:color w:val="000000"/>
              </w:rPr>
              <w:t>иверситет им. И. А. Бунина, 2010. – 111 с. – Режим доступа: по подписке. – URL: </w:t>
            </w:r>
            <w:hyperlink r:id="rId11">
              <w:r>
                <w:rPr>
                  <w:color w:val="000000"/>
                  <w:u w:val="single"/>
                </w:rPr>
                <w:t>http://biblioclub.ru/index.php?page=book&amp;id=272213</w:t>
              </w:r>
            </w:hyperlink>
            <w:r>
              <w:rPr>
                <w:color w:val="000000"/>
              </w:rPr>
              <w:t> (дата обращения: 02.04.2020). </w:t>
            </w:r>
          </w:p>
        </w:tc>
      </w:tr>
      <w:tr w:rsidR="00A90BEC" w14:paraId="0742D55D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B461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1A5D0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Пешкова, В.Е. Педагогика: курс лекций / В.Е. Пешкова. – Москва; Берлин : Директ-Медиа, 2015. – Ч. 1. Введение в педагогическую деятельность. – 69 с.: ил. – Режим доступа: по подписке. – URL: </w:t>
            </w:r>
            <w:hyperlink r:id="rId12">
              <w:r>
                <w:rPr>
                  <w:color w:val="000000"/>
                  <w:u w:val="single"/>
                </w:rPr>
                <w:t>http://biblioclub.ru/index.php?page=book&amp;id=426678</w:t>
              </w:r>
            </w:hyperlink>
            <w:r>
              <w:rPr>
                <w:color w:val="000000"/>
              </w:rPr>
              <w:t> (дата обращения: 02.04.2020).</w:t>
            </w:r>
          </w:p>
        </w:tc>
      </w:tr>
      <w:tr w:rsidR="00A90BEC" w14:paraId="3C6FE810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F820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A4F6" w14:textId="77777777" w:rsidR="00A90BEC" w:rsidRDefault="005B23B2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Андреев, В.И.Педагогическая этика: инновационный курс для нравственного саморазвития / В.И.Андреев. – Казань: Центр инновационных технологий, 2012 – 272 с. ISBN 5-93962-016-7</w:t>
            </w:r>
          </w:p>
          <w:p w14:paraId="076B5A32" w14:textId="77777777" w:rsidR="00A90BEC" w:rsidRDefault="00A90BEC">
            <w:pPr>
              <w:jc w:val="both"/>
              <w:rPr>
                <w:color w:val="000000"/>
              </w:rPr>
            </w:pPr>
          </w:p>
        </w:tc>
      </w:tr>
      <w:tr w:rsidR="00A90BEC" w14:paraId="29D5C65C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749F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C430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333333"/>
                <w:highlight w:val="white"/>
              </w:rPr>
              <w:t>Кленов М.А.</w:t>
            </w:r>
            <w:r>
              <w:rPr>
                <w:color w:val="000000"/>
              </w:rPr>
              <w:t xml:space="preserve"> Профессиональная этика в психолого-педагогической деятельности: у</w:t>
            </w:r>
            <w:r>
              <w:rPr>
                <w:color w:val="000000"/>
              </w:rPr>
              <w:t>чеб.методическое пособие для студентов гуманитарных факультетов. –Саратов, 2015.-48с.</w:t>
            </w:r>
          </w:p>
          <w:p w14:paraId="00F749C5" w14:textId="77777777" w:rsidR="00A90BEC" w:rsidRDefault="00A90BEC">
            <w:pPr>
              <w:jc w:val="both"/>
              <w:rPr>
                <w:color w:val="000000"/>
              </w:rPr>
            </w:pPr>
          </w:p>
        </w:tc>
      </w:tr>
      <w:tr w:rsidR="00A90BEC" w14:paraId="3AB38C79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8F51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D7E0" w14:textId="77777777" w:rsidR="00A90BEC" w:rsidRDefault="005B23B2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Професиональная этика педагога: Учебно-методическое пособие / Сост. И.В.Тимонина.- Кемерово: 2014.- с.</w:t>
            </w:r>
          </w:p>
        </w:tc>
      </w:tr>
      <w:tr w:rsidR="00A90BEC" w14:paraId="3D616A03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C2E5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82DD" w14:textId="77777777" w:rsidR="00A90BEC" w:rsidRDefault="005B23B2">
            <w:pPr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Профессиональная этика в педагогической деятельности: учеб. </w:t>
            </w:r>
            <w:r>
              <w:rPr>
                <w:color w:val="333333"/>
                <w:highlight w:val="white"/>
              </w:rPr>
              <w:t>пособие / М. В. Веккессер, И. А. Славкина, Н. Д. Фирер, Н. Г. Харитонова, Л. С. Шмульская. – Красноярск: Сиб. федер. ун-т, 2017. – 120 с.</w:t>
            </w:r>
          </w:p>
          <w:p w14:paraId="7A66308C" w14:textId="77777777" w:rsidR="00A90BEC" w:rsidRDefault="00A90BEC">
            <w:pPr>
              <w:jc w:val="both"/>
              <w:rPr>
                <w:color w:val="000000"/>
              </w:rPr>
            </w:pPr>
          </w:p>
        </w:tc>
      </w:tr>
      <w:tr w:rsidR="00A90BEC" w14:paraId="7F70AFCB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D85E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81D7" w14:textId="77777777" w:rsidR="00A90BEC" w:rsidRDefault="005B23B2">
            <w:pPr>
              <w:jc w:val="both"/>
              <w:rPr>
                <w:color w:val="000000"/>
                <w:shd w:val="clear" w:color="auto" w:fill="F2F4FB"/>
              </w:rPr>
            </w:pPr>
            <w:r>
              <w:rPr>
                <w:color w:val="000000"/>
                <w:shd w:val="clear" w:color="auto" w:fill="F2F4FB"/>
              </w:rPr>
              <w:t>Профессиональная этика педагога Неретина Т.Г., 2020</w:t>
            </w:r>
          </w:p>
          <w:p w14:paraId="6302D9F6" w14:textId="77777777" w:rsidR="00A90BEC" w:rsidRDefault="00A90BEC">
            <w:pPr>
              <w:jc w:val="both"/>
              <w:rPr>
                <w:color w:val="333333"/>
                <w:highlight w:val="white"/>
              </w:rPr>
            </w:pPr>
          </w:p>
        </w:tc>
      </w:tr>
    </w:tbl>
    <w:p w14:paraId="21150180" w14:textId="77777777" w:rsidR="00A90BEC" w:rsidRDefault="00A90BEC">
      <w:pPr>
        <w:shd w:val="clear" w:color="auto" w:fill="FFFFFF"/>
        <w:jc w:val="both"/>
        <w:rPr>
          <w:color w:val="000000"/>
        </w:rPr>
      </w:pPr>
    </w:p>
    <w:p w14:paraId="3DE73DA1" w14:textId="77777777" w:rsidR="00A90BEC" w:rsidRDefault="00A90BEC">
      <w:pPr>
        <w:jc w:val="both"/>
        <w:rPr>
          <w:color w:val="000000"/>
          <w:shd w:val="clear" w:color="auto" w:fill="F2F4FB"/>
        </w:rPr>
      </w:pPr>
    </w:p>
    <w:p w14:paraId="6B3410D1" w14:textId="77777777" w:rsidR="00A90BEC" w:rsidRDefault="005B23B2">
      <w:pPr>
        <w:pStyle w:val="Heading3"/>
        <w:spacing w:before="0" w:after="0"/>
        <w:ind w:firstLine="18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Таблица 5.2. Дополнительная  литература</w:t>
      </w:r>
    </w:p>
    <w:p w14:paraId="47761F21" w14:textId="77777777" w:rsidR="00A90BEC" w:rsidRDefault="00A90BEC">
      <w:pPr>
        <w:rPr>
          <w:color w:val="000000"/>
        </w:rPr>
      </w:pPr>
    </w:p>
    <w:tbl>
      <w:tblPr>
        <w:tblStyle w:val="a9"/>
        <w:tblW w:w="9748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9000"/>
      </w:tblGrid>
      <w:tr w:rsidR="00A90BEC" w14:paraId="1DB29007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22E9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90A08" w14:textId="77777777" w:rsidR="00A90BEC" w:rsidRDefault="005B23B2">
            <w:pPr>
              <w:rPr>
                <w:color w:val="000000"/>
              </w:rPr>
            </w:pP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Александрова, З. А. Профессиональная этика [Электронный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ресурс] : учеб. пособие. – М. : МПГУ, 2016 – 136 с. : ил. –URL: http://biblioclub.ru/index.php?page=book&amp;id=469398</w:t>
            </w:r>
          </w:p>
        </w:tc>
      </w:tr>
      <w:tr w:rsidR="00A90BEC" w14:paraId="36646A33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1C15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2CAC" w14:textId="77777777" w:rsidR="00A90BEC" w:rsidRDefault="005B23B2">
            <w:pP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Барахович И.И. Коммуникативная компетентность педагога: профессиональный и надпрофессиональный аспект: монография. - Научная библиотека 5 Красноярский государственный педагогический университет им. В.П. Астафьева. - Красноярск, 2015</w:t>
            </w:r>
          </w:p>
        </w:tc>
      </w:tr>
      <w:tr w:rsidR="00A90BEC" w14:paraId="1E408993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E458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6D830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Введение в педагогиче</w:t>
            </w:r>
            <w:r>
              <w:rPr>
                <w:color w:val="000000"/>
              </w:rPr>
              <w:t>скую деятельность [Текст]: Учебное пособие для пед. вузов / Под ред. А. С. Роботовой. - М.  Академия, 2002. - 208 с</w:t>
            </w:r>
          </w:p>
        </w:tc>
      </w:tr>
      <w:tr w:rsidR="00A90BEC" w14:paraId="28F7B7A9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A819A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C970" w14:textId="77777777" w:rsidR="00A90BEC" w:rsidRDefault="005B23B2">
            <w:pPr>
              <w:shd w:val="clear" w:color="auto" w:fill="FFFFFF"/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</w:pP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Козловская, Т. Н. Профессиональная этика [Электронный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ресурс] : учеб.-метод. пособие. – Оренбург : ОГУ, 2015 – 218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с.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–ISBN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978-5-7410-119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6-6.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–URL:</w:t>
            </w:r>
          </w:p>
          <w:p w14:paraId="708E9504" w14:textId="77777777" w:rsidR="00A90BEC" w:rsidRDefault="005B23B2">
            <w:pPr>
              <w:rPr>
                <w:color w:val="000000"/>
              </w:rPr>
            </w:pP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http://biblioclub.ru/index.php?page=book&amp;id=439222.</w:t>
            </w:r>
          </w:p>
        </w:tc>
      </w:tr>
      <w:tr w:rsidR="00A90BEC" w14:paraId="4FA902A9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95F4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7706" w14:textId="77777777" w:rsidR="00A90BEC" w:rsidRDefault="005B23B2">
            <w:pPr>
              <w:shd w:val="clear" w:color="auto" w:fill="FFFFFF"/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Кукушин В.С. Введение в педагогическую деятельность. Учебное пособие. М.: «Феникс», 2010.</w:t>
            </w:r>
          </w:p>
        </w:tc>
      </w:tr>
      <w:tr w:rsidR="00A90BEC" w14:paraId="5A1CFF61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F34D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85A5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Лапина О.А., Пядушкина Н.Н. Введение в педагогическую деятельность: учеб.пособие. – М.: «Академия», 2009.</w:t>
            </w:r>
          </w:p>
        </w:tc>
      </w:tr>
      <w:tr w:rsidR="00A90BEC" w14:paraId="0BB1FF46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1092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E6CD4" w14:textId="77777777" w:rsidR="00A90BEC" w:rsidRDefault="005B23B2">
            <w:pPr>
              <w:rPr>
                <w:color w:val="000000"/>
              </w:rPr>
            </w:pP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Психология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делового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общения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руководителя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образовательной организации [Электронный ресурс] : курс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лекций : учеб. – М. ; Берлин : Директ-Медиа, 2017 –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 xml:space="preserve"> 177 с. –URL: http://biblioclub.ru/index.php?page=book&amp;id=456087.</w:t>
            </w:r>
          </w:p>
        </w:tc>
      </w:tr>
      <w:tr w:rsidR="00A90BEC" w14:paraId="251B4607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D674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F88E" w14:textId="77777777" w:rsidR="00A90BEC" w:rsidRDefault="005B23B2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Мишаткина Т.В. М 71 Педагогическая этика: Учеб. пособие / Серия «Высшее образование». — Ростов н/Д:Феникс; Мн.:ТетраСистемс, 2004 -304с.</w:t>
            </w:r>
          </w:p>
          <w:p w14:paraId="5B494650" w14:textId="77777777" w:rsidR="00A90BEC" w:rsidRDefault="00A90BEC">
            <w:pP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</w:pPr>
          </w:p>
        </w:tc>
      </w:tr>
      <w:tr w:rsidR="00A90BEC" w14:paraId="001D1EE7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41A7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659A" w14:textId="77777777" w:rsidR="00A90BEC" w:rsidRDefault="005B23B2">
            <w:pPr>
              <w:shd w:val="clear" w:color="auto" w:fill="FFFFFF"/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</w:pP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Садовская, В. С. Основы коммуникативной культуры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.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Психология общения [Электронный ресурс] : учеб. и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практикум для прикладного бакалавриата. – 2-е изд., испр. И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доп. – М. : Юрайт, 2017 – 208 с. – URL: www.biblio-online.ru/book/21632566-5A22-4B7E-89F6-545D680CEBE3.</w:t>
            </w:r>
          </w:p>
          <w:p w14:paraId="2D67BF28" w14:textId="77777777" w:rsidR="00A90BEC" w:rsidRDefault="00A90BEC">
            <w:pP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</w:pPr>
          </w:p>
        </w:tc>
      </w:tr>
      <w:tr w:rsidR="00A90BEC" w14:paraId="2B279DDE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2E53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1F03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Сластенин, Виталий Александрович. Педагогика [Текст] : учебник для студентов высших учебных заведений / В. А. Сластенин, И. Ф. Исаев, Е. Н. Шиянов. - 9-е изд., стер. - М. : Издательский центр "Академия", 2008. - 576 с.</w:t>
            </w:r>
          </w:p>
        </w:tc>
      </w:tr>
      <w:tr w:rsidR="00A90BEC" w14:paraId="5F725CD6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1728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51447" w14:textId="77777777" w:rsidR="00A90BEC" w:rsidRDefault="005B23B2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Педагогическая этика [Текст]: учеб.</w:t>
            </w:r>
            <w:r>
              <w:rPr>
                <w:color w:val="000000"/>
              </w:rPr>
              <w:t>-метод. комплекс для студентов педагог. специальностей / сост.: Н. В. Зайцева, Т. В. Калач, И. Козел. – Баранотвичи : РИО БарГУ, 2011 – 185, [2] с. – 65 экз. – ISBN 978-985-498-438-4.</w:t>
            </w:r>
          </w:p>
          <w:p w14:paraId="3347AADB" w14:textId="77777777" w:rsidR="00A90BEC" w:rsidRDefault="00A90BEC">
            <w:pPr>
              <w:rPr>
                <w:color w:val="000000"/>
              </w:rPr>
            </w:pPr>
          </w:p>
        </w:tc>
      </w:tr>
      <w:tr w:rsidR="00A90BEC" w14:paraId="3311D1C8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704F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5620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Скакун В.А. Основы педагогического мастерства: учебное пособие. - М.:</w:t>
            </w:r>
            <w:r>
              <w:rPr>
                <w:color w:val="000000"/>
              </w:rPr>
              <w:t xml:space="preserve"> ФОРУМ, 2008.</w:t>
            </w:r>
          </w:p>
        </w:tc>
      </w:tr>
      <w:tr w:rsidR="00A90BEC" w14:paraId="3A8D58C5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9BC6C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621D" w14:textId="77777777" w:rsidR="00A90BEC" w:rsidRDefault="005B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7"/>
                <w:szCs w:val="27"/>
                <w:highlight w:val="white"/>
              </w:rPr>
            </w:pPr>
            <w:r>
              <w:rPr>
                <w:color w:val="000000"/>
                <w:sz w:val="23"/>
                <w:szCs w:val="23"/>
                <w:highlight w:val="white"/>
              </w:rPr>
              <w:t>Суняйкина Т. В. Профессиональная этика : метод. материалы к изучению дисциплины и организации самостоятельной работы для студентов 3-го курса академического бакалавриата, обучающихся по направлению подготовки 44.03.01 Педагогическое образование очной и зао</w:t>
            </w:r>
            <w:r>
              <w:rPr>
                <w:color w:val="000000"/>
                <w:sz w:val="23"/>
                <w:szCs w:val="23"/>
                <w:highlight w:val="white"/>
              </w:rPr>
              <w:t>чной форм обучения / Т. В. Суняйкина. – Славянск-на-Кубани : Филиал Кубанского гос. ун-та, 2018. -53с.</w:t>
            </w:r>
          </w:p>
          <w:p w14:paraId="53F6B512" w14:textId="77777777" w:rsidR="00A90BEC" w:rsidRDefault="00A90BEC">
            <w:pPr>
              <w:rPr>
                <w:color w:val="000000"/>
              </w:rPr>
            </w:pPr>
          </w:p>
        </w:tc>
      </w:tr>
      <w:tr w:rsidR="00A90BEC" w14:paraId="27A62551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4040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CA6A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Чернышук, Р. И. Основы педагогического мастерства учителя [Электронный ресурс] : учебно-методическое пособие / Р. И. Чернышук; Краснояр. гос. пед. ун-</w:t>
            </w:r>
            <w:r>
              <w:rPr>
                <w:color w:val="000000"/>
              </w:rPr>
              <w:t>т. В. П. Астафьева. – Красноярск, 2012. – 96 с.</w:t>
            </w:r>
          </w:p>
        </w:tc>
      </w:tr>
      <w:tr w:rsidR="00A90BEC" w14:paraId="0D3721AE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261FA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8D96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2F4FB"/>
              </w:rPr>
              <w:t>Щетинина В.В.Педагогическое мастерство.</w:t>
            </w:r>
            <w:r>
              <w:rPr>
                <w:color w:val="000000"/>
              </w:rPr>
              <w:t xml:space="preserve"> - М.</w:t>
            </w:r>
            <w:r>
              <w:rPr>
                <w:color w:val="000000"/>
                <w:shd w:val="clear" w:color="auto" w:fill="F2F4FB"/>
              </w:rPr>
              <w:t>, 2020</w:t>
            </w:r>
          </w:p>
          <w:p w14:paraId="46357E32" w14:textId="77777777" w:rsidR="00A90BEC" w:rsidRDefault="00A90BEC">
            <w:pPr>
              <w:jc w:val="both"/>
              <w:rPr>
                <w:color w:val="000000"/>
              </w:rPr>
            </w:pPr>
          </w:p>
        </w:tc>
      </w:tr>
      <w:tr w:rsidR="00A90BEC" w14:paraId="101FF38F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B7B3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B1D4D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Эверт, Надежда Александровна. Этика и деонтология педагога в обновлённом образовании [Текст] : учебно-методическое пособие / Н. А. Эверт. - Красноярск : КГПУ им. В. П. Астафьева, 2008. - 340 с.</w:t>
            </w:r>
          </w:p>
        </w:tc>
      </w:tr>
      <w:tr w:rsidR="00A90BEC" w14:paraId="30138DEA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6D99" w14:textId="77777777" w:rsidR="00A90BEC" w:rsidRDefault="00A90BEC">
            <w:pPr>
              <w:numPr>
                <w:ilvl w:val="0"/>
                <w:numId w:val="14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C4659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Янова М.Г., Игнатова В.В. Формирование организационно-педаго</w:t>
            </w:r>
            <w:r>
              <w:rPr>
                <w:color w:val="000000"/>
              </w:rPr>
              <w:t>гической культуры будущего учителя (теоретико-методологический аспект): монография / КГПУ имени В.П. Астафьева. – Красноярск, 2011.</w:t>
            </w:r>
          </w:p>
        </w:tc>
      </w:tr>
    </w:tbl>
    <w:p w14:paraId="79380BB7" w14:textId="77777777" w:rsidR="00A90BEC" w:rsidRDefault="00A90BEC">
      <w:pPr>
        <w:ind w:firstLine="540"/>
        <w:jc w:val="both"/>
        <w:rPr>
          <w:color w:val="000000"/>
        </w:rPr>
      </w:pPr>
    </w:p>
    <w:p w14:paraId="76267725" w14:textId="77777777" w:rsidR="00A90BEC" w:rsidRDefault="005B23B2">
      <w:pPr>
        <w:pStyle w:val="Heading3"/>
        <w:spacing w:before="0" w:after="0"/>
        <w:ind w:firstLine="18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Таблица 5.3. Ресурсы информационно-телекоммуникационной сети «Интернет»</w:t>
      </w:r>
    </w:p>
    <w:p w14:paraId="3CB5B676" w14:textId="77777777" w:rsidR="00A90BEC" w:rsidRDefault="00A90BEC">
      <w:pPr>
        <w:rPr>
          <w:color w:val="000000"/>
        </w:rPr>
      </w:pPr>
    </w:p>
    <w:tbl>
      <w:tblPr>
        <w:tblStyle w:val="aa"/>
        <w:tblW w:w="9072" w:type="dxa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8543"/>
      </w:tblGrid>
      <w:tr w:rsidR="00A90BEC" w14:paraId="5E5E76E7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95A0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№ </w:t>
            </w:r>
            <w:r>
              <w:rPr>
                <w:b/>
                <w:color w:val="000000"/>
              </w:rPr>
              <w:t>п/п</w:t>
            </w: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9DCEA" w14:textId="77777777" w:rsidR="00A90BEC" w:rsidRDefault="005B23B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Название (адрес) ресурса</w:t>
            </w:r>
          </w:p>
          <w:p w14:paraId="24CCC2EB" w14:textId="77777777" w:rsidR="00A90BEC" w:rsidRDefault="00A90BEC">
            <w:pPr>
              <w:jc w:val="center"/>
              <w:rPr>
                <w:b/>
                <w:i/>
                <w:color w:val="000000"/>
              </w:rPr>
            </w:pPr>
          </w:p>
        </w:tc>
      </w:tr>
      <w:tr w:rsidR="00A90BEC" w14:paraId="52813CB4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6B56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9FE6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Педагогическая библиотека (http: // pedlib.ru)</w:t>
            </w:r>
          </w:p>
        </w:tc>
      </w:tr>
      <w:tr w:rsidR="00A90BEC" w14:paraId="444116A9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2B2C9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AA5A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Российское образование. Федеральный портал. </w:t>
            </w:r>
            <w:hyperlink r:id="rId13">
              <w:r>
                <w:rPr>
                  <w:color w:val="000000"/>
                  <w:u w:val="single"/>
                </w:rPr>
                <w:t>Предметная область</w:t>
              </w:r>
            </w:hyperlink>
            <w:r>
              <w:rPr>
                <w:color w:val="000000"/>
              </w:rPr>
              <w:t xml:space="preserve">: </w:t>
            </w:r>
            <w:hyperlink r:id="rId14">
              <w:r>
                <w:rPr>
                  <w:color w:val="000000"/>
                  <w:u w:val="single"/>
                </w:rPr>
                <w:t>Профессиональное образование</w:t>
              </w:r>
            </w:hyperlink>
            <w:r>
              <w:rPr>
                <w:color w:val="000000"/>
              </w:rPr>
              <w:t>: Педагогическое образование (</w:t>
            </w:r>
            <w:hyperlink r:id="rId15">
              <w:r>
                <w:rPr>
                  <w:color w:val="000000"/>
                  <w:u w:val="single"/>
                </w:rPr>
                <w:t>http://edu.ru</w:t>
              </w:r>
            </w:hyperlink>
            <w:r>
              <w:rPr>
                <w:color w:val="000000"/>
              </w:rPr>
              <w:t>)</w:t>
            </w:r>
          </w:p>
        </w:tc>
      </w:tr>
      <w:tr w:rsidR="00A90BEC" w14:paraId="5914E935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34AE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9E2D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Куб - электронная библиотека (</w:t>
            </w:r>
            <w:r>
              <w:rPr>
                <w:b/>
                <w:color w:val="000000"/>
              </w:rPr>
              <w:t>Ошибка! Нед</w:t>
            </w:r>
            <w:r>
              <w:rPr>
                <w:b/>
                <w:color w:val="000000"/>
              </w:rPr>
              <w:t>опустимый объект гиперссылки.</w:t>
            </w:r>
            <w:r>
              <w:rPr>
                <w:color w:val="000000"/>
              </w:rPr>
              <w:t xml:space="preserve"> koob.ru)</w:t>
            </w:r>
          </w:p>
        </w:tc>
      </w:tr>
      <w:tr w:rsidR="00A90BEC" w14:paraId="2043F9C4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6D53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BF2D" w14:textId="77777777" w:rsidR="00A90BEC" w:rsidRDefault="005B23B2">
            <w:pPr>
              <w:jc w:val="both"/>
              <w:rPr>
                <w:color w:val="000000"/>
              </w:rPr>
            </w:pPr>
            <w:hyperlink r:id="rId16">
              <w:r>
                <w:rPr>
                  <w:color w:val="000000"/>
                  <w:u w:val="single"/>
                </w:rPr>
                <w:t>Педагогическая библиотека</w:t>
              </w:r>
            </w:hyperlink>
            <w:r>
              <w:rPr>
                <w:color w:val="000000"/>
              </w:rPr>
              <w:t xml:space="preserve">. </w:t>
            </w:r>
            <w:hyperlink r:id="rId17">
              <w:r>
                <w:rPr>
                  <w:color w:val="000000"/>
                  <w:u w:val="single"/>
                </w:rPr>
                <w:t>Интерактивные материалы онлайн</w:t>
              </w:r>
            </w:hyperlink>
            <w:r>
              <w:rPr>
                <w:color w:val="000000"/>
              </w:rPr>
              <w:t xml:space="preserve"> // metodkabinet.eu</w:t>
            </w:r>
          </w:p>
        </w:tc>
      </w:tr>
      <w:tr w:rsidR="00A90BEC" w14:paraId="1DA4AFD6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19490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59A5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портал Центр дистанционного образования Эйдос (http://eidos.ru)</w:t>
            </w:r>
          </w:p>
        </w:tc>
      </w:tr>
      <w:tr w:rsidR="00A90BEC" w14:paraId="328BED68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749D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9D01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Электронная библиотека (</w:t>
            </w:r>
            <w:hyperlink r:id="rId18">
              <w:r>
                <w:rPr>
                  <w:color w:val="000000"/>
                  <w:u w:val="single"/>
                </w:rPr>
                <w:t>http://elibrari.ru</w:t>
              </w:r>
            </w:hyperlink>
            <w:r>
              <w:rPr>
                <w:color w:val="000000"/>
              </w:rPr>
              <w:t>)</w:t>
            </w:r>
          </w:p>
        </w:tc>
      </w:tr>
      <w:tr w:rsidR="00A90BEC" w14:paraId="785DCE63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F718B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B543" w14:textId="77777777" w:rsidR="00A90BEC" w:rsidRDefault="005B23B2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Федеральное государственное бюджетное образовательное учреждение дополнительного профессионального образования «Институт развития дополнительного профессионального образования» (</w:t>
            </w:r>
            <w:r>
              <w:rPr>
                <w:color w:val="000000"/>
              </w:rPr>
              <w:t>http://www.irdpo.ru/programm.html</w:t>
            </w:r>
            <w:r>
              <w:rPr>
                <w:color w:val="000000"/>
                <w:highlight w:val="white"/>
              </w:rPr>
              <w:t>)</w:t>
            </w:r>
          </w:p>
        </w:tc>
      </w:tr>
      <w:tr w:rsidR="00A90BEC" w14:paraId="2A34FEC8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3A054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A93CE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Министерств</w:t>
            </w:r>
            <w:r>
              <w:rPr>
                <w:color w:val="000000"/>
              </w:rPr>
              <w:t>о труда и социальной защиты Российской Федерации (</w:t>
            </w:r>
            <w:hyperlink r:id="rId19">
              <w:r>
                <w:rPr>
                  <w:color w:val="000000"/>
                  <w:u w:val="single"/>
                </w:rPr>
                <w:t>http://www.rosmintrud.ru/</w:t>
              </w:r>
            </w:hyperlink>
            <w:r>
              <w:rPr>
                <w:color w:val="000000"/>
              </w:rPr>
              <w:t>)</w:t>
            </w:r>
          </w:p>
        </w:tc>
      </w:tr>
      <w:tr w:rsidR="00A90BEC" w14:paraId="39AF78F7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1A4B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8EB5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Электронное правительство (http://www.gosuslugi.ru/pgu/service/search)</w:t>
            </w:r>
          </w:p>
        </w:tc>
      </w:tr>
      <w:tr w:rsidR="00A90BEC" w14:paraId="350B2C56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72F3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983D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Городской методический центр. Нормативно-правовая документация  (</w:t>
            </w:r>
            <w:hyperlink r:id="rId20">
              <w:r>
                <w:rPr>
                  <w:color w:val="000000"/>
                  <w:u w:val="single"/>
                </w:rPr>
                <w:t>h</w:t>
              </w:r>
              <w:r>
                <w:rPr>
                  <w:color w:val="000000"/>
                  <w:u w:val="single"/>
                </w:rPr>
                <w:t>ttp://mosmetod.ru/metodicheskoe-prostranstvo/srednyaya-i-starshaya-shkola/khimiya/documents.html</w:t>
              </w:r>
            </w:hyperlink>
            <w:r>
              <w:rPr>
                <w:color w:val="000000"/>
              </w:rPr>
              <w:t>)</w:t>
            </w:r>
          </w:p>
        </w:tc>
      </w:tr>
      <w:tr w:rsidR="00A90BEC" w14:paraId="7A20DF71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A05C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96FA" w14:textId="77777777" w:rsidR="00A90BEC" w:rsidRDefault="005B23B2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«КонсультантПлюс» (</w:t>
            </w:r>
            <w:hyperlink r:id="rId21">
              <w:r>
                <w:rPr>
                  <w:color w:val="000000"/>
                  <w:u w:val="single"/>
                </w:rPr>
                <w:t>http://www.consultant.ru/popular</w:t>
              </w:r>
            </w:hyperlink>
            <w:r>
              <w:rPr>
                <w:color w:val="000000"/>
              </w:rPr>
              <w:t>);</w:t>
            </w:r>
          </w:p>
        </w:tc>
      </w:tr>
      <w:tr w:rsidR="00A90BEC" w14:paraId="6C9FC414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DE2C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1C04" w14:textId="77777777" w:rsidR="00A90BEC" w:rsidRDefault="005B23B2">
            <w:pPr>
              <w:shd w:val="clear" w:color="auto" w:fill="FFFFFF"/>
              <w:jc w:val="both"/>
              <w:rPr>
                <w:color w:val="000000"/>
              </w:rPr>
            </w:pPr>
            <w:hyperlink r:id="rId22">
              <w:r>
                <w:rPr>
                  <w:color w:val="000000"/>
                  <w:u w:val="single"/>
                </w:rPr>
                <w:t>Спра</w:t>
              </w:r>
              <w:r>
                <w:rPr>
                  <w:color w:val="000000"/>
                  <w:u w:val="single"/>
                </w:rPr>
                <w:t>вочная правовая система</w:t>
              </w:r>
            </w:hyperlink>
            <w:hyperlink r:id="rId23">
              <w:r>
                <w:rPr>
                  <w:color w:val="000000"/>
                </w:rPr>
                <w:t> </w:t>
              </w:r>
            </w:hyperlink>
            <w:hyperlink r:id="rId24">
              <w:r>
                <w:rPr>
                  <w:color w:val="000000"/>
                  <w:u w:val="single"/>
                </w:rPr>
                <w:t>ГАРАНТ</w:t>
              </w:r>
            </w:hyperlink>
            <w:hyperlink r:id="rId25">
              <w:r>
                <w:rPr>
                  <w:color w:val="000000"/>
                </w:rPr>
                <w:t> </w:t>
              </w:r>
            </w:hyperlink>
            <w:hyperlink r:id="rId26">
              <w:r>
                <w:rPr>
                  <w:color w:val="000000"/>
                  <w:u w:val="single"/>
                </w:rPr>
                <w:t>интернет-версия</w:t>
              </w:r>
            </w:hyperlink>
            <w:r>
              <w:rPr>
                <w:color w:val="000000"/>
              </w:rPr>
              <w:t xml:space="preserve"> – (http://www.garant.ru/iv/);</w:t>
            </w:r>
          </w:p>
        </w:tc>
      </w:tr>
      <w:tr w:rsidR="00A90BEC" w14:paraId="287C7747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3292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D5E4" w14:textId="77777777" w:rsidR="00A90BEC" w:rsidRDefault="005B23B2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Справочная правовая система (СПС) "Кодекс" (</w:t>
            </w:r>
            <w:hyperlink r:id="rId27">
              <w:r>
                <w:rPr>
                  <w:color w:val="000000"/>
                  <w:u w:val="single"/>
                </w:rPr>
                <w:t>http://kodeks-a.ru/kodeks/</w:t>
              </w:r>
            </w:hyperlink>
            <w:r>
              <w:rPr>
                <w:color w:val="000000"/>
              </w:rPr>
              <w:t xml:space="preserve">) и </w:t>
            </w:r>
            <w:hyperlink r:id="rId28">
              <w:r>
                <w:rPr>
                  <w:color w:val="000000"/>
                  <w:u w:val="single"/>
                </w:rPr>
                <w:t>Все</w:t>
              </w:r>
            </w:hyperlink>
            <w:hyperlink r:id="rId29">
              <w:r>
                <w:rPr>
                  <w:color w:val="000000"/>
                </w:rPr>
                <w:t> </w:t>
              </w:r>
            </w:hyperlink>
            <w:hyperlink r:id="rId30">
              <w:r>
                <w:rPr>
                  <w:color w:val="000000"/>
                  <w:u w:val="single"/>
                </w:rPr>
                <w:t>кодексы</w:t>
              </w:r>
            </w:hyperlink>
            <w:hyperlink r:id="rId31">
              <w:r>
                <w:rPr>
                  <w:color w:val="000000"/>
                </w:rPr>
                <w:t> </w:t>
              </w:r>
            </w:hyperlink>
            <w:hyperlink r:id="rId32">
              <w:r>
                <w:rPr>
                  <w:color w:val="000000"/>
                  <w:u w:val="single"/>
                </w:rPr>
                <w:t>Российской Федерации в действующей редакции</w:t>
              </w:r>
            </w:hyperlink>
            <w:r>
              <w:rPr>
                <w:color w:val="000000"/>
              </w:rPr>
              <w:t xml:space="preserve">  (</w:t>
            </w:r>
            <w:hyperlink r:id="rId33">
              <w:r>
                <w:rPr>
                  <w:color w:val="000000"/>
                  <w:u w:val="single"/>
                </w:rPr>
                <w:t>http://ppt.ru/kodeks.phtm</w:t>
              </w:r>
              <w:r>
                <w:rPr>
                  <w:color w:val="000000"/>
                  <w:u w:val="single"/>
                </w:rPr>
                <w:t>l</w:t>
              </w:r>
            </w:hyperlink>
            <w:r>
              <w:rPr>
                <w:color w:val="000000"/>
              </w:rPr>
              <w:t xml:space="preserve">) </w:t>
            </w:r>
          </w:p>
        </w:tc>
      </w:tr>
      <w:tr w:rsidR="00A90BEC" w14:paraId="27076F98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A467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D371" w14:textId="77777777" w:rsidR="00A90BEC" w:rsidRDefault="005B23B2">
            <w:pPr>
              <w:shd w:val="clear" w:color="auto" w:fill="FFFFFF"/>
              <w:jc w:val="both"/>
              <w:rPr>
                <w:color w:val="000000"/>
              </w:rPr>
            </w:pPr>
            <w:hyperlink r:id="rId34">
              <w:r>
                <w:rPr>
                  <w:color w:val="000000"/>
                  <w:u w:val="single"/>
                </w:rPr>
                <w:t>Правовая система «Референт»</w:t>
              </w:r>
            </w:hyperlink>
            <w:r>
              <w:rPr>
                <w:color w:val="000000"/>
              </w:rPr>
              <w:t xml:space="preserve"> - (https://www.referent.ru) </w:t>
            </w:r>
          </w:p>
        </w:tc>
      </w:tr>
      <w:tr w:rsidR="00A90BEC" w14:paraId="44774A3E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D004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1354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Научно-технический центр правовой информации "Система" Федеральной службы охраны Российской Федерации  (НТЦ «Система») - (</w:t>
            </w:r>
            <w:hyperlink r:id="rId35">
              <w:r>
                <w:rPr>
                  <w:color w:val="000000"/>
                  <w:u w:val="single"/>
                </w:rPr>
                <w:t>http://www1.systema.ru/</w:t>
              </w:r>
            </w:hyperlink>
            <w:r>
              <w:rPr>
                <w:color w:val="000000"/>
              </w:rPr>
              <w:t>)</w:t>
            </w:r>
          </w:p>
        </w:tc>
      </w:tr>
      <w:tr w:rsidR="00A90BEC" w14:paraId="6B9734E4" w14:textId="77777777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065D" w14:textId="77777777" w:rsidR="00A90BEC" w:rsidRDefault="00A90BEC">
            <w:pPr>
              <w:numPr>
                <w:ilvl w:val="0"/>
                <w:numId w:val="1"/>
              </w:numPr>
              <w:ind w:left="0" w:hanging="357"/>
              <w:rPr>
                <w:color w:val="000000"/>
              </w:rPr>
            </w:pPr>
          </w:p>
        </w:tc>
        <w:tc>
          <w:tcPr>
            <w:tcW w:w="8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EF75" w14:textId="77777777" w:rsidR="00A90BEC" w:rsidRDefault="005B23B2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Информационно-правовая система «Законодательство России» </w:t>
            </w:r>
            <w:r>
              <w:rPr>
                <w:color w:val="000000"/>
              </w:rPr>
              <w:t>(Официа</w:t>
            </w:r>
            <w:r>
              <w:rPr>
                <w:color w:val="000000"/>
              </w:rPr>
              <w:t xml:space="preserve">льный интернет-портал правовой информации. Государственная система правовой информации) - </w:t>
            </w:r>
            <w:hyperlink r:id="rId36">
              <w:r>
                <w:rPr>
                  <w:color w:val="000000"/>
                  <w:u w:val="single"/>
                </w:rPr>
                <w:t>http://pravo.gov.ru/ips.html</w:t>
              </w:r>
            </w:hyperlink>
          </w:p>
        </w:tc>
      </w:tr>
    </w:tbl>
    <w:p w14:paraId="22D5036B" w14:textId="77777777" w:rsidR="00A90BEC" w:rsidRDefault="00A90BEC">
      <w:pPr>
        <w:rPr>
          <w:color w:val="000000"/>
        </w:rPr>
      </w:pPr>
    </w:p>
    <w:p w14:paraId="60F0EB9F" w14:textId="77777777" w:rsidR="00A90BEC" w:rsidRDefault="005B23B2">
      <w:pPr>
        <w:jc w:val="center"/>
        <w:rPr>
          <w:color w:val="000000"/>
        </w:rPr>
      </w:pPr>
      <w:r>
        <w:rPr>
          <w:color w:val="000000"/>
        </w:rPr>
        <w:t>Таблица 5.4. Периодические издания</w:t>
      </w:r>
    </w:p>
    <w:p w14:paraId="158C251B" w14:textId="77777777" w:rsidR="00A90BEC" w:rsidRDefault="00A90BEC">
      <w:pPr>
        <w:rPr>
          <w:color w:val="000000"/>
        </w:rPr>
      </w:pPr>
    </w:p>
    <w:tbl>
      <w:tblPr>
        <w:tblStyle w:val="ab"/>
        <w:tblW w:w="9748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9000"/>
      </w:tblGrid>
      <w:tr w:rsidR="00A90BEC" w14:paraId="586FA829" w14:textId="77777777">
        <w:trPr>
          <w:trHeight w:val="707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3754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  <w:p w14:paraId="6AEF6608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п/п</w:t>
            </w: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3CE9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</w:t>
            </w:r>
          </w:p>
        </w:tc>
      </w:tr>
      <w:tr w:rsidR="00A90BEC" w14:paraId="1FE957FD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0DED" w14:textId="77777777" w:rsidR="00A90BEC" w:rsidRDefault="00A90BEC">
            <w:pPr>
              <w:numPr>
                <w:ilvl w:val="0"/>
                <w:numId w:val="3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1F8D" w14:textId="77777777" w:rsidR="00A90BEC" w:rsidRDefault="005B23B2">
            <w:pPr>
              <w:pStyle w:val="Heading1"/>
              <w:shd w:val="clear" w:color="auto" w:fill="FFFFFF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Журнал «Педагогика онлайн». URL: </w:t>
            </w:r>
            <w:hyperlink r:id="rId37">
              <w:r>
                <w:rPr>
                  <w:b w:val="0"/>
                  <w:color w:val="000000"/>
                  <w:sz w:val="24"/>
                  <w:szCs w:val="24"/>
                  <w:u w:val="single"/>
                </w:rPr>
                <w:t>http://xn--80aaiacfzq7af.xn--80asehdb/</w:t>
              </w:r>
            </w:hyperlink>
          </w:p>
        </w:tc>
      </w:tr>
      <w:tr w:rsidR="00A90BEC" w14:paraId="78D2C1F5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50D0" w14:textId="77777777" w:rsidR="00A90BEC" w:rsidRDefault="00A90BEC">
            <w:pPr>
              <w:numPr>
                <w:ilvl w:val="0"/>
                <w:numId w:val="3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157A" w14:textId="77777777" w:rsidR="00A90BEC" w:rsidRDefault="005B23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Журнал «Высшее образование в России». Научно-педагогический журнал. </w:t>
            </w:r>
            <w:r>
              <w:rPr>
                <w:color w:val="000000"/>
              </w:rPr>
              <w:t>URL:</w:t>
            </w:r>
            <w:r>
              <w:rPr>
                <w:b/>
                <w:color w:val="000000"/>
              </w:rPr>
              <w:t xml:space="preserve"> </w:t>
            </w:r>
            <w:hyperlink r:id="rId38">
              <w:r>
                <w:rPr>
                  <w:color w:val="000000"/>
                  <w:u w:val="single"/>
                </w:rPr>
                <w:t>http://www.vovr.ru/</w:t>
              </w:r>
            </w:hyperlink>
          </w:p>
        </w:tc>
      </w:tr>
      <w:tr w:rsidR="00A90BEC" w14:paraId="6CCECFE5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7CFA3" w14:textId="77777777" w:rsidR="00A90BEC" w:rsidRDefault="00A90BEC">
            <w:pPr>
              <w:numPr>
                <w:ilvl w:val="0"/>
                <w:numId w:val="3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6EF7" w14:textId="77777777" w:rsidR="00A90BEC" w:rsidRDefault="005B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Журнал «Высшее образование сегодня». URL:</w:t>
            </w:r>
            <w:r>
              <w:rPr>
                <w:b/>
                <w:color w:val="000000"/>
              </w:rPr>
              <w:t xml:space="preserve"> </w:t>
            </w:r>
            <w:hyperlink r:id="rId39">
              <w:r>
                <w:rPr>
                  <w:color w:val="000000"/>
                  <w:u w:val="single"/>
                </w:rPr>
                <w:t>http://www.hetoday.org/</w:t>
              </w:r>
            </w:hyperlink>
          </w:p>
        </w:tc>
      </w:tr>
      <w:tr w:rsidR="00A90BEC" w14:paraId="233EF364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800C" w14:textId="77777777" w:rsidR="00A90BEC" w:rsidRDefault="00A90BEC">
            <w:pPr>
              <w:numPr>
                <w:ilvl w:val="0"/>
                <w:numId w:val="3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2FF1" w14:textId="77777777" w:rsidR="00A90BEC" w:rsidRDefault="005B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Первое сентября. Газета для учителя URL:</w:t>
            </w:r>
            <w:r>
              <w:rPr>
                <w:b/>
                <w:color w:val="000000"/>
              </w:rPr>
              <w:t xml:space="preserve"> </w:t>
            </w:r>
            <w:hyperlink r:id="rId40">
              <w:r>
                <w:rPr>
                  <w:color w:val="000000"/>
                  <w:u w:val="single"/>
                </w:rPr>
                <w:t>https://ps.1sept.ru/</w:t>
              </w:r>
            </w:hyperlink>
          </w:p>
        </w:tc>
      </w:tr>
      <w:tr w:rsidR="00A90BEC" w14:paraId="126E614F" w14:textId="77777777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F7B4" w14:textId="77777777" w:rsidR="00A90BEC" w:rsidRDefault="00A90BEC">
            <w:pPr>
              <w:numPr>
                <w:ilvl w:val="0"/>
                <w:numId w:val="3"/>
              </w:numPr>
              <w:ind w:left="0" w:hanging="357"/>
              <w:jc w:val="center"/>
              <w:rPr>
                <w:color w:val="000000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8CF6" w14:textId="77777777" w:rsidR="00A90BEC" w:rsidRDefault="005B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Журнал «Вопросы образования» URL: www.vo.hse.ru</w:t>
            </w:r>
          </w:p>
        </w:tc>
      </w:tr>
    </w:tbl>
    <w:p w14:paraId="2F97C00F" w14:textId="77777777" w:rsidR="00A90BEC" w:rsidRDefault="00A90BEC">
      <w:pPr>
        <w:ind w:firstLine="540"/>
        <w:jc w:val="both"/>
        <w:rPr>
          <w:b/>
          <w:color w:val="000000"/>
        </w:rPr>
      </w:pPr>
    </w:p>
    <w:p w14:paraId="6BAFDE4E" w14:textId="77777777" w:rsidR="00A90BEC" w:rsidRDefault="00A90BEC">
      <w:pPr>
        <w:ind w:firstLine="540"/>
        <w:jc w:val="both"/>
        <w:rPr>
          <w:b/>
          <w:color w:val="000000"/>
        </w:rPr>
      </w:pPr>
    </w:p>
    <w:p w14:paraId="54F054E4" w14:textId="77777777" w:rsidR="00A90BEC" w:rsidRDefault="005B23B2">
      <w:pPr>
        <w:rPr>
          <w:b/>
          <w:color w:val="000000"/>
        </w:rPr>
      </w:pPr>
      <w:r>
        <w:rPr>
          <w:b/>
          <w:color w:val="000000"/>
        </w:rPr>
        <w:t>6. Образовательные технологии</w:t>
      </w:r>
    </w:p>
    <w:tbl>
      <w:tblPr>
        <w:tblStyle w:val="ac"/>
        <w:tblW w:w="9063" w:type="dxa"/>
        <w:tblInd w:w="182" w:type="dxa"/>
        <w:tblLayout w:type="fixed"/>
        <w:tblLook w:val="0000" w:firstRow="0" w:lastRow="0" w:firstColumn="0" w:lastColumn="0" w:noHBand="0" w:noVBand="0"/>
      </w:tblPr>
      <w:tblGrid>
        <w:gridCol w:w="680"/>
        <w:gridCol w:w="2721"/>
        <w:gridCol w:w="2387"/>
        <w:gridCol w:w="3275"/>
      </w:tblGrid>
      <w:tr w:rsidR="00A90BEC" w14:paraId="5FEB5B3B" w14:textId="77777777">
        <w:trPr>
          <w:trHeight w:val="2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580BA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82780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раздела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041BA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Виды </w:t>
            </w:r>
          </w:p>
          <w:p w14:paraId="23164973" w14:textId="77777777" w:rsidR="00A90BEC" w:rsidRDefault="005B23B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учебных занятий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C8231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Образовательные технологии</w:t>
            </w:r>
          </w:p>
        </w:tc>
      </w:tr>
      <w:tr w:rsidR="00A90BEC" w14:paraId="6B57CF52" w14:textId="77777777">
        <w:trPr>
          <w:trHeight w:val="2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7C092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38E96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1D966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BDEDC8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A90BEC" w14:paraId="3BDFC0C8" w14:textId="77777777">
        <w:trPr>
          <w:trHeight w:val="2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96970" w14:textId="77777777" w:rsidR="00A90BEC" w:rsidRDefault="00A90BE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EAFDA" w14:textId="77777777" w:rsidR="00A90BEC" w:rsidRDefault="005B23B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Профессиональная этика: сущность, основные категории, генезис и классификация видов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D0095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</w:t>
            </w:r>
          </w:p>
          <w:p w14:paraId="5A8C2B6B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Семинарское занятие</w:t>
            </w:r>
          </w:p>
          <w:p w14:paraId="4E6A992A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Самостоятельная работа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2AC4F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 с использованием презентации</w:t>
            </w:r>
          </w:p>
          <w:p w14:paraId="32193A8D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Развернутое обсуждение темы</w:t>
            </w:r>
          </w:p>
          <w:p w14:paraId="0CE803A0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Консультирование и проверка домашних заданий посредством электронной почты, LMS Moodle</w:t>
            </w:r>
          </w:p>
        </w:tc>
      </w:tr>
      <w:tr w:rsidR="00A90BEC" w14:paraId="2EFDDB68" w14:textId="77777777">
        <w:trPr>
          <w:trHeight w:val="2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38037" w14:textId="77777777" w:rsidR="00A90BEC" w:rsidRDefault="00A90BE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A835D" w14:textId="77777777" w:rsidR="00A90BEC" w:rsidRDefault="005B23B2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>Структура профессиональной этики личности. Моральные и правовые регуляторы поведения педагога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E6844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</w:t>
            </w:r>
          </w:p>
          <w:p w14:paraId="0852DE9C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Семинарское занятие</w:t>
            </w:r>
          </w:p>
          <w:p w14:paraId="6E32BB58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Самостоятельная работа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A1369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 с использованием</w:t>
            </w:r>
            <w:r>
              <w:rPr>
                <w:i/>
                <w:color w:val="000000"/>
              </w:rPr>
              <w:t xml:space="preserve"> презентации</w:t>
            </w:r>
          </w:p>
          <w:p w14:paraId="53D7611C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Развернутое обсуждение темы</w:t>
            </w:r>
          </w:p>
          <w:p w14:paraId="08B55155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Консультирование и проверка домашних заданий посредством электронной почты, LMS Moodle</w:t>
            </w:r>
          </w:p>
        </w:tc>
      </w:tr>
      <w:tr w:rsidR="00A90BEC" w14:paraId="03502D21" w14:textId="77777777">
        <w:trPr>
          <w:trHeight w:val="2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70117" w14:textId="77777777" w:rsidR="00A90BEC" w:rsidRDefault="00A90BE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1C72A" w14:textId="77777777" w:rsidR="00A90BEC" w:rsidRDefault="005B23B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Диалектика социальной и профессионально-нравственной ответственности педагога. Кодексы профессиональной этики</w:t>
            </w:r>
          </w:p>
          <w:p w14:paraId="7652811A" w14:textId="77777777" w:rsidR="00A90BEC" w:rsidRDefault="00A90BEC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FC365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</w:t>
            </w:r>
          </w:p>
          <w:p w14:paraId="0167EAC3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Семинарское занятие</w:t>
            </w:r>
          </w:p>
          <w:p w14:paraId="0AA5F1FE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Самостоятельная работа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144C4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 с использованием презентации</w:t>
            </w:r>
          </w:p>
          <w:p w14:paraId="31F7C79E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Развернутое обсуждение темы</w:t>
            </w:r>
          </w:p>
          <w:p w14:paraId="09B1C145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Консультирование и проверка дом</w:t>
            </w:r>
            <w:r>
              <w:rPr>
                <w:i/>
                <w:color w:val="000000"/>
              </w:rPr>
              <w:t>ашних заданий посредством электронной почты, LMS Moodle</w:t>
            </w:r>
          </w:p>
        </w:tc>
      </w:tr>
      <w:tr w:rsidR="00A90BEC" w14:paraId="062A7F4B" w14:textId="77777777">
        <w:trPr>
          <w:trHeight w:val="2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FF789" w14:textId="77777777" w:rsidR="00A90BEC" w:rsidRDefault="00A90BE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808DD" w14:textId="77777777" w:rsidR="00A90BEC" w:rsidRDefault="005B23B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Этикет и имидж в профессиональной культуре личности, педагога.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90763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</w:t>
            </w:r>
          </w:p>
          <w:p w14:paraId="44CD399B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Семинар</w:t>
            </w:r>
          </w:p>
          <w:p w14:paraId="1027C495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Самостоятельная работа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D305D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 с использованием презентации</w:t>
            </w:r>
          </w:p>
          <w:p w14:paraId="6F254E60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Развернутое обсуждение темы</w:t>
            </w:r>
          </w:p>
          <w:p w14:paraId="053CBCFA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Консультирование и проверка домашних заданий </w:t>
            </w:r>
            <w:r>
              <w:rPr>
                <w:i/>
                <w:color w:val="000000"/>
              </w:rPr>
              <w:lastRenderedPageBreak/>
              <w:t>посредством электронной почты, LMS Moodle</w:t>
            </w:r>
          </w:p>
        </w:tc>
      </w:tr>
      <w:tr w:rsidR="00A90BEC" w14:paraId="706310E8" w14:textId="77777777">
        <w:trPr>
          <w:trHeight w:val="2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203C4" w14:textId="77777777" w:rsidR="00A90BEC" w:rsidRDefault="00A90BE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</w:rPr>
            </w:pP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72D6C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и специфика педагогической этики.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Этические принципы и правила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yandex-sans" w:hAnsi="yandex-sans" w:cs="yandex-sans"/>
                <w:color w:val="000000"/>
                <w:sz w:val="23"/>
                <w:szCs w:val="23"/>
              </w:rPr>
              <w:t>работы педагога.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6836B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</w:t>
            </w:r>
          </w:p>
          <w:p w14:paraId="697C6B06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Семинарское занятие</w:t>
            </w:r>
          </w:p>
          <w:p w14:paraId="6522A623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Самостоятельная работа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C6833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 с использованием презентации</w:t>
            </w:r>
          </w:p>
          <w:p w14:paraId="77466469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Развернутое обсуждение темы</w:t>
            </w:r>
          </w:p>
          <w:p w14:paraId="628701F5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Консультирование и проверка домашних заданий посредством электронной почты, LMS Moodle</w:t>
            </w:r>
          </w:p>
        </w:tc>
      </w:tr>
      <w:tr w:rsidR="00A90BEC" w14:paraId="72EEE183" w14:textId="77777777">
        <w:trPr>
          <w:trHeight w:val="2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C8C9E" w14:textId="77777777" w:rsidR="00A90BEC" w:rsidRDefault="005B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B5872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Педагогическое общение и культура взаимодействия субъектов педагогического процесса</w:t>
            </w:r>
            <w:r>
              <w:rPr>
                <w:color w:val="000000"/>
                <w:highlight w:val="white"/>
              </w:rPr>
              <w:t xml:space="preserve"> Конфликтологическая компетентность педагога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CFF76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</w:t>
            </w:r>
          </w:p>
          <w:p w14:paraId="1060F084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Семинарское занятие</w:t>
            </w:r>
          </w:p>
          <w:p w14:paraId="71F7B698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Самостоятельная работа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4D05E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 с использованием презентации</w:t>
            </w:r>
          </w:p>
          <w:p w14:paraId="6A5A7665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Развернутое обсуждение темы</w:t>
            </w:r>
          </w:p>
          <w:p w14:paraId="2B7CEF23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Консультирован</w:t>
            </w:r>
            <w:r>
              <w:rPr>
                <w:i/>
                <w:color w:val="000000"/>
              </w:rPr>
              <w:t>ие и проверка домашних заданий посредством электронной почты, LMS Moodle</w:t>
            </w:r>
          </w:p>
        </w:tc>
      </w:tr>
      <w:tr w:rsidR="00A90BEC" w14:paraId="39770B33" w14:textId="77777777">
        <w:trPr>
          <w:trHeight w:val="2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E4996" w14:textId="77777777" w:rsidR="00A90BEC" w:rsidRDefault="005B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9E804" w14:textId="77777777" w:rsidR="00A90BEC" w:rsidRDefault="005B23B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Педагогическая культура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6CA34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</w:t>
            </w:r>
          </w:p>
          <w:p w14:paraId="26B8042F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Семинарское занятие</w:t>
            </w:r>
          </w:p>
          <w:p w14:paraId="7C854A00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Самостоятельная работа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4D46B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 с использованием презентации</w:t>
            </w:r>
          </w:p>
          <w:p w14:paraId="3D05CE6F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Развернутое обсуждение темы</w:t>
            </w:r>
          </w:p>
          <w:p w14:paraId="22CD4FB1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Консультирование и проверка домашних заданий посредством электронной почты, LMS Moodle</w:t>
            </w:r>
          </w:p>
        </w:tc>
      </w:tr>
      <w:tr w:rsidR="00A90BEC" w14:paraId="492962DC" w14:textId="77777777">
        <w:trPr>
          <w:trHeight w:val="2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56B76" w14:textId="77777777" w:rsidR="00A90BEC" w:rsidRDefault="005B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84FBB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Педагогическое мастерство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785D0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</w:t>
            </w:r>
          </w:p>
          <w:p w14:paraId="0B253DFA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Семинарское занятие</w:t>
            </w:r>
          </w:p>
          <w:p w14:paraId="2EC76940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Самостоятельная работа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D9664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Лекция с использованием презентации</w:t>
            </w:r>
          </w:p>
          <w:p w14:paraId="111F4183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Развернутое обсуждение темы</w:t>
            </w:r>
          </w:p>
          <w:p w14:paraId="7721077E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Консультирование и проверка домашних заданий посредством электронной почты, LMS Moodle</w:t>
            </w:r>
          </w:p>
        </w:tc>
      </w:tr>
      <w:tr w:rsidR="00A90BEC" w14:paraId="675A77CE" w14:textId="77777777">
        <w:trPr>
          <w:trHeight w:val="2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275F3" w14:textId="77777777" w:rsidR="00A90BEC" w:rsidRDefault="005B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3D7EC" w14:textId="77777777" w:rsidR="00A90BEC" w:rsidRDefault="005B23B2">
            <w:pPr>
              <w:rPr>
                <w:color w:val="000000"/>
              </w:rPr>
            </w:pPr>
            <w:r>
              <w:rPr>
                <w:color w:val="000000"/>
              </w:rPr>
              <w:t>Модель профессионально- педагогической деятельности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F611B" w14:textId="77777777" w:rsidR="00A90BEC" w:rsidRDefault="00A90BEC">
            <w:pPr>
              <w:rPr>
                <w:i/>
                <w:color w:val="000000"/>
              </w:rPr>
            </w:pPr>
          </w:p>
          <w:p w14:paraId="136D49FD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Самостоятельная</w:t>
            </w:r>
            <w:r>
              <w:rPr>
                <w:i/>
                <w:color w:val="000000"/>
              </w:rPr>
              <w:t xml:space="preserve"> работа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C2814" w14:textId="77777777" w:rsidR="00A90BEC" w:rsidRDefault="005B23B2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Разработка и защита модели </w:t>
            </w:r>
          </w:p>
        </w:tc>
      </w:tr>
    </w:tbl>
    <w:p w14:paraId="14B3134C" w14:textId="77777777" w:rsidR="00A90BEC" w:rsidRDefault="00A90BEC">
      <w:pPr>
        <w:ind w:firstLine="540"/>
        <w:jc w:val="both"/>
        <w:rPr>
          <w:b/>
          <w:color w:val="000000"/>
        </w:rPr>
      </w:pPr>
    </w:p>
    <w:p w14:paraId="34F80EF2" w14:textId="77777777" w:rsidR="00A90BEC" w:rsidRDefault="005B23B2">
      <w:pPr>
        <w:ind w:firstLine="540"/>
        <w:jc w:val="both"/>
        <w:rPr>
          <w:b/>
          <w:color w:val="000000"/>
        </w:rPr>
      </w:pPr>
      <w:r>
        <w:rPr>
          <w:b/>
          <w:color w:val="000000"/>
        </w:rPr>
        <w:t>7. Методические рекомендации по дисциплине (модулю).</w:t>
      </w:r>
    </w:p>
    <w:p w14:paraId="2B622691" w14:textId="77777777" w:rsidR="00A90BEC" w:rsidRDefault="005B23B2">
      <w:pPr>
        <w:ind w:left="720"/>
        <w:jc w:val="center"/>
        <w:rPr>
          <w:b/>
          <w:color w:val="000000"/>
        </w:rPr>
      </w:pPr>
      <w:r>
        <w:rPr>
          <w:b/>
          <w:color w:val="000000"/>
        </w:rPr>
        <w:t>Методические рекомендации преподавателю</w:t>
      </w:r>
    </w:p>
    <w:p w14:paraId="6F6E5B8B" w14:textId="77777777" w:rsidR="00A90BEC" w:rsidRDefault="005B23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Изучив содержание учебной дисциплины «Профессиональная этика»,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14:paraId="77BADFA6" w14:textId="77777777" w:rsidR="00A90BEC" w:rsidRDefault="005B23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Необходимо предусмотреть</w:t>
      </w:r>
      <w:r>
        <w:rPr>
          <w:color w:val="000000"/>
        </w:rPr>
        <w:t xml:space="preserve"> развитие форм самостоятельной работы, выводя студентов к завершению изучения учебной дисциплины на её высший уровень. По учебному плану предусмотрено проведение разного типа занятий.</w:t>
      </w:r>
    </w:p>
    <w:p w14:paraId="5722E2C2" w14:textId="77777777" w:rsidR="00A90BEC" w:rsidRDefault="005B23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 xml:space="preserve">Вузовская лекция – главное звено дидактического цикла обучения. Её цель </w:t>
      </w:r>
      <w:r>
        <w:rPr>
          <w:color w:val="000000"/>
        </w:rPr>
        <w:t>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14:paraId="70620544" w14:textId="77777777" w:rsidR="00A90BEC" w:rsidRDefault="005B23B2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изложение материала от простого к сложному;</w:t>
      </w:r>
    </w:p>
    <w:p w14:paraId="7B70E4E8" w14:textId="77777777" w:rsidR="00A90BEC" w:rsidRDefault="005B23B2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 xml:space="preserve">логичность, четкость и </w:t>
      </w:r>
      <w:r>
        <w:rPr>
          <w:color w:val="000000"/>
        </w:rPr>
        <w:t>ясность в изложении материала;</w:t>
      </w:r>
    </w:p>
    <w:p w14:paraId="350A8501" w14:textId="77777777" w:rsidR="00A90BEC" w:rsidRDefault="005B23B2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возможность проблемного изложения, дискуссии, диалога с целью активизации деятельности студентов;</w:t>
      </w:r>
    </w:p>
    <w:p w14:paraId="6F9D406A" w14:textId="77777777" w:rsidR="00A90BEC" w:rsidRDefault="005B23B2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опора смысловой части лекции на подлинные факты, события, явления, статистические данные;</w:t>
      </w:r>
    </w:p>
    <w:p w14:paraId="7EBD2687" w14:textId="77777777" w:rsidR="00A90BEC" w:rsidRDefault="005B23B2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 xml:space="preserve">тесная связь теоретических положений </w:t>
      </w:r>
      <w:r>
        <w:rPr>
          <w:color w:val="000000"/>
        </w:rPr>
        <w:t>и выводов с практикой и будущей профессиональной деятельностью студентов.</w:t>
      </w:r>
    </w:p>
    <w:p w14:paraId="397C0B58" w14:textId="77777777" w:rsidR="00A90BEC" w:rsidRDefault="005B23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</w:t>
      </w:r>
      <w:r>
        <w:rPr>
          <w:color w:val="000000"/>
        </w:rPr>
        <w:t>ости, а также их методическое место в структуре процесса обучения.</w:t>
      </w:r>
    </w:p>
    <w:p w14:paraId="66CC0403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Лекции читаются с использованием наглядных пособий и электронных презентаций, с применением современных методов обучения, стимулирующих познавательную активность. В начале каждого семинарск</w:t>
      </w:r>
      <w:r>
        <w:rPr>
          <w:color w:val="000000"/>
        </w:rPr>
        <w:t>ого занятия преподаватель организует повторение изученного на лекции материала по контрольным вопросам к данному семинарскому занятию, вспоминает со студентами понятийный аппарат. При возникновении затруднений у студентов при решении задач преподаватель по</w:t>
      </w:r>
      <w:r>
        <w:rPr>
          <w:color w:val="000000"/>
        </w:rPr>
        <w:t xml:space="preserve">дробно разбирает каждый шаг решения с обязательным вовлечением студентов группы в процесс обсуждения алгоритма решения задачи. </w:t>
      </w:r>
    </w:p>
    <w:p w14:paraId="3BC2C726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В условиях преобладающего теоретического обучения обязательным условием для формирования умений и навыков является усвоение теор</w:t>
      </w:r>
      <w:r>
        <w:rPr>
          <w:color w:val="000000"/>
        </w:rPr>
        <w:t>етического материала, поэтому вопросы контроля должны проверять тот теоретический материал, содержание которого представлено в конспекте лекции и указанной литературе. Перечень рассматриваемых вопросов по теме преподаватель формирует во время чтения лекции</w:t>
      </w:r>
      <w:r>
        <w:rPr>
          <w:color w:val="000000"/>
        </w:rPr>
        <w:t>.</w:t>
      </w:r>
    </w:p>
    <w:p w14:paraId="3A5ED166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По уровню сложности предусматриваются самые различные вопросы, предполагающие воспроизведение и закрепление теоретического материала, проверку его осмысления, вопросы на обобщение, анализ и синтез и др. Обязательно предусматриваются контрольные вопросы н</w:t>
      </w:r>
      <w:r>
        <w:rPr>
          <w:color w:val="000000"/>
        </w:rPr>
        <w:t xml:space="preserve">а проверку усвоения определений ключевых понятий, знание фактов, теорий, концепций, то есть всего того, что определяет основное содержание темы. </w:t>
      </w:r>
    </w:p>
    <w:p w14:paraId="629412AA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Вопросы и задания для контроля должны позволить студентам самостоятельно определить уровень усвоения учебного </w:t>
      </w:r>
      <w:r>
        <w:rPr>
          <w:color w:val="000000"/>
        </w:rPr>
        <w:t>материала по теме, представленного в лекции, на семинарском занятии.</w:t>
      </w:r>
    </w:p>
    <w:p w14:paraId="659CF114" w14:textId="77777777" w:rsidR="00A90BEC" w:rsidRDefault="005B23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Семинар проводится по узловым и наиболее сложным вопросам (темам, разделам) учебной программы. Он может быть построен как на материале одной лекции, так и на содержании обзорной лекции, а</w:t>
      </w:r>
      <w:r>
        <w:rPr>
          <w:color w:val="000000"/>
        </w:rPr>
        <w:t xml:space="preserve">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преподавателем и студентами и самими студентами.</w:t>
      </w:r>
    </w:p>
    <w:p w14:paraId="50D966A1" w14:textId="77777777" w:rsidR="00A90BEC" w:rsidRDefault="005B23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При подготовке классического семин</w:t>
      </w:r>
      <w:r>
        <w:rPr>
          <w:color w:val="000000"/>
        </w:rPr>
        <w:t>ара желательно придерживаться следующего алгоритма:</w:t>
      </w:r>
    </w:p>
    <w:p w14:paraId="3F430A93" w14:textId="77777777" w:rsidR="00A90BEC" w:rsidRDefault="005B23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firstLine="709"/>
        <w:jc w:val="both"/>
        <w:rPr>
          <w:i/>
          <w:color w:val="000000"/>
        </w:rPr>
      </w:pPr>
      <w:r>
        <w:rPr>
          <w:i/>
          <w:color w:val="000000"/>
        </w:rPr>
        <w:t>а) разработка учебно-методического материала:</w:t>
      </w:r>
    </w:p>
    <w:p w14:paraId="09F98C50" w14:textId="77777777" w:rsidR="00A90BEC" w:rsidRDefault="005B23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формулировка темы, соответствующей программе;</w:t>
      </w:r>
    </w:p>
    <w:p w14:paraId="4588838C" w14:textId="77777777" w:rsidR="00A90BEC" w:rsidRDefault="005B23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lastRenderedPageBreak/>
        <w:t>определение дидактических, воспитывающих и формирующих целей занятия;</w:t>
      </w:r>
    </w:p>
    <w:p w14:paraId="212B6B53" w14:textId="77777777" w:rsidR="00A90BEC" w:rsidRDefault="005B23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выбор методов, приемов и средств обучения для проведения семинара;</w:t>
      </w:r>
    </w:p>
    <w:p w14:paraId="19C12459" w14:textId="77777777" w:rsidR="00A90BEC" w:rsidRDefault="005B23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подбор литературы для преподавателя и студентов;</w:t>
      </w:r>
    </w:p>
    <w:p w14:paraId="219C31F7" w14:textId="77777777" w:rsidR="00A90BEC" w:rsidRDefault="005B23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при необходимости проведение консультаций для студентов;</w:t>
      </w:r>
    </w:p>
    <w:p w14:paraId="00359D16" w14:textId="77777777" w:rsidR="00A90BEC" w:rsidRDefault="005B23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firstLine="709"/>
        <w:jc w:val="both"/>
        <w:rPr>
          <w:i/>
          <w:color w:val="000000"/>
        </w:rPr>
      </w:pPr>
      <w:r>
        <w:rPr>
          <w:i/>
          <w:color w:val="000000"/>
        </w:rPr>
        <w:t>б) подготовка</w:t>
      </w:r>
      <w:r>
        <w:rPr>
          <w:i/>
          <w:color w:val="000000"/>
        </w:rPr>
        <w:t xml:space="preserve"> студентов и преподавателя:</w:t>
      </w:r>
    </w:p>
    <w:p w14:paraId="23D80BFE" w14:textId="77777777" w:rsidR="00A90BEC" w:rsidRDefault="005B23B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составление плана семинара из 3-4 вопросов;</w:t>
      </w:r>
    </w:p>
    <w:p w14:paraId="3250CF31" w14:textId="77777777" w:rsidR="00A90BEC" w:rsidRDefault="005B23B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предоставление студентам 4-5 дней для подготовки к семинару;</w:t>
      </w:r>
    </w:p>
    <w:p w14:paraId="61294A57" w14:textId="77777777" w:rsidR="00A90BEC" w:rsidRDefault="005B23B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др.);</w:t>
      </w:r>
    </w:p>
    <w:p w14:paraId="0815C6A6" w14:textId="77777777" w:rsidR="00A90BEC" w:rsidRDefault="005B23B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созд</w:t>
      </w:r>
      <w:r>
        <w:rPr>
          <w:color w:val="000000"/>
        </w:rPr>
        <w:t>ание набора наглядных пособий.</w:t>
      </w:r>
    </w:p>
    <w:p w14:paraId="46727604" w14:textId="77777777" w:rsidR="00A90BEC" w:rsidRDefault="005B23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Подводя итоги семинара, можно использовать следующие критерии (показатели) оценки ответов:</w:t>
      </w:r>
    </w:p>
    <w:p w14:paraId="30265BA2" w14:textId="77777777" w:rsidR="00A90BEC" w:rsidRDefault="005B23B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полнота и конкретность ответа;</w:t>
      </w:r>
    </w:p>
    <w:p w14:paraId="4A962A12" w14:textId="77777777" w:rsidR="00A90BEC" w:rsidRDefault="005B23B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последовательность и логика изложения;</w:t>
      </w:r>
    </w:p>
    <w:p w14:paraId="7DD8D4AB" w14:textId="77777777" w:rsidR="00A90BEC" w:rsidRDefault="005B23B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связь теоретических положений с практикой;</w:t>
      </w:r>
    </w:p>
    <w:p w14:paraId="0263A60D" w14:textId="77777777" w:rsidR="00A90BEC" w:rsidRDefault="005B23B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обоснованность и доказательность излагаемых положений;</w:t>
      </w:r>
    </w:p>
    <w:p w14:paraId="43E5F300" w14:textId="77777777" w:rsidR="00A90BEC" w:rsidRDefault="005B23B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наличие качественных и количественных показателей;</w:t>
      </w:r>
    </w:p>
    <w:p w14:paraId="67A81C45" w14:textId="77777777" w:rsidR="00A90BEC" w:rsidRDefault="005B23B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наличие иллюстраций к ответам в виде исторических фактов, примеров и пр.;</w:t>
      </w:r>
    </w:p>
    <w:p w14:paraId="375168AC" w14:textId="77777777" w:rsidR="00A90BEC" w:rsidRDefault="005B23B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уровень культуры речи;</w:t>
      </w:r>
    </w:p>
    <w:p w14:paraId="49294DA6" w14:textId="77777777" w:rsidR="00A90BEC" w:rsidRDefault="005B23B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использование наглядных пособий и т.п.</w:t>
      </w:r>
    </w:p>
    <w:p w14:paraId="5094B7DD" w14:textId="77777777" w:rsidR="00A90BEC" w:rsidRDefault="005B23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14:paraId="745E7BF6" w14:textId="77777777" w:rsidR="00A90BEC" w:rsidRDefault="005B23B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качество подготовки;</w:t>
      </w:r>
    </w:p>
    <w:p w14:paraId="67C69509" w14:textId="77777777" w:rsidR="00A90BEC" w:rsidRDefault="005B23B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степень усвоения знаний;</w:t>
      </w:r>
    </w:p>
    <w:p w14:paraId="48506019" w14:textId="77777777" w:rsidR="00A90BEC" w:rsidRDefault="005B23B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активность;</w:t>
      </w:r>
    </w:p>
    <w:p w14:paraId="4E837327" w14:textId="77777777" w:rsidR="00A90BEC" w:rsidRDefault="005B23B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положительные сторо</w:t>
      </w:r>
      <w:r>
        <w:rPr>
          <w:color w:val="000000"/>
        </w:rPr>
        <w:t>ны в работе студентов;</w:t>
      </w:r>
    </w:p>
    <w:p w14:paraId="23E5715E" w14:textId="77777777" w:rsidR="00A90BEC" w:rsidRDefault="005B23B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ценные и конструктивные предложения;</w:t>
      </w:r>
    </w:p>
    <w:p w14:paraId="343AE097" w14:textId="77777777" w:rsidR="00A90BEC" w:rsidRDefault="005B23B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недостатки в работе студентов;</w:t>
      </w:r>
    </w:p>
    <w:p w14:paraId="51C6D899" w14:textId="77777777" w:rsidR="00A90BEC" w:rsidRDefault="005B23B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задачи и пути устранения недостатков.</w:t>
      </w:r>
    </w:p>
    <w:p w14:paraId="547033F5" w14:textId="77777777" w:rsidR="00A90BEC" w:rsidRDefault="005B23B2">
      <w:pPr>
        <w:ind w:firstLine="709"/>
        <w:jc w:val="both"/>
        <w:rPr>
          <w:b/>
          <w:color w:val="000000"/>
          <w:highlight w:val="yellow"/>
        </w:rPr>
      </w:pPr>
      <w:r>
        <w:rPr>
          <w:color w:val="000000"/>
        </w:rPr>
        <w:t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знаний студентов. Знание критериев оценки знаний обязательно для преподавателя и сту</w:t>
      </w:r>
      <w:r>
        <w:rPr>
          <w:color w:val="000000"/>
        </w:rPr>
        <w:t>дента.</w:t>
      </w:r>
    </w:p>
    <w:p w14:paraId="6F8617B1" w14:textId="77777777" w:rsidR="00A90BEC" w:rsidRDefault="00A90BEC">
      <w:pPr>
        <w:spacing w:line="264" w:lineRule="auto"/>
        <w:jc w:val="center"/>
        <w:rPr>
          <w:b/>
          <w:color w:val="000000"/>
        </w:rPr>
      </w:pPr>
    </w:p>
    <w:p w14:paraId="0647CB67" w14:textId="77777777" w:rsidR="00A90BEC" w:rsidRDefault="005B23B2">
      <w:pPr>
        <w:spacing w:line="264" w:lineRule="auto"/>
        <w:jc w:val="center"/>
        <w:rPr>
          <w:b/>
          <w:color w:val="000000"/>
        </w:rPr>
      </w:pPr>
      <w:r>
        <w:rPr>
          <w:b/>
          <w:color w:val="000000"/>
        </w:rPr>
        <w:t>Методические указания студентам по дисциплине</w:t>
      </w:r>
    </w:p>
    <w:p w14:paraId="0B52E9B1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Профессиональная подготовка в современных вузах строится по принципу «от теории к практике», что создает базу для формирования умений и владений (навыков) на основе усвоения теоретического материала. Им</w:t>
      </w:r>
      <w:r>
        <w:rPr>
          <w:color w:val="000000"/>
        </w:rPr>
        <w:t xml:space="preserve">енно поэтому следует особое внимание уделять качеству усвоения теоретического материала. </w:t>
      </w:r>
    </w:p>
    <w:p w14:paraId="06DBD26B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Изучение дисциплины «Педагогика» предусматривает лекционные и семинарские занятия, а также самостоятельную работу. Изучение курса завершается промежуточной аттестацие</w:t>
      </w:r>
      <w:r>
        <w:rPr>
          <w:color w:val="000000"/>
        </w:rPr>
        <w:t xml:space="preserve">й. Успешное изучение курса требует посещения лекций, активной работы на семинарских занятиях, выполнения всех учебных заданий, ознакомления с основной и дополнительной литературой. </w:t>
      </w:r>
    </w:p>
    <w:p w14:paraId="3A23FF4E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Цель лекции – формирование ориентировочной основы для последующего усвоени</w:t>
      </w:r>
      <w:r>
        <w:rPr>
          <w:color w:val="000000"/>
        </w:rPr>
        <w:t xml:space="preserve">я студентами учебного материала. Лекция в процессе изучения дисциплины позволяет представить студенту новый учебный материал, разъяснить темы, трудные для понимания, </w:t>
      </w:r>
      <w:r>
        <w:rPr>
          <w:color w:val="000000"/>
        </w:rPr>
        <w:lastRenderedPageBreak/>
        <w:t>систематизировать учебный материал, сориентировать в структуре и содержании учебного проце</w:t>
      </w:r>
      <w:r>
        <w:rPr>
          <w:color w:val="000000"/>
        </w:rPr>
        <w:t>сса.</w:t>
      </w:r>
    </w:p>
    <w:p w14:paraId="1206222A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для семинарского занятия и указания для выполнения самостоятельной работы.</w:t>
      </w:r>
    </w:p>
    <w:p w14:paraId="10595C09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В хо</w:t>
      </w:r>
      <w:r>
        <w:rPr>
          <w:color w:val="000000"/>
        </w:rPr>
        <w:t>де лекционных занятий обучающемуся необходимо вести конспектирование учебного материала. Обращать внимание на категории, формулировки, раскрывающие содержание изучаемой дисциплины, научные выводы и практические рекомендации.</w:t>
      </w:r>
    </w:p>
    <w:p w14:paraId="4F2C7047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Материал каждой лекции должен б</w:t>
      </w:r>
      <w:r>
        <w:rPr>
          <w:color w:val="000000"/>
        </w:rPr>
        <w:t xml:space="preserve">ыть проработан: должны быть выделены определения, понятия, педагогические законы. Должна быть усвоена логическая связь элементов изученного материала.  </w:t>
      </w:r>
    </w:p>
    <w:p w14:paraId="76DC37AB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При параллельной работе с учебной литературой необходимо конспектировать прорабатываемый материал. Все </w:t>
      </w:r>
      <w:r>
        <w:rPr>
          <w:color w:val="000000"/>
        </w:rPr>
        <w:t>непонятные моменты следует обязательно разобрать с преподавателем на занятии или в рамках СР.</w:t>
      </w:r>
    </w:p>
    <w:p w14:paraId="7950A031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</w:t>
      </w:r>
      <w:r>
        <w:rPr>
          <w:color w:val="000000"/>
        </w:rPr>
        <w:t>ссиональной подготовке, выпишите основные термины, уясните, какие учебные элементы остались для вас неясными, запишите вопросы, которые вы зададите лектору на лекции.</w:t>
      </w:r>
    </w:p>
    <w:p w14:paraId="251E686C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Семинарское занятие позволяет развить у студентов профессиональную культуру и профессиона</w:t>
      </w:r>
      <w:r>
        <w:rPr>
          <w:color w:val="000000"/>
        </w:rPr>
        <w:t>льную коммуникацию. Преподаватель является координатором обсуждений предложенных ситуационных задач, подготовка которых является обязательной. Тема, ситуационные задачи и основные источники обсуждения предлагаются студентам заранее. Цели обсуждения и выпол</w:t>
      </w:r>
      <w:r>
        <w:rPr>
          <w:color w:val="000000"/>
        </w:rPr>
        <w:t>нения ситуационных задач направлены на формирование знаний, умений и навыков профессиональной полемики и формирование компетенций. На этапе подготовки доминирует самостоятельная работа студентов по решению проблем и заданий, а в процессе занятия идет актив</w:t>
      </w:r>
      <w:r>
        <w:rPr>
          <w:color w:val="000000"/>
        </w:rPr>
        <w:t>ное обсуждение, дискуссии и выступления студентов, где они под руководством преподавателя делают обобщающие выводы и заключения.</w:t>
      </w:r>
    </w:p>
    <w:p w14:paraId="1A98AB03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Зная тему семинарского занятия, необходимо готовиться к нему заблаговременно: читать рекомендованную и дополнительную литератур</w:t>
      </w:r>
      <w:r>
        <w:rPr>
          <w:color w:val="000000"/>
        </w:rPr>
        <w:t>у, конспект лекций, структурировать материал, составлять словарь терминов, отвечать на контрольные вопросы, решать ситуационные задачи. На семинарском занятии вы можете получить консультацию преподавателя по любому учебному вопросу изучаемой темы.</w:t>
      </w:r>
    </w:p>
    <w:p w14:paraId="6DE55945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Под само</w:t>
      </w:r>
      <w:r>
        <w:rPr>
          <w:color w:val="000000"/>
        </w:rPr>
        <w:t xml:space="preserve">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работы студентов </w:t>
      </w:r>
      <w:r>
        <w:rPr>
          <w:color w:val="000000"/>
        </w:rPr>
        <w:t>по дисциплине представлены в фонде оценочных средств. Четкая организация самостоятельной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 семинарских за</w:t>
      </w:r>
      <w:r>
        <w:rPr>
          <w:color w:val="000000"/>
        </w:rPr>
        <w:t>нятий, тестов, педагогических кейсов; перечня знаний и умений, которыми они должны овладеть при изучении дисциплины; информации о процедуре сдачи зачета и экзамена и др. Ответы представляются в письменной форме (печатной, непосредственно преподавателю, или</w:t>
      </w:r>
      <w:r>
        <w:rPr>
          <w:color w:val="000000"/>
        </w:rPr>
        <w:t xml:space="preserve"> электронной).</w:t>
      </w:r>
    </w:p>
    <w:p w14:paraId="129E9B57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выполнение различного рода заданий, которые ориентированы на более глубокое усв</w:t>
      </w:r>
      <w:r>
        <w:rPr>
          <w:color w:val="000000"/>
        </w:rPr>
        <w:t xml:space="preserve">оение материала изучаемой дисциплины. По каждой теме учебной дисциплины студентам предлагается перечень заданий для самостоятельной работы. </w:t>
      </w:r>
    </w:p>
    <w:p w14:paraId="69BA020A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К выполнению заданий для самостоятельной работы предъявляются следующие требования: задания должны исполняться само</w:t>
      </w:r>
      <w:r>
        <w:rPr>
          <w:color w:val="000000"/>
        </w:rPr>
        <w:t xml:space="preserve">стоятельно и представляться в </w:t>
      </w:r>
      <w:r>
        <w:rPr>
          <w:color w:val="000000"/>
        </w:rPr>
        <w:lastRenderedPageBreak/>
        <w:t>установленный срок, а также соответствовать установленным требованиям по оформлению. Студентам следует: руководствоваться графиком самостоятельной работы, выполнять все плановые задания, выдаваемые преподавателем для самостоят</w:t>
      </w:r>
      <w:r>
        <w:rPr>
          <w:color w:val="000000"/>
        </w:rPr>
        <w:t>ельного выполнения, и разбирать на семинарах и консультациях неясные вопросы; при подготовке к зачету параллельно прорабатывать соответствующие теоретические и практические разделы дисциплины, фиксируя неясные моменты для их обсуждения на консультации с пр</w:t>
      </w:r>
      <w:r>
        <w:rPr>
          <w:color w:val="000000"/>
        </w:rPr>
        <w:t xml:space="preserve">еподавателем. </w:t>
      </w:r>
    </w:p>
    <w:p w14:paraId="1FED24A2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Самостоятельная работа студентов является обязательным компонентом образовательного процесса, так как она обеспечивает закрепление получаемых на лекционных занятиях знаний путем приобретения навыков осмысления и расширения их содержания, нав</w:t>
      </w:r>
      <w:r>
        <w:rPr>
          <w:color w:val="000000"/>
        </w:rPr>
        <w:t>ыков решения актуальных проблем формирования общекультурных и профессиональных компетенций, научно-исследовательской деятельности, подготовки к семинарам, сдаче зачета и экзамена.</w:t>
      </w:r>
    </w:p>
    <w:p w14:paraId="67A31D03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Подготовка к промежуточной аттестации ведется на основе полученного лекционн</w:t>
      </w:r>
      <w:r>
        <w:rPr>
          <w:color w:val="000000"/>
        </w:rPr>
        <w:t>ого материала и рекомендованной литературы, осмысления работы на семинарских занятиях и самостоятельной работы.</w:t>
      </w:r>
    </w:p>
    <w:p w14:paraId="779CE4D6" w14:textId="77777777" w:rsidR="00A90BEC" w:rsidRDefault="005B23B2">
      <w:pPr>
        <w:ind w:firstLine="567"/>
        <w:rPr>
          <w:b/>
          <w:color w:val="000000"/>
        </w:rPr>
      </w:pPr>
      <w:bookmarkStart w:id="1" w:name="_heading=h.30j0zll" w:colFirst="0" w:colLast="0"/>
      <w:bookmarkEnd w:id="1"/>
      <w:r>
        <w:rPr>
          <w:b/>
          <w:color w:val="000000"/>
        </w:rPr>
        <w:t>8.  Обеспечение образовательного процесса для лиц с ограниченными возможностями здоровья и инвалидов</w:t>
      </w:r>
    </w:p>
    <w:p w14:paraId="5903E365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05378B10" w14:textId="77777777" w:rsidR="00A90BEC" w:rsidRDefault="005B23B2">
      <w:pPr>
        <w:numPr>
          <w:ilvl w:val="0"/>
          <w:numId w:val="6"/>
        </w:numPr>
        <w:ind w:left="0" w:firstLine="709"/>
        <w:jc w:val="both"/>
        <w:rPr>
          <w:color w:val="000000"/>
        </w:rPr>
      </w:pPr>
      <w:r>
        <w:rPr>
          <w:color w:val="000000"/>
        </w:rPr>
        <w:t xml:space="preserve">для слепых и слабовидящих: </w:t>
      </w:r>
    </w:p>
    <w:p w14:paraId="3EDE9178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B7F8C52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письменные задания выполняются на компьютере со специализированным программным обеспечением, </w:t>
      </w:r>
      <w:r>
        <w:rPr>
          <w:color w:val="000000"/>
        </w:rPr>
        <w:t xml:space="preserve">или могут быть заменены устным ответом; </w:t>
      </w:r>
    </w:p>
    <w:p w14:paraId="67371CEC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обеспечивается индивидуальное равномерное освещение не менее 300 люкс; </w:t>
      </w:r>
    </w:p>
    <w:p w14:paraId="485D82BE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</w:t>
      </w:r>
      <w:r>
        <w:rPr>
          <w:color w:val="000000"/>
        </w:rPr>
        <w:t xml:space="preserve">стройств; </w:t>
      </w:r>
    </w:p>
    <w:p w14:paraId="466D9A46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письменные задания оформляются увеличенным шрифтом; </w:t>
      </w:r>
    </w:p>
    <w:p w14:paraId="75C454CE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экзамен и зачёт проводятся в устной форме или выполняются в письменной форме на компьютере. </w:t>
      </w:r>
    </w:p>
    <w:p w14:paraId="07F659D3" w14:textId="77777777" w:rsidR="00A90BEC" w:rsidRDefault="005B23B2">
      <w:pPr>
        <w:numPr>
          <w:ilvl w:val="0"/>
          <w:numId w:val="6"/>
        </w:numPr>
        <w:ind w:left="0" w:firstLine="709"/>
        <w:jc w:val="both"/>
        <w:rPr>
          <w:color w:val="000000"/>
        </w:rPr>
      </w:pPr>
      <w:r>
        <w:rPr>
          <w:color w:val="000000"/>
        </w:rPr>
        <w:t xml:space="preserve">для глухих и слабослышащих: </w:t>
      </w:r>
    </w:p>
    <w:p w14:paraId="10E0B837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лекции оформляются в виде электронного документа, либо предостав</w:t>
      </w:r>
      <w:r>
        <w:rPr>
          <w:color w:val="000000"/>
        </w:rPr>
        <w:t xml:space="preserve">ляется звукоусиливающая аппаратура индивидуального пользования; </w:t>
      </w:r>
    </w:p>
    <w:p w14:paraId="1807D12D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письменные задания выполняются на компьютере в письменной форме;</w:t>
      </w:r>
    </w:p>
    <w:p w14:paraId="7EF071DA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94CB579" w14:textId="77777777" w:rsidR="00A90BEC" w:rsidRDefault="005B23B2">
      <w:pPr>
        <w:numPr>
          <w:ilvl w:val="0"/>
          <w:numId w:val="6"/>
        </w:numPr>
        <w:ind w:left="0" w:firstLine="709"/>
        <w:jc w:val="both"/>
        <w:rPr>
          <w:color w:val="000000"/>
        </w:rPr>
      </w:pPr>
      <w:r>
        <w:rPr>
          <w:color w:val="000000"/>
        </w:rPr>
        <w:t>для лиц с нарушени</w:t>
      </w:r>
      <w:r>
        <w:rPr>
          <w:color w:val="000000"/>
        </w:rPr>
        <w:t>ями опорно-двигательного аппарата:</w:t>
      </w:r>
    </w:p>
    <w:p w14:paraId="3EDAD7C5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C948139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письменные задания выполняются на компьютере со специализированным программным обеспеч</w:t>
      </w:r>
      <w:r>
        <w:rPr>
          <w:color w:val="000000"/>
        </w:rPr>
        <w:t xml:space="preserve">ением; </w:t>
      </w:r>
    </w:p>
    <w:p w14:paraId="182E4DB0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экзамен и зачёт проводятся в устной форме или выполняются в письменной форме на компьютере. </w:t>
      </w:r>
    </w:p>
    <w:p w14:paraId="436714A8" w14:textId="77777777" w:rsidR="00A90BEC" w:rsidRDefault="005B23B2">
      <w:pPr>
        <w:widowControl w:val="0"/>
        <w:ind w:firstLine="709"/>
        <w:jc w:val="both"/>
        <w:rPr>
          <w:color w:val="000000"/>
        </w:rPr>
      </w:pPr>
      <w:bookmarkStart w:id="2" w:name="_heading=h.1fob9te" w:colFirst="0" w:colLast="0"/>
      <w:bookmarkEnd w:id="2"/>
      <w:r>
        <w:rPr>
          <w:color w:val="000000"/>
        </w:rPr>
        <w:t xml:space="preserve">При необходимости предусматривается увеличение времени для подготовки ответа. </w:t>
      </w:r>
    </w:p>
    <w:p w14:paraId="649041F4" w14:textId="77777777" w:rsidR="00A90BEC" w:rsidRDefault="005B23B2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Процедура проведения промежуточной аттестации для обучающихся устанавливае</w:t>
      </w:r>
      <w:r>
        <w:rPr>
          <w:color w:val="000000"/>
        </w:rPr>
        <w:t>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0D3F0E14" w14:textId="77777777" w:rsidR="00A90BEC" w:rsidRDefault="005B23B2">
      <w:pPr>
        <w:widowControl w:val="0"/>
        <w:ind w:firstLine="709"/>
        <w:jc w:val="both"/>
        <w:rPr>
          <w:color w:val="000000"/>
        </w:rPr>
      </w:pPr>
      <w:bookmarkStart w:id="3" w:name="_heading=h.3znysh7" w:colFirst="0" w:colLast="0"/>
      <w:bookmarkEnd w:id="3"/>
      <w:r>
        <w:rPr>
          <w:color w:val="000000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</w:t>
      </w:r>
      <w:r>
        <w:rPr>
          <w:color w:val="000000"/>
        </w:rPr>
        <w:t xml:space="preserve">индивидуальными </w:t>
      </w:r>
      <w:r>
        <w:rPr>
          <w:color w:val="000000"/>
        </w:rPr>
        <w:lastRenderedPageBreak/>
        <w:t>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70BBFFA" w14:textId="77777777" w:rsidR="00A90BEC" w:rsidRDefault="005B23B2">
      <w:pPr>
        <w:widowControl w:val="0"/>
        <w:ind w:firstLine="709"/>
        <w:jc w:val="both"/>
        <w:rPr>
          <w:color w:val="000000"/>
        </w:rPr>
      </w:pPr>
      <w:bookmarkStart w:id="4" w:name="_heading=h.2et92p0" w:colFirst="0" w:colLast="0"/>
      <w:bookmarkEnd w:id="4"/>
      <w:r>
        <w:rPr>
          <w:color w:val="000000"/>
        </w:rPr>
        <w:t>Проведение процедуры оценивания результатов обучения допускается с использованием дистанционных образ</w:t>
      </w:r>
      <w:r>
        <w:rPr>
          <w:color w:val="000000"/>
        </w:rPr>
        <w:t>овательных технологий.</w:t>
      </w:r>
      <w:r>
        <w:rPr>
          <w:b/>
          <w:color w:val="000000"/>
        </w:rPr>
        <w:t> </w:t>
      </w:r>
    </w:p>
    <w:p w14:paraId="28D0A1D4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6DD0AD8" w14:textId="77777777" w:rsidR="00A90BEC" w:rsidRDefault="005B23B2">
      <w:pPr>
        <w:numPr>
          <w:ilvl w:val="0"/>
          <w:numId w:val="7"/>
        </w:numPr>
        <w:ind w:left="0" w:firstLine="709"/>
        <w:jc w:val="both"/>
        <w:rPr>
          <w:color w:val="000000"/>
        </w:rPr>
      </w:pPr>
      <w:r>
        <w:rPr>
          <w:color w:val="000000"/>
        </w:rPr>
        <w:t>для слепых и слабовидящих:</w:t>
      </w:r>
    </w:p>
    <w:p w14:paraId="48F5EF96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в печатной форме </w:t>
      </w:r>
      <w:r>
        <w:rPr>
          <w:color w:val="000000"/>
        </w:rPr>
        <w:t>увеличенным шрифтом;</w:t>
      </w:r>
    </w:p>
    <w:p w14:paraId="1DF535A5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в форме электронного документа;</w:t>
      </w:r>
    </w:p>
    <w:p w14:paraId="6317C0D9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в форме аудиофайла.</w:t>
      </w:r>
    </w:p>
    <w:p w14:paraId="214E30BB" w14:textId="77777777" w:rsidR="00A90BEC" w:rsidRDefault="005B23B2">
      <w:pPr>
        <w:numPr>
          <w:ilvl w:val="0"/>
          <w:numId w:val="7"/>
        </w:numPr>
        <w:ind w:left="0" w:firstLine="709"/>
        <w:jc w:val="both"/>
        <w:rPr>
          <w:color w:val="000000"/>
        </w:rPr>
      </w:pPr>
      <w:r>
        <w:rPr>
          <w:color w:val="000000"/>
        </w:rPr>
        <w:t>для  глухих и слабослышащих:</w:t>
      </w:r>
    </w:p>
    <w:p w14:paraId="4FB03EFD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в печатной форме;</w:t>
      </w:r>
    </w:p>
    <w:p w14:paraId="376D4D92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в форме электронного документа.</w:t>
      </w:r>
    </w:p>
    <w:p w14:paraId="7745B5D3" w14:textId="77777777" w:rsidR="00A90BEC" w:rsidRDefault="005B23B2">
      <w:pPr>
        <w:numPr>
          <w:ilvl w:val="0"/>
          <w:numId w:val="7"/>
        </w:numPr>
        <w:ind w:left="0" w:firstLine="709"/>
        <w:jc w:val="both"/>
        <w:rPr>
          <w:color w:val="000000"/>
        </w:rPr>
      </w:pPr>
      <w:r>
        <w:rPr>
          <w:color w:val="000000"/>
        </w:rPr>
        <w:t>для обучающихся с нарушениями опорно-двигательного аппарата:</w:t>
      </w:r>
    </w:p>
    <w:p w14:paraId="485D4D0C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в печатной форме;</w:t>
      </w:r>
    </w:p>
    <w:p w14:paraId="3E61A6B1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в форме электронного документа;</w:t>
      </w:r>
    </w:p>
    <w:p w14:paraId="4344AC44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- в форме аудиофайла.</w:t>
      </w:r>
    </w:p>
    <w:p w14:paraId="3C918FFC" w14:textId="77777777" w:rsidR="00A90BEC" w:rsidRDefault="005B23B2">
      <w:pPr>
        <w:tabs>
          <w:tab w:val="left" w:pos="567"/>
          <w:tab w:val="left" w:pos="2436"/>
        </w:tabs>
        <w:ind w:firstLine="709"/>
        <w:jc w:val="both"/>
        <w:rPr>
          <w:color w:val="000000"/>
        </w:rPr>
      </w:pPr>
      <w:bookmarkStart w:id="5" w:name="_heading=h.tyjcwt" w:colFirst="0" w:colLast="0"/>
      <w:bookmarkEnd w:id="5"/>
      <w:r>
        <w:rPr>
          <w:color w:val="000000"/>
        </w:rPr>
        <w:t xml:space="preserve">Учебные аудитории для всех видов контактной и самостоятельной работы, научная библиотека и иные помещения для обучения </w:t>
      </w:r>
      <w:r>
        <w:rPr>
          <w:color w:val="000000"/>
        </w:rPr>
        <w:t xml:space="preserve">оснащены специальным оборудованием и учебными местами с техническими средствами обучения. </w:t>
      </w:r>
    </w:p>
    <w:p w14:paraId="374D83E0" w14:textId="77777777" w:rsidR="00A90BEC" w:rsidRDefault="00A90BEC">
      <w:pPr>
        <w:tabs>
          <w:tab w:val="left" w:pos="567"/>
          <w:tab w:val="left" w:pos="2436"/>
        </w:tabs>
        <w:spacing w:line="288" w:lineRule="auto"/>
        <w:ind w:firstLine="567"/>
        <w:jc w:val="both"/>
        <w:rPr>
          <w:color w:val="000000"/>
        </w:rPr>
      </w:pPr>
    </w:p>
    <w:p w14:paraId="33C8ED3C" w14:textId="77777777" w:rsidR="00A90BEC" w:rsidRDefault="005B23B2">
      <w:pPr>
        <w:ind w:firstLine="539"/>
        <w:rPr>
          <w:b/>
          <w:color w:val="000000"/>
        </w:rPr>
      </w:pPr>
      <w:r>
        <w:rPr>
          <w:b/>
          <w:color w:val="000000"/>
        </w:rPr>
        <w:t>9. Материально-техническое обеспечение дисциплины (модуля).</w:t>
      </w:r>
    </w:p>
    <w:p w14:paraId="3E41EDDD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Лекционные занятия проводятся в аудиториях, предоставляемых деканатом факультета в соответствии с распис</w:t>
      </w:r>
      <w:r>
        <w:rPr>
          <w:color w:val="000000"/>
        </w:rPr>
        <w:t xml:space="preserve">анием. </w:t>
      </w:r>
    </w:p>
    <w:p w14:paraId="024F13AD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Требования к материально-техническому и учебно-методическому обеспечению определяются ФГОС ВО по направлению подготовки 44.03.01 Педагогическое образование (7.3. Требования к материально-техническому и учебно-методическому обеспечению программы бак</w:t>
      </w:r>
      <w:r>
        <w:rPr>
          <w:color w:val="000000"/>
        </w:rPr>
        <w:t>алавриата).</w:t>
      </w:r>
    </w:p>
    <w:p w14:paraId="2EB285E7" w14:textId="77777777" w:rsidR="00A90BEC" w:rsidRDefault="005B23B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Для представления учебной информации при проведении лекционных занятий используется аудитория, удобная для использования мультимедийного оборудования для аудиовизуальных презентаций. </w:t>
      </w:r>
    </w:p>
    <w:p w14:paraId="11C7AF49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Информационные технологии используются на различных этапах о</w:t>
      </w:r>
      <w:r>
        <w:rPr>
          <w:color w:val="000000"/>
        </w:rPr>
        <w:t xml:space="preserve">бразовательного процесса. На лекционных занятиях используются мультимедийные технологии, включая демонстрацию презентаций. С этой целью используется программное обеспечение операционной системы Windows XP, </w:t>
      </w:r>
      <w:r>
        <w:rPr>
          <w:color w:val="000000"/>
          <w:highlight w:val="white"/>
        </w:rPr>
        <w:t>программа Power Point как средство создания и прос</w:t>
      </w:r>
      <w:r>
        <w:rPr>
          <w:color w:val="000000"/>
          <w:highlight w:val="white"/>
        </w:rPr>
        <w:t xml:space="preserve">мотра полнофункциональных презентаций. </w:t>
      </w:r>
      <w:r>
        <w:rPr>
          <w:color w:val="000000"/>
        </w:rPr>
        <w:t>Одновременное воздействие на два важнейших органа (слух и зрение) облегчает процесс восприятия и запоминания информации, придает наглядность теоретическому материалу. Для контроля и коррекции знаний используется компь</w:t>
      </w:r>
      <w:r>
        <w:rPr>
          <w:color w:val="000000"/>
        </w:rPr>
        <w:t>ютерное тестирование в СДО Moodle АГУ. База тестов различных типов на платформе Moodle для оценки планируемых результатов обучения на языке компетенций включает задания различного типа: выбор одного варианта ответа из предложенного множества, выбор несколь</w:t>
      </w:r>
      <w:r>
        <w:rPr>
          <w:color w:val="000000"/>
        </w:rPr>
        <w:t>ких верных вариантов ответа из предложенного множества, задания на установление соответствия, задание на установление правильной последовательности и др. </w:t>
      </w:r>
    </w:p>
    <w:p w14:paraId="349C4F20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Для осуществления образовательного процесса по дисциплине (модуль «Нормативно-правовое обеспечение об</w:t>
      </w:r>
      <w:r>
        <w:rPr>
          <w:color w:val="000000"/>
        </w:rPr>
        <w:t xml:space="preserve">разования») используются </w:t>
      </w:r>
      <w:r>
        <w:rPr>
          <w:i/>
          <w:color w:val="000000"/>
        </w:rPr>
        <w:t>справочно-правовые системы</w:t>
      </w:r>
      <w:r>
        <w:rPr>
          <w:color w:val="000000"/>
        </w:rPr>
        <w:t>, в числе которых:</w:t>
      </w:r>
    </w:p>
    <w:p w14:paraId="6B943CAA" w14:textId="77777777" w:rsidR="00A90BEC" w:rsidRDefault="005B23B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«КонсультантПлюс» (</w:t>
      </w:r>
      <w:hyperlink r:id="rId41">
        <w:r>
          <w:rPr>
            <w:color w:val="000000"/>
          </w:rPr>
          <w:t>http://www.consultant.ru/popular</w:t>
        </w:r>
      </w:hyperlink>
      <w:r>
        <w:rPr>
          <w:color w:val="000000"/>
        </w:rPr>
        <w:t>);</w:t>
      </w:r>
    </w:p>
    <w:p w14:paraId="30E82EE2" w14:textId="77777777" w:rsidR="00A90BEC" w:rsidRDefault="005B23B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hyperlink r:id="rId42">
        <w:r>
          <w:rPr>
            <w:color w:val="000000"/>
          </w:rPr>
          <w:t>Справочная правовая система</w:t>
        </w:r>
      </w:hyperlink>
      <w:hyperlink r:id="rId43">
        <w:r>
          <w:rPr>
            <w:color w:val="000000"/>
          </w:rPr>
          <w:t> </w:t>
        </w:r>
      </w:hyperlink>
      <w:hyperlink r:id="rId44">
        <w:r>
          <w:rPr>
            <w:color w:val="000000"/>
          </w:rPr>
          <w:t>ГАРАНТ</w:t>
        </w:r>
      </w:hyperlink>
      <w:hyperlink r:id="rId45">
        <w:r>
          <w:rPr>
            <w:color w:val="000000"/>
          </w:rPr>
          <w:t> </w:t>
        </w:r>
      </w:hyperlink>
      <w:hyperlink r:id="rId46">
        <w:r>
          <w:rPr>
            <w:color w:val="000000"/>
          </w:rPr>
          <w:t>инт</w:t>
        </w:r>
        <w:r>
          <w:rPr>
            <w:color w:val="000000"/>
          </w:rPr>
          <w:t>ернет-версия</w:t>
        </w:r>
      </w:hyperlink>
      <w:r>
        <w:rPr>
          <w:color w:val="000000"/>
        </w:rPr>
        <w:t xml:space="preserve"> – (http://www.garant.ru/iv/);</w:t>
      </w:r>
    </w:p>
    <w:p w14:paraId="565B67F2" w14:textId="77777777" w:rsidR="00A90BEC" w:rsidRDefault="005B23B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3) Справочная правовая система (СПС) "Кодекс" (</w:t>
      </w:r>
      <w:hyperlink r:id="rId47">
        <w:r>
          <w:rPr>
            <w:color w:val="000000"/>
          </w:rPr>
          <w:t>http://kodeks-a.ru/kodeks/</w:t>
        </w:r>
      </w:hyperlink>
      <w:r>
        <w:rPr>
          <w:color w:val="000000"/>
        </w:rPr>
        <w:t xml:space="preserve">) и </w:t>
      </w:r>
      <w:hyperlink r:id="rId48">
        <w:r>
          <w:rPr>
            <w:color w:val="000000"/>
          </w:rPr>
          <w:t>Все</w:t>
        </w:r>
      </w:hyperlink>
      <w:hyperlink r:id="rId49">
        <w:r>
          <w:rPr>
            <w:color w:val="000000"/>
          </w:rPr>
          <w:t> </w:t>
        </w:r>
      </w:hyperlink>
      <w:hyperlink r:id="rId50">
        <w:r>
          <w:rPr>
            <w:color w:val="000000"/>
          </w:rPr>
          <w:t>кодексы</w:t>
        </w:r>
      </w:hyperlink>
      <w:hyperlink r:id="rId51">
        <w:r>
          <w:rPr>
            <w:color w:val="000000"/>
          </w:rPr>
          <w:t> </w:t>
        </w:r>
      </w:hyperlink>
      <w:hyperlink r:id="rId52">
        <w:r>
          <w:rPr>
            <w:color w:val="000000"/>
          </w:rPr>
          <w:t>Российской Федерации в действующей редакции</w:t>
        </w:r>
      </w:hyperlink>
      <w:r>
        <w:rPr>
          <w:color w:val="000000"/>
        </w:rPr>
        <w:t xml:space="preserve">  (</w:t>
      </w:r>
      <w:hyperlink r:id="rId53">
        <w:r>
          <w:rPr>
            <w:color w:val="000000"/>
          </w:rPr>
          <w:t>http://ppt.r</w:t>
        </w:r>
        <w:r>
          <w:rPr>
            <w:color w:val="000000"/>
          </w:rPr>
          <w:t>u/kodeks.phtml</w:t>
        </w:r>
      </w:hyperlink>
      <w:r>
        <w:rPr>
          <w:color w:val="000000"/>
        </w:rPr>
        <w:t xml:space="preserve">) </w:t>
      </w:r>
    </w:p>
    <w:p w14:paraId="0BAF9292" w14:textId="77777777" w:rsidR="00A90BEC" w:rsidRDefault="005B23B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4) </w:t>
      </w:r>
      <w:hyperlink r:id="rId54">
        <w:r>
          <w:rPr>
            <w:color w:val="000000"/>
          </w:rPr>
          <w:t>Правовая система «Референт»</w:t>
        </w:r>
      </w:hyperlink>
      <w:r>
        <w:rPr>
          <w:color w:val="000000"/>
        </w:rPr>
        <w:t xml:space="preserve"> - (https://www.referent.ru) </w:t>
      </w:r>
    </w:p>
    <w:p w14:paraId="6996B4D7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5) Научно-технический центр правовой информации "Система" Федеральной службы охраны Российской Федерации  (НТЦ «Система») - (</w:t>
      </w:r>
      <w:hyperlink r:id="rId55">
        <w:r>
          <w:rPr>
            <w:color w:val="000000"/>
          </w:rPr>
          <w:t>http://www1.systema.ru/</w:t>
        </w:r>
      </w:hyperlink>
      <w:r>
        <w:rPr>
          <w:color w:val="000000"/>
        </w:rPr>
        <w:t>)</w:t>
      </w:r>
    </w:p>
    <w:p w14:paraId="55A49916" w14:textId="77777777" w:rsidR="00A90BEC" w:rsidRDefault="005B23B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6) Информационно-правовая система «Законодательство России» </w:t>
      </w:r>
      <w:r>
        <w:rPr>
          <w:color w:val="000000"/>
        </w:rPr>
        <w:t>(Оф</w:t>
      </w:r>
      <w:r>
        <w:rPr>
          <w:color w:val="000000"/>
        </w:rPr>
        <w:t xml:space="preserve">ициальный интернет-портал правовой информации. Государственная система правовой информации) - </w:t>
      </w:r>
      <w:hyperlink r:id="rId56">
        <w:r>
          <w:rPr>
            <w:color w:val="000000"/>
          </w:rPr>
          <w:t>http://pravo.gov.ru/ips.html</w:t>
        </w:r>
      </w:hyperlink>
    </w:p>
    <w:p w14:paraId="2691B9EF" w14:textId="77777777" w:rsidR="00A90BEC" w:rsidRDefault="005B23B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Для проведения семинарских занятий и выполнения заданий в ходе самостоятельной работы студентов используются компьютерные классы.</w:t>
      </w:r>
    </w:p>
    <w:p w14:paraId="3F96D09A" w14:textId="77777777" w:rsidR="00A90BEC" w:rsidRDefault="005B23B2">
      <w:pPr>
        <w:ind w:firstLine="709"/>
        <w:jc w:val="both"/>
        <w:rPr>
          <w:color w:val="000000"/>
        </w:rPr>
      </w:pPr>
      <w:r>
        <w:rPr>
          <w:color w:val="000000"/>
        </w:rPr>
        <w:t>Материально-техническое обеспечение дисциплины включает:</w:t>
      </w:r>
    </w:p>
    <w:p w14:paraId="17CD886D" w14:textId="77777777" w:rsidR="00A90BEC" w:rsidRDefault="005B23B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Электронная университетская библиотека online</w:t>
      </w:r>
    </w:p>
    <w:p w14:paraId="42F78754" w14:textId="77777777" w:rsidR="00A90BEC" w:rsidRDefault="005B23B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Фонд литературы научной</w:t>
      </w:r>
      <w:r>
        <w:rPr>
          <w:color w:val="000000"/>
        </w:rPr>
        <w:t xml:space="preserve"> библиотеки АГУ, включая периодические издания по педагогике;  учебники, учебные пособия и педагогические словари.</w:t>
      </w:r>
    </w:p>
    <w:p w14:paraId="2D0F712A" w14:textId="77777777" w:rsidR="00A90BEC" w:rsidRDefault="005B23B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Доступ к Интернет-ресурсам.</w:t>
      </w:r>
    </w:p>
    <w:p w14:paraId="44753552" w14:textId="77777777" w:rsidR="00A90BEC" w:rsidRDefault="005B23B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Электронные и Интернет-учебники.</w:t>
      </w:r>
    </w:p>
    <w:p w14:paraId="5F8B5531" w14:textId="77777777" w:rsidR="00A90BEC" w:rsidRDefault="005B23B2">
      <w:pPr>
        <w:numPr>
          <w:ilvl w:val="0"/>
          <w:numId w:val="10"/>
        </w:numPr>
        <w:ind w:left="0" w:firstLine="709"/>
        <w:jc w:val="both"/>
        <w:rPr>
          <w:color w:val="000000"/>
        </w:rPr>
      </w:pPr>
      <w:r>
        <w:rPr>
          <w:color w:val="000000"/>
        </w:rPr>
        <w:t>Компьютерный класс, позволяющий проводить автоматизированное тестирование знаний</w:t>
      </w:r>
      <w:r>
        <w:rPr>
          <w:color w:val="000000"/>
        </w:rPr>
        <w:t xml:space="preserve"> студентов(“Банк педагогических тестов”) в СДО АГУ.</w:t>
      </w:r>
    </w:p>
    <w:p w14:paraId="7F5020CC" w14:textId="77777777" w:rsidR="00A90BEC" w:rsidRDefault="005B23B2">
      <w:pPr>
        <w:numPr>
          <w:ilvl w:val="0"/>
          <w:numId w:val="10"/>
        </w:numPr>
        <w:ind w:left="0" w:firstLine="709"/>
        <w:jc w:val="both"/>
        <w:rPr>
          <w:color w:val="000000"/>
        </w:rPr>
      </w:pPr>
      <w:r>
        <w:rPr>
          <w:color w:val="000000"/>
        </w:rPr>
        <w:t xml:space="preserve">Переносной проекционный экран </w:t>
      </w:r>
    </w:p>
    <w:p w14:paraId="400736CF" w14:textId="77777777" w:rsidR="00A90BEC" w:rsidRDefault="005B23B2">
      <w:pPr>
        <w:numPr>
          <w:ilvl w:val="0"/>
          <w:numId w:val="10"/>
        </w:numPr>
        <w:ind w:left="0" w:firstLine="709"/>
        <w:jc w:val="both"/>
        <w:rPr>
          <w:color w:val="000000"/>
        </w:rPr>
      </w:pPr>
      <w:r>
        <w:rPr>
          <w:color w:val="000000"/>
        </w:rPr>
        <w:t>Мультимедийный переносной проектор для презентаций</w:t>
      </w:r>
    </w:p>
    <w:p w14:paraId="6FCE710C" w14:textId="77777777" w:rsidR="00A90BEC" w:rsidRDefault="005B23B2">
      <w:pPr>
        <w:numPr>
          <w:ilvl w:val="0"/>
          <w:numId w:val="10"/>
        </w:numPr>
        <w:ind w:left="0" w:firstLine="709"/>
        <w:jc w:val="both"/>
        <w:rPr>
          <w:color w:val="000000"/>
        </w:rPr>
      </w:pPr>
      <w:r>
        <w:rPr>
          <w:color w:val="000000"/>
        </w:rPr>
        <w:t>Ноутбук</w:t>
      </w:r>
    </w:p>
    <w:p w14:paraId="5DD3CEFF" w14:textId="77777777" w:rsidR="00A90BEC" w:rsidRDefault="005B23B2">
      <w:pPr>
        <w:numPr>
          <w:ilvl w:val="0"/>
          <w:numId w:val="10"/>
        </w:numPr>
        <w:ind w:left="0" w:firstLine="709"/>
        <w:jc w:val="both"/>
        <w:rPr>
          <w:color w:val="000000"/>
        </w:rPr>
      </w:pPr>
      <w:r>
        <w:rPr>
          <w:color w:val="000000"/>
        </w:rPr>
        <w:t>Электронные библиотеки</w:t>
      </w:r>
    </w:p>
    <w:p w14:paraId="21B8ED5F" w14:textId="77777777" w:rsidR="00A90BEC" w:rsidRDefault="00A90BEC">
      <w:pPr>
        <w:rPr>
          <w:b/>
          <w:color w:val="000000"/>
          <w:highlight w:val="yellow"/>
        </w:rPr>
      </w:pPr>
    </w:p>
    <w:p w14:paraId="4E771C18" w14:textId="77777777" w:rsidR="00A90BEC" w:rsidRDefault="00A90BEC">
      <w:pPr>
        <w:ind w:firstLine="851"/>
        <w:jc w:val="both"/>
        <w:rPr>
          <w:color w:val="000000"/>
        </w:rPr>
      </w:pPr>
    </w:p>
    <w:p w14:paraId="4A7DA29B" w14:textId="77777777" w:rsidR="00A90BEC" w:rsidRDefault="005B23B2">
      <w:pPr>
        <w:pStyle w:val="Heading1"/>
        <w:ind w:left="567"/>
        <w:rPr>
          <w:color w:val="000000"/>
          <w:sz w:val="24"/>
          <w:szCs w:val="24"/>
        </w:rPr>
      </w:pPr>
      <w:r>
        <w:br w:type="page"/>
      </w:r>
      <w:r>
        <w:rPr>
          <w:color w:val="000000"/>
          <w:sz w:val="24"/>
          <w:szCs w:val="24"/>
        </w:rPr>
        <w:lastRenderedPageBreak/>
        <w:t>9. Лист регистрации изменений</w:t>
      </w:r>
    </w:p>
    <w:p w14:paraId="50D3DEA3" w14:textId="77777777" w:rsidR="00A90BEC" w:rsidRDefault="00A90BEC">
      <w:pPr>
        <w:jc w:val="center"/>
        <w:rPr>
          <w:b/>
          <w:color w:val="000000"/>
          <w:u w:val="single"/>
        </w:rPr>
      </w:pPr>
    </w:p>
    <w:tbl>
      <w:tblPr>
        <w:tblStyle w:val="ad"/>
        <w:tblW w:w="98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A90BEC" w14:paraId="73CA28A7" w14:textId="77777777">
        <w:trPr>
          <w:trHeight w:val="420"/>
        </w:trPr>
        <w:tc>
          <w:tcPr>
            <w:tcW w:w="1044" w:type="dxa"/>
            <w:vMerge w:val="restart"/>
          </w:tcPr>
          <w:p w14:paraId="6B10F43F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Номер</w:t>
            </w:r>
          </w:p>
          <w:p w14:paraId="0476F759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62FBB885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6DE2A014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2A241056" w14:textId="77777777" w:rsidR="00A90BEC" w:rsidRDefault="00A90BEC">
            <w:pPr>
              <w:jc w:val="center"/>
              <w:rPr>
                <w:color w:val="000000"/>
              </w:rPr>
            </w:pPr>
          </w:p>
          <w:p w14:paraId="44936A77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66682C0C" w14:textId="77777777" w:rsidR="00A90BEC" w:rsidRDefault="00A90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right" w:pos="9355"/>
              </w:tabs>
              <w:spacing w:before="60"/>
              <w:jc w:val="center"/>
              <w:rPr>
                <w:color w:val="000000"/>
              </w:rPr>
            </w:pPr>
          </w:p>
          <w:p w14:paraId="456EB9E0" w14:textId="77777777" w:rsidR="00A90BEC" w:rsidRDefault="005B2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right" w:pos="9355"/>
              </w:tabs>
              <w:spacing w:before="6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43DDA755" w14:textId="77777777" w:rsidR="00A90BEC" w:rsidRDefault="00A90BEC">
            <w:pPr>
              <w:jc w:val="center"/>
              <w:rPr>
                <w:color w:val="000000"/>
              </w:rPr>
            </w:pPr>
          </w:p>
          <w:p w14:paraId="2969435E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464A3EAC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  <w:p w14:paraId="295317F0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введения изменения</w:t>
            </w:r>
          </w:p>
        </w:tc>
      </w:tr>
      <w:tr w:rsidR="00A90BEC" w14:paraId="291CCDD7" w14:textId="77777777">
        <w:trPr>
          <w:trHeight w:val="420"/>
        </w:trPr>
        <w:tc>
          <w:tcPr>
            <w:tcW w:w="1044" w:type="dxa"/>
            <w:vMerge/>
          </w:tcPr>
          <w:p w14:paraId="2D868009" w14:textId="77777777" w:rsidR="00A90BEC" w:rsidRDefault="00A90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97" w:type="dxa"/>
          </w:tcPr>
          <w:p w14:paraId="1BEAAC5E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замененных</w:t>
            </w:r>
          </w:p>
        </w:tc>
        <w:tc>
          <w:tcPr>
            <w:tcW w:w="898" w:type="dxa"/>
          </w:tcPr>
          <w:p w14:paraId="14E3567C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новых</w:t>
            </w:r>
          </w:p>
        </w:tc>
        <w:tc>
          <w:tcPr>
            <w:tcW w:w="1040" w:type="dxa"/>
          </w:tcPr>
          <w:p w14:paraId="70799FB2" w14:textId="77777777" w:rsidR="00A90BEC" w:rsidRDefault="005B2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04F068E7" w14:textId="77777777" w:rsidR="00A90BEC" w:rsidRDefault="00A90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14:paraId="15F51580" w14:textId="77777777" w:rsidR="00A90BEC" w:rsidRDefault="00A90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452" w:type="dxa"/>
            <w:vMerge/>
          </w:tcPr>
          <w:p w14:paraId="76469016" w14:textId="77777777" w:rsidR="00A90BEC" w:rsidRDefault="00A90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14:paraId="0C128BDD" w14:textId="77777777" w:rsidR="00A90BEC" w:rsidRDefault="00A90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060" w:type="dxa"/>
            <w:vMerge/>
          </w:tcPr>
          <w:p w14:paraId="3E8C581B" w14:textId="77777777" w:rsidR="00A90BEC" w:rsidRDefault="00A90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90BEC" w14:paraId="501CD2EA" w14:textId="77777777">
        <w:tc>
          <w:tcPr>
            <w:tcW w:w="1044" w:type="dxa"/>
            <w:vAlign w:val="center"/>
          </w:tcPr>
          <w:p w14:paraId="51117643" w14:textId="77777777" w:rsidR="00A90BEC" w:rsidRDefault="00A90BEC">
            <w:pPr>
              <w:jc w:val="center"/>
              <w:rPr>
                <w:color w:val="000000"/>
              </w:rPr>
            </w:pPr>
          </w:p>
          <w:p w14:paraId="25F2DB48" w14:textId="77777777" w:rsidR="00A90BEC" w:rsidRDefault="00A90BEC">
            <w:pPr>
              <w:jc w:val="center"/>
              <w:rPr>
                <w:color w:val="000000"/>
              </w:rPr>
            </w:pPr>
          </w:p>
          <w:p w14:paraId="70D3250E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897" w:type="dxa"/>
            <w:vAlign w:val="center"/>
          </w:tcPr>
          <w:p w14:paraId="6F418A5C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898" w:type="dxa"/>
            <w:vAlign w:val="center"/>
          </w:tcPr>
          <w:p w14:paraId="4065EA6D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040" w:type="dxa"/>
            <w:vAlign w:val="center"/>
          </w:tcPr>
          <w:p w14:paraId="20DF2CF1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CCBEF1F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6A13C60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452" w:type="dxa"/>
            <w:vAlign w:val="center"/>
          </w:tcPr>
          <w:p w14:paraId="1295E6A0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 w14:paraId="1BBD4100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060" w:type="dxa"/>
            <w:vAlign w:val="center"/>
          </w:tcPr>
          <w:p w14:paraId="46734B4E" w14:textId="77777777" w:rsidR="00A90BEC" w:rsidRDefault="00A90BEC">
            <w:pPr>
              <w:jc w:val="center"/>
              <w:rPr>
                <w:color w:val="000000"/>
              </w:rPr>
            </w:pPr>
          </w:p>
        </w:tc>
      </w:tr>
      <w:tr w:rsidR="00A90BEC" w14:paraId="1B745EFA" w14:textId="77777777">
        <w:tc>
          <w:tcPr>
            <w:tcW w:w="1044" w:type="dxa"/>
            <w:vAlign w:val="center"/>
          </w:tcPr>
          <w:p w14:paraId="7CD44434" w14:textId="77777777" w:rsidR="00A90BEC" w:rsidRDefault="00A90BEC">
            <w:pPr>
              <w:jc w:val="center"/>
              <w:rPr>
                <w:color w:val="000000"/>
              </w:rPr>
            </w:pPr>
          </w:p>
          <w:p w14:paraId="76497FFD" w14:textId="77777777" w:rsidR="00A90BEC" w:rsidRDefault="00A90BEC">
            <w:pPr>
              <w:jc w:val="center"/>
              <w:rPr>
                <w:color w:val="000000"/>
              </w:rPr>
            </w:pPr>
          </w:p>
          <w:p w14:paraId="7CC00BE9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897" w:type="dxa"/>
            <w:vAlign w:val="center"/>
          </w:tcPr>
          <w:p w14:paraId="6E95E559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898" w:type="dxa"/>
            <w:vAlign w:val="center"/>
          </w:tcPr>
          <w:p w14:paraId="078C8358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040" w:type="dxa"/>
            <w:vAlign w:val="center"/>
          </w:tcPr>
          <w:p w14:paraId="34976BC2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00DD26F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D4EC7D0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452" w:type="dxa"/>
            <w:vAlign w:val="center"/>
          </w:tcPr>
          <w:p w14:paraId="72544815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 w14:paraId="265E3F72" w14:textId="77777777" w:rsidR="00A90BEC" w:rsidRDefault="00A90BEC">
            <w:pPr>
              <w:jc w:val="center"/>
              <w:rPr>
                <w:color w:val="000000"/>
              </w:rPr>
            </w:pPr>
          </w:p>
        </w:tc>
        <w:tc>
          <w:tcPr>
            <w:tcW w:w="1060" w:type="dxa"/>
            <w:vAlign w:val="center"/>
          </w:tcPr>
          <w:p w14:paraId="08B4CEF6" w14:textId="77777777" w:rsidR="00A90BEC" w:rsidRDefault="00A90BEC">
            <w:pPr>
              <w:jc w:val="center"/>
              <w:rPr>
                <w:color w:val="000000"/>
              </w:rPr>
            </w:pPr>
          </w:p>
        </w:tc>
      </w:tr>
      <w:tr w:rsidR="00A90BEC" w14:paraId="304D037B" w14:textId="77777777">
        <w:tc>
          <w:tcPr>
            <w:tcW w:w="1044" w:type="dxa"/>
          </w:tcPr>
          <w:p w14:paraId="5A6C6BB8" w14:textId="77777777" w:rsidR="00A90BEC" w:rsidRDefault="00A90BEC">
            <w:pPr>
              <w:rPr>
                <w:color w:val="000000"/>
                <w:u w:val="single"/>
              </w:rPr>
            </w:pPr>
          </w:p>
          <w:p w14:paraId="0C6D55F4" w14:textId="77777777" w:rsidR="00A90BEC" w:rsidRDefault="00A90BEC">
            <w:pPr>
              <w:rPr>
                <w:color w:val="000000"/>
                <w:u w:val="single"/>
              </w:rPr>
            </w:pPr>
          </w:p>
          <w:p w14:paraId="59871887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897" w:type="dxa"/>
          </w:tcPr>
          <w:p w14:paraId="2EC4D74C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898" w:type="dxa"/>
          </w:tcPr>
          <w:p w14:paraId="508459CC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40" w:type="dxa"/>
          </w:tcPr>
          <w:p w14:paraId="0075C320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275" w:type="dxa"/>
          </w:tcPr>
          <w:p w14:paraId="40CB5833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134" w:type="dxa"/>
          </w:tcPr>
          <w:p w14:paraId="5403717F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452" w:type="dxa"/>
          </w:tcPr>
          <w:p w14:paraId="2325F9B1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80" w:type="dxa"/>
          </w:tcPr>
          <w:p w14:paraId="02E8CC01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60" w:type="dxa"/>
          </w:tcPr>
          <w:p w14:paraId="37E6E787" w14:textId="77777777" w:rsidR="00A90BEC" w:rsidRDefault="00A90BEC">
            <w:pPr>
              <w:rPr>
                <w:color w:val="000000"/>
                <w:u w:val="single"/>
              </w:rPr>
            </w:pPr>
          </w:p>
        </w:tc>
      </w:tr>
      <w:tr w:rsidR="00A90BEC" w14:paraId="24A6DADA" w14:textId="77777777">
        <w:tc>
          <w:tcPr>
            <w:tcW w:w="1044" w:type="dxa"/>
          </w:tcPr>
          <w:p w14:paraId="158B6392" w14:textId="77777777" w:rsidR="00A90BEC" w:rsidRDefault="00A90BEC">
            <w:pPr>
              <w:rPr>
                <w:color w:val="000000"/>
                <w:u w:val="single"/>
              </w:rPr>
            </w:pPr>
          </w:p>
          <w:p w14:paraId="1F77A25F" w14:textId="77777777" w:rsidR="00A90BEC" w:rsidRDefault="00A90BEC">
            <w:pPr>
              <w:rPr>
                <w:color w:val="000000"/>
                <w:u w:val="single"/>
              </w:rPr>
            </w:pPr>
          </w:p>
          <w:p w14:paraId="4B9CD12E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897" w:type="dxa"/>
          </w:tcPr>
          <w:p w14:paraId="5A11B42A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898" w:type="dxa"/>
          </w:tcPr>
          <w:p w14:paraId="7439A305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40" w:type="dxa"/>
          </w:tcPr>
          <w:p w14:paraId="622FE901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275" w:type="dxa"/>
          </w:tcPr>
          <w:p w14:paraId="630AC4AC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134" w:type="dxa"/>
          </w:tcPr>
          <w:p w14:paraId="2F27D73F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452" w:type="dxa"/>
          </w:tcPr>
          <w:p w14:paraId="267960C8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80" w:type="dxa"/>
          </w:tcPr>
          <w:p w14:paraId="1982AAC8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60" w:type="dxa"/>
          </w:tcPr>
          <w:p w14:paraId="44DE7121" w14:textId="77777777" w:rsidR="00A90BEC" w:rsidRDefault="00A90BEC">
            <w:pPr>
              <w:rPr>
                <w:color w:val="000000"/>
                <w:u w:val="single"/>
              </w:rPr>
            </w:pPr>
          </w:p>
        </w:tc>
      </w:tr>
      <w:tr w:rsidR="00A90BEC" w14:paraId="72BAB285" w14:textId="77777777">
        <w:tc>
          <w:tcPr>
            <w:tcW w:w="1044" w:type="dxa"/>
          </w:tcPr>
          <w:p w14:paraId="3026AB32" w14:textId="77777777" w:rsidR="00A90BEC" w:rsidRDefault="00A90BEC">
            <w:pPr>
              <w:rPr>
                <w:color w:val="000000"/>
                <w:u w:val="single"/>
              </w:rPr>
            </w:pPr>
          </w:p>
          <w:p w14:paraId="56827A60" w14:textId="77777777" w:rsidR="00A90BEC" w:rsidRDefault="00A90BEC">
            <w:pPr>
              <w:rPr>
                <w:color w:val="000000"/>
                <w:u w:val="single"/>
              </w:rPr>
            </w:pPr>
          </w:p>
          <w:p w14:paraId="669D8D37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897" w:type="dxa"/>
          </w:tcPr>
          <w:p w14:paraId="453F56BD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898" w:type="dxa"/>
          </w:tcPr>
          <w:p w14:paraId="29EF6FBF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40" w:type="dxa"/>
          </w:tcPr>
          <w:p w14:paraId="619EB91E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275" w:type="dxa"/>
          </w:tcPr>
          <w:p w14:paraId="21309FB9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134" w:type="dxa"/>
          </w:tcPr>
          <w:p w14:paraId="616C3E4B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452" w:type="dxa"/>
          </w:tcPr>
          <w:p w14:paraId="109EA508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80" w:type="dxa"/>
          </w:tcPr>
          <w:p w14:paraId="312DD8F5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60" w:type="dxa"/>
          </w:tcPr>
          <w:p w14:paraId="46E8F98F" w14:textId="77777777" w:rsidR="00A90BEC" w:rsidRDefault="00A90BEC">
            <w:pPr>
              <w:rPr>
                <w:color w:val="000000"/>
                <w:u w:val="single"/>
              </w:rPr>
            </w:pPr>
          </w:p>
        </w:tc>
      </w:tr>
      <w:tr w:rsidR="00A90BEC" w14:paraId="279E9B15" w14:textId="77777777">
        <w:tc>
          <w:tcPr>
            <w:tcW w:w="1044" w:type="dxa"/>
          </w:tcPr>
          <w:p w14:paraId="7F5F94C5" w14:textId="77777777" w:rsidR="00A90BEC" w:rsidRDefault="00A90BEC">
            <w:pPr>
              <w:rPr>
                <w:color w:val="000000"/>
                <w:u w:val="single"/>
              </w:rPr>
            </w:pPr>
          </w:p>
          <w:p w14:paraId="10DB3E88" w14:textId="77777777" w:rsidR="00A90BEC" w:rsidRDefault="00A90BEC">
            <w:pPr>
              <w:rPr>
                <w:color w:val="000000"/>
                <w:u w:val="single"/>
              </w:rPr>
            </w:pPr>
          </w:p>
          <w:p w14:paraId="45FAAFB6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897" w:type="dxa"/>
          </w:tcPr>
          <w:p w14:paraId="3D33BDD2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898" w:type="dxa"/>
          </w:tcPr>
          <w:p w14:paraId="0505FFED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40" w:type="dxa"/>
          </w:tcPr>
          <w:p w14:paraId="5237EA62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275" w:type="dxa"/>
          </w:tcPr>
          <w:p w14:paraId="46278FC9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134" w:type="dxa"/>
          </w:tcPr>
          <w:p w14:paraId="76C3F838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452" w:type="dxa"/>
          </w:tcPr>
          <w:p w14:paraId="57167341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80" w:type="dxa"/>
          </w:tcPr>
          <w:p w14:paraId="135068A5" w14:textId="77777777" w:rsidR="00A90BEC" w:rsidRDefault="00A90BEC">
            <w:pPr>
              <w:rPr>
                <w:color w:val="000000"/>
                <w:u w:val="single"/>
              </w:rPr>
            </w:pPr>
          </w:p>
        </w:tc>
        <w:tc>
          <w:tcPr>
            <w:tcW w:w="1060" w:type="dxa"/>
          </w:tcPr>
          <w:p w14:paraId="0ECB483A" w14:textId="77777777" w:rsidR="00A90BEC" w:rsidRDefault="00A90BEC">
            <w:pPr>
              <w:rPr>
                <w:color w:val="000000"/>
                <w:u w:val="single"/>
              </w:rPr>
            </w:pPr>
          </w:p>
        </w:tc>
      </w:tr>
    </w:tbl>
    <w:p w14:paraId="0AB04F72" w14:textId="77777777" w:rsidR="00A90BEC" w:rsidRDefault="00A90BEC">
      <w:pPr>
        <w:rPr>
          <w:color w:val="000000"/>
        </w:rPr>
      </w:pPr>
    </w:p>
    <w:p w14:paraId="28E48196" w14:textId="77777777" w:rsidR="00A90BEC" w:rsidRDefault="00A90BEC">
      <w:pPr>
        <w:rPr>
          <w:color w:val="000000"/>
        </w:rPr>
      </w:pPr>
    </w:p>
    <w:p w14:paraId="614C21AB" w14:textId="77777777" w:rsidR="00A90BEC" w:rsidRDefault="00A90BEC">
      <w:pPr>
        <w:ind w:firstLine="720"/>
        <w:jc w:val="both"/>
        <w:rPr>
          <w:b/>
        </w:rPr>
      </w:pPr>
    </w:p>
    <w:p w14:paraId="40B49695" w14:textId="77777777" w:rsidR="00A90BEC" w:rsidRDefault="00A90BEC">
      <w:pPr>
        <w:ind w:firstLine="720"/>
        <w:jc w:val="both"/>
        <w:rPr>
          <w:b/>
        </w:rPr>
      </w:pPr>
    </w:p>
    <w:p w14:paraId="6B019676" w14:textId="77777777" w:rsidR="00A90BEC" w:rsidRDefault="00A90BEC">
      <w:pPr>
        <w:ind w:firstLine="720"/>
        <w:jc w:val="both"/>
        <w:rPr>
          <w:b/>
        </w:rPr>
      </w:pPr>
    </w:p>
    <w:p w14:paraId="36F61FE2" w14:textId="77777777" w:rsidR="00A90BEC" w:rsidRDefault="00A90BEC">
      <w:pPr>
        <w:ind w:firstLine="720"/>
        <w:jc w:val="both"/>
        <w:rPr>
          <w:b/>
        </w:rPr>
      </w:pPr>
    </w:p>
    <w:p w14:paraId="1B31F40D" w14:textId="77777777" w:rsidR="00A90BEC" w:rsidRDefault="00A90BEC">
      <w:pPr>
        <w:ind w:firstLine="720"/>
        <w:jc w:val="both"/>
        <w:rPr>
          <w:b/>
        </w:rPr>
      </w:pPr>
    </w:p>
    <w:p w14:paraId="666C4D1E" w14:textId="77777777" w:rsidR="00A90BEC" w:rsidRDefault="00A90BEC">
      <w:pPr>
        <w:ind w:firstLine="720"/>
        <w:jc w:val="both"/>
        <w:rPr>
          <w:b/>
        </w:rPr>
      </w:pPr>
    </w:p>
    <w:p w14:paraId="63D77327" w14:textId="77777777" w:rsidR="00A90BEC" w:rsidRDefault="00A90BEC">
      <w:pPr>
        <w:ind w:firstLine="720"/>
        <w:jc w:val="both"/>
        <w:rPr>
          <w:b/>
        </w:rPr>
      </w:pPr>
    </w:p>
    <w:p w14:paraId="5B6997A7" w14:textId="77777777" w:rsidR="00A90BEC" w:rsidRDefault="00A90BEC">
      <w:pPr>
        <w:ind w:firstLine="720"/>
        <w:jc w:val="both"/>
        <w:rPr>
          <w:b/>
        </w:rPr>
      </w:pPr>
    </w:p>
    <w:p w14:paraId="7CEBBE80" w14:textId="77777777" w:rsidR="00A90BEC" w:rsidRDefault="00A90BEC">
      <w:pPr>
        <w:ind w:firstLine="720"/>
        <w:jc w:val="both"/>
        <w:rPr>
          <w:b/>
        </w:rPr>
      </w:pPr>
    </w:p>
    <w:p w14:paraId="7AF836B9" w14:textId="77777777" w:rsidR="00A90BEC" w:rsidRDefault="00A90BEC">
      <w:pPr>
        <w:ind w:firstLine="720"/>
        <w:jc w:val="both"/>
        <w:rPr>
          <w:b/>
        </w:rPr>
      </w:pPr>
    </w:p>
    <w:p w14:paraId="1F584BB9" w14:textId="77777777" w:rsidR="00A90BEC" w:rsidRDefault="00A90BEC">
      <w:pPr>
        <w:ind w:firstLine="720"/>
        <w:jc w:val="both"/>
        <w:rPr>
          <w:b/>
        </w:rPr>
      </w:pPr>
    </w:p>
    <w:p w14:paraId="195DBD12" w14:textId="77777777" w:rsidR="00A90BEC" w:rsidRDefault="00A90BEC">
      <w:pPr>
        <w:ind w:firstLine="720"/>
        <w:jc w:val="both"/>
        <w:rPr>
          <w:b/>
        </w:rPr>
      </w:pPr>
    </w:p>
    <w:p w14:paraId="3C2B0C3E" w14:textId="77777777" w:rsidR="00A90BEC" w:rsidRDefault="00A90BEC">
      <w:pPr>
        <w:ind w:firstLine="720"/>
        <w:jc w:val="both"/>
        <w:rPr>
          <w:b/>
        </w:rPr>
      </w:pPr>
    </w:p>
    <w:p w14:paraId="5A8182E9" w14:textId="77777777" w:rsidR="00A90BEC" w:rsidRDefault="00A90BEC">
      <w:pPr>
        <w:ind w:firstLine="720"/>
        <w:jc w:val="both"/>
        <w:rPr>
          <w:b/>
        </w:rPr>
      </w:pPr>
    </w:p>
    <w:p w14:paraId="3587FD10" w14:textId="77777777" w:rsidR="00A90BEC" w:rsidRDefault="00A90BEC">
      <w:pPr>
        <w:ind w:firstLine="720"/>
        <w:jc w:val="both"/>
        <w:rPr>
          <w:b/>
        </w:rPr>
      </w:pPr>
    </w:p>
    <w:p w14:paraId="3D040F2D" w14:textId="77777777" w:rsidR="00A90BEC" w:rsidRDefault="00A90BEC">
      <w:pPr>
        <w:ind w:firstLine="720"/>
        <w:jc w:val="both"/>
        <w:rPr>
          <w:b/>
        </w:rPr>
      </w:pPr>
    </w:p>
    <w:p w14:paraId="5FC70C4F" w14:textId="77777777" w:rsidR="00A90BEC" w:rsidRDefault="00A90BEC">
      <w:pPr>
        <w:ind w:firstLine="720"/>
        <w:jc w:val="both"/>
        <w:rPr>
          <w:b/>
        </w:rPr>
      </w:pPr>
    </w:p>
    <w:p w14:paraId="7230202B" w14:textId="77777777" w:rsidR="00A90BEC" w:rsidRDefault="00A90BEC">
      <w:pPr>
        <w:ind w:firstLine="720"/>
        <w:jc w:val="both"/>
        <w:rPr>
          <w:b/>
        </w:rPr>
      </w:pPr>
    </w:p>
    <w:p w14:paraId="3B4EF9EC" w14:textId="77777777" w:rsidR="00A90BEC" w:rsidRDefault="00A90BEC">
      <w:pPr>
        <w:ind w:firstLine="720"/>
        <w:jc w:val="both"/>
        <w:rPr>
          <w:b/>
        </w:rPr>
      </w:pPr>
    </w:p>
    <w:p w14:paraId="5FD6A694" w14:textId="77777777" w:rsidR="00A90BEC" w:rsidRDefault="00A90BEC">
      <w:pPr>
        <w:ind w:firstLine="720"/>
        <w:jc w:val="both"/>
        <w:rPr>
          <w:b/>
        </w:rPr>
      </w:pPr>
    </w:p>
    <w:p w14:paraId="48C15F6C" w14:textId="77777777" w:rsidR="00A90BEC" w:rsidRDefault="00A90BEC">
      <w:pPr>
        <w:ind w:firstLine="720"/>
        <w:jc w:val="both"/>
        <w:rPr>
          <w:b/>
        </w:rPr>
      </w:pPr>
    </w:p>
    <w:p w14:paraId="3D767C0A" w14:textId="77777777" w:rsidR="00A90BEC" w:rsidRDefault="00A90BEC">
      <w:pPr>
        <w:ind w:firstLine="720"/>
        <w:jc w:val="both"/>
        <w:rPr>
          <w:b/>
        </w:rPr>
      </w:pPr>
    </w:p>
    <w:p w14:paraId="05816241" w14:textId="77777777" w:rsidR="00A90BEC" w:rsidRDefault="00A90BEC">
      <w:pPr>
        <w:ind w:firstLine="720"/>
        <w:jc w:val="both"/>
        <w:rPr>
          <w:b/>
        </w:rPr>
      </w:pPr>
    </w:p>
    <w:p w14:paraId="4FA30A30" w14:textId="77777777" w:rsidR="00A90BEC" w:rsidRDefault="00A90BEC">
      <w:pPr>
        <w:ind w:firstLine="720"/>
        <w:jc w:val="both"/>
        <w:rPr>
          <w:b/>
        </w:rPr>
      </w:pPr>
    </w:p>
    <w:sectPr w:rsidR="00A90BEC">
      <w:footerReference w:type="even" r:id="rId57"/>
      <w:footerReference w:type="default" r:id="rId5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DB2E2" w14:textId="77777777" w:rsidR="005B23B2" w:rsidRDefault="005B23B2">
      <w:r>
        <w:separator/>
      </w:r>
    </w:p>
  </w:endnote>
  <w:endnote w:type="continuationSeparator" w:id="0">
    <w:p w14:paraId="7BE3231D" w14:textId="77777777" w:rsidR="005B23B2" w:rsidRDefault="005B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4693F" w14:textId="77777777" w:rsidR="00A90BEC" w:rsidRDefault="005B23B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6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9065DE4" w14:textId="77777777" w:rsidR="00A90BEC" w:rsidRDefault="00A90B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60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E25F0" w14:textId="77777777" w:rsidR="00A90BEC" w:rsidRDefault="005B23B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6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6A0786">
      <w:rPr>
        <w:color w:val="000000"/>
      </w:rPr>
      <w:fldChar w:fldCharType="separate"/>
    </w:r>
    <w:r w:rsidR="006A0786">
      <w:rPr>
        <w:noProof/>
        <w:color w:val="000000"/>
      </w:rPr>
      <w:t>2</w:t>
    </w:r>
    <w:r>
      <w:rPr>
        <w:color w:val="000000"/>
      </w:rPr>
      <w:fldChar w:fldCharType="end"/>
    </w:r>
  </w:p>
  <w:p w14:paraId="77F229F9" w14:textId="77777777" w:rsidR="00A90BEC" w:rsidRDefault="00A90B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60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B4FEB" w14:textId="77777777" w:rsidR="005B23B2" w:rsidRDefault="005B23B2">
      <w:r>
        <w:separator/>
      </w:r>
    </w:p>
  </w:footnote>
  <w:footnote w:type="continuationSeparator" w:id="0">
    <w:p w14:paraId="4664BBDE" w14:textId="77777777" w:rsidR="005B23B2" w:rsidRDefault="005B2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F3703"/>
    <w:multiLevelType w:val="multilevel"/>
    <w:tmpl w:val="46F0DB32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C3E"/>
    <w:multiLevelType w:val="multilevel"/>
    <w:tmpl w:val="23F86A6E"/>
    <w:lvl w:ilvl="0">
      <w:start w:val="1"/>
      <w:numFmt w:val="bullet"/>
      <w:lvlText w:val="-"/>
      <w:lvlJc w:val="left"/>
      <w:pPr>
        <w:ind w:left="360" w:firstLine="36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1">
      <w:start w:val="1"/>
      <w:numFmt w:val="bullet"/>
      <w:lvlText w:val="o"/>
      <w:lvlJc w:val="left"/>
      <w:pPr>
        <w:ind w:left="288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2">
      <w:start w:val="1"/>
      <w:numFmt w:val="bullet"/>
      <w:lvlText w:val="▪"/>
      <w:lvlJc w:val="left"/>
      <w:pPr>
        <w:ind w:left="2160" w:hanging="72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3">
      <w:start w:val="1"/>
      <w:numFmt w:val="bullet"/>
      <w:lvlText w:val="•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4">
      <w:start w:val="1"/>
      <w:numFmt w:val="bullet"/>
      <w:lvlText w:val="o"/>
      <w:lvlJc w:val="left"/>
      <w:pPr>
        <w:ind w:left="720" w:hanging="72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5">
      <w:start w:val="1"/>
      <w:numFmt w:val="bullet"/>
      <w:lvlText w:val="▪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6">
      <w:start w:val="1"/>
      <w:numFmt w:val="bullet"/>
      <w:lvlText w:val="•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7">
      <w:start w:val="1"/>
      <w:numFmt w:val="bullet"/>
      <w:lvlText w:val="o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8">
      <w:start w:val="1"/>
      <w:numFmt w:val="bullet"/>
      <w:lvlText w:val="▪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</w:abstractNum>
  <w:abstractNum w:abstractNumId="2" w15:restartNumberingAfterBreak="0">
    <w:nsid w:val="1025215C"/>
    <w:multiLevelType w:val="multilevel"/>
    <w:tmpl w:val="F18047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12267317"/>
    <w:multiLevelType w:val="multilevel"/>
    <w:tmpl w:val="398C3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94D1E"/>
    <w:multiLevelType w:val="multilevel"/>
    <w:tmpl w:val="6ABE8108"/>
    <w:lvl w:ilvl="0">
      <w:start w:val="1"/>
      <w:numFmt w:val="bullet"/>
      <w:lvlText w:val="-"/>
      <w:lvlJc w:val="left"/>
      <w:pPr>
        <w:ind w:left="360" w:firstLine="36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1">
      <w:start w:val="1"/>
      <w:numFmt w:val="bullet"/>
      <w:lvlText w:val="o"/>
      <w:lvlJc w:val="left"/>
      <w:pPr>
        <w:ind w:left="288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2">
      <w:start w:val="1"/>
      <w:numFmt w:val="bullet"/>
      <w:lvlText w:val="▪"/>
      <w:lvlJc w:val="left"/>
      <w:pPr>
        <w:ind w:left="2160" w:hanging="72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3">
      <w:start w:val="1"/>
      <w:numFmt w:val="bullet"/>
      <w:lvlText w:val="•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4">
      <w:start w:val="1"/>
      <w:numFmt w:val="bullet"/>
      <w:lvlText w:val="o"/>
      <w:lvlJc w:val="left"/>
      <w:pPr>
        <w:ind w:left="720" w:hanging="72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5">
      <w:start w:val="1"/>
      <w:numFmt w:val="bullet"/>
      <w:lvlText w:val="▪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6">
      <w:start w:val="1"/>
      <w:numFmt w:val="bullet"/>
      <w:lvlText w:val="•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7">
      <w:start w:val="1"/>
      <w:numFmt w:val="bullet"/>
      <w:lvlText w:val="o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8">
      <w:start w:val="1"/>
      <w:numFmt w:val="bullet"/>
      <w:lvlText w:val="▪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</w:abstractNum>
  <w:abstractNum w:abstractNumId="5" w15:restartNumberingAfterBreak="0">
    <w:nsid w:val="17206788"/>
    <w:multiLevelType w:val="multilevel"/>
    <w:tmpl w:val="13445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DEB5EC8"/>
    <w:multiLevelType w:val="multilevel"/>
    <w:tmpl w:val="ADB6A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F2109"/>
    <w:multiLevelType w:val="multilevel"/>
    <w:tmpl w:val="F6F00956"/>
    <w:lvl w:ilvl="0">
      <w:start w:val="1"/>
      <w:numFmt w:val="bullet"/>
      <w:lvlText w:val="-"/>
      <w:lvlJc w:val="left"/>
      <w:pPr>
        <w:ind w:left="360" w:firstLine="36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1">
      <w:start w:val="1"/>
      <w:numFmt w:val="bullet"/>
      <w:lvlText w:val="o"/>
      <w:lvlJc w:val="left"/>
      <w:pPr>
        <w:ind w:left="288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2">
      <w:start w:val="1"/>
      <w:numFmt w:val="bullet"/>
      <w:lvlText w:val="▪"/>
      <w:lvlJc w:val="left"/>
      <w:pPr>
        <w:ind w:left="2160" w:hanging="72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3">
      <w:start w:val="1"/>
      <w:numFmt w:val="bullet"/>
      <w:lvlText w:val="•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4">
      <w:start w:val="1"/>
      <w:numFmt w:val="bullet"/>
      <w:lvlText w:val="o"/>
      <w:lvlJc w:val="left"/>
      <w:pPr>
        <w:ind w:left="720" w:hanging="72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5">
      <w:start w:val="1"/>
      <w:numFmt w:val="bullet"/>
      <w:lvlText w:val="▪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6">
      <w:start w:val="1"/>
      <w:numFmt w:val="bullet"/>
      <w:lvlText w:val="•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7">
      <w:start w:val="1"/>
      <w:numFmt w:val="bullet"/>
      <w:lvlText w:val="o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8">
      <w:start w:val="1"/>
      <w:numFmt w:val="bullet"/>
      <w:lvlText w:val="▪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</w:abstractNum>
  <w:abstractNum w:abstractNumId="8" w15:restartNumberingAfterBreak="0">
    <w:nsid w:val="39CF7AE7"/>
    <w:multiLevelType w:val="multilevel"/>
    <w:tmpl w:val="8D78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869AD"/>
    <w:multiLevelType w:val="multilevel"/>
    <w:tmpl w:val="D6F05B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E307CD3"/>
    <w:multiLevelType w:val="multilevel"/>
    <w:tmpl w:val="FD184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65428D9"/>
    <w:multiLevelType w:val="multilevel"/>
    <w:tmpl w:val="80F22AD2"/>
    <w:lvl w:ilvl="0">
      <w:start w:val="1"/>
      <w:numFmt w:val="bullet"/>
      <w:lvlText w:val="-"/>
      <w:lvlJc w:val="left"/>
      <w:pPr>
        <w:ind w:left="360" w:firstLine="36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1">
      <w:start w:val="1"/>
      <w:numFmt w:val="bullet"/>
      <w:lvlText w:val="o"/>
      <w:lvlJc w:val="left"/>
      <w:pPr>
        <w:ind w:left="288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2">
      <w:start w:val="1"/>
      <w:numFmt w:val="bullet"/>
      <w:lvlText w:val="▪"/>
      <w:lvlJc w:val="left"/>
      <w:pPr>
        <w:ind w:left="2160" w:hanging="72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3">
      <w:start w:val="1"/>
      <w:numFmt w:val="bullet"/>
      <w:lvlText w:val="•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4">
      <w:start w:val="1"/>
      <w:numFmt w:val="bullet"/>
      <w:lvlText w:val="o"/>
      <w:lvlJc w:val="left"/>
      <w:pPr>
        <w:ind w:left="720" w:hanging="72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5">
      <w:start w:val="1"/>
      <w:numFmt w:val="bullet"/>
      <w:lvlText w:val="▪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6">
      <w:start w:val="1"/>
      <w:numFmt w:val="bullet"/>
      <w:lvlText w:val="•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7">
      <w:start w:val="1"/>
      <w:numFmt w:val="bullet"/>
      <w:lvlText w:val="o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8">
      <w:start w:val="1"/>
      <w:numFmt w:val="bullet"/>
      <w:lvlText w:val="▪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</w:abstractNum>
  <w:abstractNum w:abstractNumId="12" w15:restartNumberingAfterBreak="0">
    <w:nsid w:val="5A8746EC"/>
    <w:multiLevelType w:val="multilevel"/>
    <w:tmpl w:val="28384248"/>
    <w:lvl w:ilvl="0">
      <w:start w:val="1"/>
      <w:numFmt w:val="decimal"/>
      <w:pStyle w:val="TOC3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E743E"/>
    <w:multiLevelType w:val="multilevel"/>
    <w:tmpl w:val="8E920ADC"/>
    <w:lvl w:ilvl="0">
      <w:start w:val="1"/>
      <w:numFmt w:val="bullet"/>
      <w:lvlText w:val="-"/>
      <w:lvlJc w:val="left"/>
      <w:pPr>
        <w:ind w:left="360" w:firstLine="36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1">
      <w:start w:val="1"/>
      <w:numFmt w:val="bullet"/>
      <w:lvlText w:val="o"/>
      <w:lvlJc w:val="left"/>
      <w:pPr>
        <w:ind w:left="288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2">
      <w:start w:val="1"/>
      <w:numFmt w:val="bullet"/>
      <w:lvlText w:val="▪"/>
      <w:lvlJc w:val="left"/>
      <w:pPr>
        <w:ind w:left="2160" w:hanging="72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3">
      <w:start w:val="1"/>
      <w:numFmt w:val="bullet"/>
      <w:lvlText w:val="•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4">
      <w:start w:val="1"/>
      <w:numFmt w:val="bullet"/>
      <w:lvlText w:val="o"/>
      <w:lvlJc w:val="left"/>
      <w:pPr>
        <w:ind w:left="720" w:hanging="72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5">
      <w:start w:val="1"/>
      <w:numFmt w:val="bullet"/>
      <w:lvlText w:val="▪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6">
      <w:start w:val="1"/>
      <w:numFmt w:val="bullet"/>
      <w:lvlText w:val="•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7">
      <w:start w:val="1"/>
      <w:numFmt w:val="bullet"/>
      <w:lvlText w:val="o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  <w:lvl w:ilvl="8">
      <w:start w:val="1"/>
      <w:numFmt w:val="bullet"/>
      <w:lvlText w:val="▪"/>
      <w:lvlJc w:val="left"/>
      <w:pPr>
        <w:ind w:left="3240" w:hanging="1800"/>
      </w:pPr>
      <w:rPr>
        <w:rFonts w:ascii="Courier New" w:eastAsia="Courier New" w:hAnsi="Courier New" w:cs="Courier New"/>
        <w:b w:val="0"/>
        <w:i w:val="0"/>
        <w:smallCaps w:val="0"/>
        <w:strike w:val="0"/>
        <w:vertAlign w:val="baseline"/>
      </w:rPr>
    </w:lvl>
  </w:abstractNum>
  <w:abstractNum w:abstractNumId="14" w15:restartNumberingAfterBreak="0">
    <w:nsid w:val="692A3EB7"/>
    <w:multiLevelType w:val="multilevel"/>
    <w:tmpl w:val="429AA3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C074C"/>
    <w:multiLevelType w:val="multilevel"/>
    <w:tmpl w:val="4F0603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0"/>
  </w:num>
  <w:num w:numId="5">
    <w:abstractNumId w:val="13"/>
  </w:num>
  <w:num w:numId="6">
    <w:abstractNumId w:val="15"/>
  </w:num>
  <w:num w:numId="7">
    <w:abstractNumId w:val="5"/>
  </w:num>
  <w:num w:numId="8">
    <w:abstractNumId w:val="14"/>
  </w:num>
  <w:num w:numId="9">
    <w:abstractNumId w:val="11"/>
  </w:num>
  <w:num w:numId="10">
    <w:abstractNumId w:val="2"/>
  </w:num>
  <w:num w:numId="11">
    <w:abstractNumId w:val="4"/>
  </w:num>
  <w:num w:numId="12">
    <w:abstractNumId w:val="8"/>
  </w:num>
  <w:num w:numId="13">
    <w:abstractNumId w:val="1"/>
  </w:num>
  <w:num w:numId="14">
    <w:abstractNumId w:val="6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BEC"/>
    <w:rsid w:val="005B23B2"/>
    <w:rsid w:val="006A0786"/>
    <w:rsid w:val="00A9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63DC"/>
  <w15:docId w15:val="{DEFF3B9B-BCE2-40B4-8E79-7958E788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0E4"/>
  </w:style>
  <w:style w:type="paragraph" w:styleId="Heading1">
    <w:name w:val="heading 1"/>
    <w:basedOn w:val="Normal"/>
    <w:link w:val="Heading1Char"/>
    <w:uiPriority w:val="9"/>
    <w:qFormat/>
    <w:rsid w:val="00A360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2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72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7230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7230"/>
    <w:pPr>
      <w:tabs>
        <w:tab w:val="num" w:pos="2652"/>
      </w:tabs>
      <w:spacing w:before="240" w:after="60"/>
      <w:ind w:left="2652" w:hanging="1008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7230"/>
    <w:pPr>
      <w:tabs>
        <w:tab w:val="num" w:pos="5832"/>
      </w:tabs>
      <w:spacing w:before="240" w:after="60"/>
      <w:ind w:left="5832" w:hanging="1152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17230"/>
    <w:pPr>
      <w:keepNext/>
      <w:tabs>
        <w:tab w:val="num" w:pos="2940"/>
      </w:tabs>
      <w:spacing w:before="60" w:line="360" w:lineRule="auto"/>
      <w:ind w:left="2940" w:hanging="1296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417230"/>
    <w:pPr>
      <w:tabs>
        <w:tab w:val="num" w:pos="3084"/>
      </w:tabs>
      <w:spacing w:before="240" w:after="60"/>
      <w:ind w:left="3084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417230"/>
    <w:pPr>
      <w:tabs>
        <w:tab w:val="num" w:pos="3228"/>
      </w:tabs>
      <w:spacing w:before="240" w:after="60"/>
      <w:ind w:left="3228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417230"/>
    <w:pPr>
      <w:jc w:val="center"/>
    </w:pPr>
    <w:rPr>
      <w:rFonts w:ascii="Arial" w:hAnsi="Arial" w:cs="Arial"/>
      <w:b/>
      <w:bCs/>
    </w:rPr>
  </w:style>
  <w:style w:type="paragraph" w:styleId="NormalWeb">
    <w:name w:val="Normal (Web)"/>
    <w:basedOn w:val="Normal"/>
    <w:rsid w:val="00A360E4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locked/>
    <w:rsid w:val="00417230"/>
    <w:rPr>
      <w:b/>
      <w:bCs/>
      <w:kern w:val="36"/>
      <w:sz w:val="48"/>
      <w:szCs w:val="48"/>
      <w:lang w:val="ru-RU" w:eastAsia="ru-RU" w:bidi="ar-SA"/>
    </w:rPr>
  </w:style>
  <w:style w:type="character" w:customStyle="1" w:styleId="Heading2Char">
    <w:name w:val="Heading 2 Char"/>
    <w:link w:val="Heading2"/>
    <w:locked/>
    <w:rsid w:val="0041723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">
    <w:name w:val="Heading 3 Char"/>
    <w:link w:val="Heading3"/>
    <w:locked/>
    <w:rsid w:val="00417230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Heading4Char">
    <w:name w:val="Heading 4 Char"/>
    <w:link w:val="Heading4"/>
    <w:locked/>
    <w:rsid w:val="00417230"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Heading5Char">
    <w:name w:val="Heading 5 Char"/>
    <w:link w:val="Heading5"/>
    <w:locked/>
    <w:rsid w:val="00417230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Heading6Char">
    <w:name w:val="Heading 6 Char"/>
    <w:link w:val="Heading6"/>
    <w:locked/>
    <w:rsid w:val="00417230"/>
    <w:rPr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ink w:val="Heading7"/>
    <w:locked/>
    <w:rsid w:val="00417230"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Heading8Char">
    <w:name w:val="Heading 8 Char"/>
    <w:link w:val="Heading8"/>
    <w:locked/>
    <w:rsid w:val="00417230"/>
    <w:rPr>
      <w:rFonts w:ascii="Arial" w:hAnsi="Arial" w:cs="Arial"/>
      <w:i/>
      <w:iCs/>
      <w:lang w:val="ru-RU" w:eastAsia="ru-RU" w:bidi="ar-SA"/>
    </w:rPr>
  </w:style>
  <w:style w:type="character" w:customStyle="1" w:styleId="Heading9Char">
    <w:name w:val="Heading 9 Char"/>
    <w:link w:val="Heading9"/>
    <w:locked/>
    <w:rsid w:val="00417230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table" w:styleId="TableGrid">
    <w:name w:val="Table Grid"/>
    <w:basedOn w:val="TableNormal"/>
    <w:rsid w:val="00417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17230"/>
    <w:pPr>
      <w:tabs>
        <w:tab w:val="center" w:pos="4677"/>
        <w:tab w:val="right" w:pos="9355"/>
      </w:tabs>
      <w:spacing w:before="60"/>
    </w:pPr>
  </w:style>
  <w:style w:type="character" w:customStyle="1" w:styleId="FooterChar">
    <w:name w:val="Footer Char"/>
    <w:link w:val="Footer"/>
    <w:uiPriority w:val="99"/>
    <w:locked/>
    <w:rsid w:val="00417230"/>
    <w:rPr>
      <w:sz w:val="24"/>
      <w:szCs w:val="24"/>
      <w:lang w:val="ru-RU" w:eastAsia="ru-RU" w:bidi="ar-SA"/>
    </w:rPr>
  </w:style>
  <w:style w:type="character" w:styleId="PageNumber">
    <w:name w:val="page number"/>
    <w:rsid w:val="00417230"/>
    <w:rPr>
      <w:rFonts w:cs="Times New Roman"/>
    </w:rPr>
  </w:style>
  <w:style w:type="paragraph" w:styleId="Header">
    <w:name w:val="header"/>
    <w:basedOn w:val="Normal"/>
    <w:link w:val="HeaderChar"/>
    <w:rsid w:val="00417230"/>
    <w:pPr>
      <w:tabs>
        <w:tab w:val="center" w:pos="4677"/>
        <w:tab w:val="right" w:pos="9355"/>
      </w:tabs>
      <w:spacing w:before="60"/>
    </w:pPr>
  </w:style>
  <w:style w:type="character" w:customStyle="1" w:styleId="HeaderChar">
    <w:name w:val="Header Char"/>
    <w:link w:val="Header"/>
    <w:locked/>
    <w:rsid w:val="00417230"/>
    <w:rPr>
      <w:sz w:val="24"/>
      <w:szCs w:val="24"/>
      <w:lang w:val="ru-RU" w:eastAsia="ru-RU" w:bidi="ar-SA"/>
    </w:rPr>
  </w:style>
  <w:style w:type="paragraph" w:customStyle="1" w:styleId="1">
    <w:name w:val="Стиль1"/>
    <w:basedOn w:val="Normal"/>
    <w:rsid w:val="00417230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417230"/>
    <w:pPr>
      <w:spacing w:before="6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417230"/>
    <w:rPr>
      <w:rFonts w:ascii="Tahoma" w:hAnsi="Tahoma" w:cs="Tahoma"/>
      <w:sz w:val="16"/>
      <w:szCs w:val="16"/>
      <w:lang w:val="ru-RU" w:eastAsia="ru-RU" w:bidi="ar-SA"/>
    </w:rPr>
  </w:style>
  <w:style w:type="paragraph" w:styleId="BodyText">
    <w:name w:val="Body Text"/>
    <w:basedOn w:val="Normal"/>
    <w:link w:val="BodyTextChar"/>
    <w:rsid w:val="00417230"/>
    <w:pPr>
      <w:spacing w:before="60" w:after="120"/>
    </w:pPr>
    <w:rPr>
      <w:rFonts w:ascii="Arial" w:hAnsi="Arial" w:cs="Arial"/>
    </w:rPr>
  </w:style>
  <w:style w:type="character" w:customStyle="1" w:styleId="BodyTextChar">
    <w:name w:val="Body Text Char"/>
    <w:link w:val="BodyText"/>
    <w:locked/>
    <w:rsid w:val="00417230"/>
    <w:rPr>
      <w:rFonts w:ascii="Arial" w:hAnsi="Arial" w:cs="Arial"/>
      <w:sz w:val="24"/>
      <w:szCs w:val="24"/>
      <w:lang w:val="ru-RU" w:eastAsia="ru-RU" w:bidi="ar-SA"/>
    </w:rPr>
  </w:style>
  <w:style w:type="paragraph" w:styleId="BodyTextIndent3">
    <w:name w:val="Body Text Indent 3"/>
    <w:basedOn w:val="Normal"/>
    <w:link w:val="BodyTextIndent3Char"/>
    <w:rsid w:val="00417230"/>
    <w:pPr>
      <w:spacing w:before="60"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locked/>
    <w:rsid w:val="00417230"/>
    <w:rPr>
      <w:sz w:val="16"/>
      <w:szCs w:val="16"/>
      <w:lang w:val="ru-RU" w:eastAsia="ru-RU" w:bidi="ar-SA"/>
    </w:rPr>
  </w:style>
  <w:style w:type="paragraph" w:styleId="TOC1">
    <w:name w:val="toc 1"/>
    <w:basedOn w:val="Normal"/>
    <w:next w:val="Normal"/>
    <w:autoRedefine/>
    <w:semiHidden/>
    <w:rsid w:val="00417230"/>
    <w:pPr>
      <w:spacing w:before="240" w:after="120"/>
    </w:pPr>
    <w:rPr>
      <w:b/>
      <w:bCs/>
    </w:rPr>
  </w:style>
  <w:style w:type="paragraph" w:styleId="TOC2">
    <w:name w:val="toc 2"/>
    <w:basedOn w:val="Normal"/>
    <w:next w:val="Normal"/>
    <w:autoRedefine/>
    <w:semiHidden/>
    <w:rsid w:val="00417230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semiHidden/>
    <w:rsid w:val="00417230"/>
    <w:pPr>
      <w:numPr>
        <w:numId w:val="1"/>
      </w:numPr>
      <w:spacing w:before="60"/>
      <w:ind w:left="357"/>
    </w:pPr>
  </w:style>
  <w:style w:type="paragraph" w:styleId="TOC4">
    <w:name w:val="toc 4"/>
    <w:basedOn w:val="Normal"/>
    <w:next w:val="Normal"/>
    <w:autoRedefine/>
    <w:semiHidden/>
    <w:rsid w:val="00417230"/>
    <w:pPr>
      <w:spacing w:before="6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417230"/>
    <w:pPr>
      <w:spacing w:before="6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417230"/>
    <w:pPr>
      <w:spacing w:before="6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417230"/>
    <w:pPr>
      <w:spacing w:before="6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417230"/>
    <w:pPr>
      <w:spacing w:before="6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417230"/>
    <w:pPr>
      <w:spacing w:before="60"/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rsid w:val="00417230"/>
    <w:pPr>
      <w:spacing w:before="60" w:after="120" w:line="480" w:lineRule="auto"/>
      <w:ind w:left="283"/>
    </w:pPr>
  </w:style>
  <w:style w:type="character" w:customStyle="1" w:styleId="BodyTextIndent2Char">
    <w:name w:val="Body Text Indent 2 Char"/>
    <w:link w:val="BodyTextIndent2"/>
    <w:locked/>
    <w:rsid w:val="00417230"/>
    <w:rPr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rsid w:val="00417230"/>
    <w:pPr>
      <w:spacing w:before="60" w:after="120"/>
      <w:ind w:left="283"/>
    </w:pPr>
  </w:style>
  <w:style w:type="character" w:customStyle="1" w:styleId="BodyTextIndentChar">
    <w:name w:val="Body Text Indent Char"/>
    <w:link w:val="BodyTextIndent"/>
    <w:locked/>
    <w:rsid w:val="00417230"/>
    <w:rPr>
      <w:sz w:val="24"/>
      <w:szCs w:val="24"/>
      <w:lang w:val="ru-RU" w:eastAsia="ru-RU" w:bidi="ar-SA"/>
    </w:rPr>
  </w:style>
  <w:style w:type="paragraph" w:customStyle="1" w:styleId="a">
    <w:name w:val="Перечисление"/>
    <w:basedOn w:val="Normal"/>
    <w:next w:val="Normal"/>
    <w:rsid w:val="00417230"/>
    <w:pPr>
      <w:overflowPunct w:val="0"/>
      <w:autoSpaceDE w:val="0"/>
      <w:autoSpaceDN w:val="0"/>
      <w:adjustRightInd w:val="0"/>
      <w:spacing w:before="60"/>
      <w:ind w:left="397" w:hanging="284"/>
      <w:jc w:val="both"/>
      <w:textAlignment w:val="baseline"/>
    </w:pPr>
  </w:style>
  <w:style w:type="paragraph" w:customStyle="1" w:styleId="a0">
    <w:name w:val="Перечисление (список)"/>
    <w:basedOn w:val="Normal"/>
    <w:next w:val="Normal"/>
    <w:rsid w:val="00417230"/>
    <w:pPr>
      <w:overflowPunct w:val="0"/>
      <w:autoSpaceDE w:val="0"/>
      <w:autoSpaceDN w:val="0"/>
      <w:adjustRightInd w:val="0"/>
      <w:spacing w:before="6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semiHidden/>
    <w:rsid w:val="00417230"/>
    <w:rPr>
      <w:rFonts w:ascii="Arial" w:hAnsi="Arial" w:cs="Arial"/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417230"/>
    <w:rPr>
      <w:rFonts w:ascii="Arial" w:hAnsi="Arial" w:cs="Arial"/>
      <w:lang w:val="ru-RU" w:eastAsia="ru-RU" w:bidi="ar-SA"/>
    </w:rPr>
  </w:style>
  <w:style w:type="character" w:customStyle="1" w:styleId="TitleChar">
    <w:name w:val="Title Char"/>
    <w:link w:val="Title"/>
    <w:locked/>
    <w:rsid w:val="00417230"/>
    <w:rPr>
      <w:rFonts w:ascii="Arial" w:hAnsi="Arial" w:cs="Arial"/>
      <w:b/>
      <w:bCs/>
      <w:sz w:val="24"/>
      <w:szCs w:val="24"/>
      <w:lang w:val="ru-RU" w:eastAsia="ru-RU" w:bidi="ar-SA"/>
    </w:rPr>
  </w:style>
  <w:style w:type="paragraph" w:customStyle="1" w:styleId="FR1">
    <w:name w:val="FR1"/>
    <w:rsid w:val="00417230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">
    <w:name w:val="заголовок 4"/>
    <w:basedOn w:val="Normal"/>
    <w:next w:val="Normal"/>
    <w:rsid w:val="00417230"/>
    <w:pPr>
      <w:keepNext/>
      <w:overflowPunct w:val="0"/>
      <w:autoSpaceDE w:val="0"/>
      <w:autoSpaceDN w:val="0"/>
      <w:adjustRightInd w:val="0"/>
      <w:spacing w:line="360" w:lineRule="exact"/>
      <w:ind w:firstLine="851"/>
      <w:textAlignment w:val="baseline"/>
    </w:pPr>
    <w:rPr>
      <w:sz w:val="28"/>
      <w:szCs w:val="28"/>
    </w:rPr>
  </w:style>
  <w:style w:type="paragraph" w:customStyle="1" w:styleId="ListParagraph1">
    <w:name w:val="List Paragraph1"/>
    <w:basedOn w:val="Normal"/>
    <w:rsid w:val="00417230"/>
    <w:pPr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rsid w:val="00417230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rsid w:val="00417230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rsid w:val="00417230"/>
    <w:rPr>
      <w:color w:val="0000FF"/>
      <w:u w:val="single"/>
    </w:rPr>
  </w:style>
  <w:style w:type="paragraph" w:customStyle="1" w:styleId="c0">
    <w:name w:val="c0"/>
    <w:basedOn w:val="Normal"/>
    <w:rsid w:val="00417230"/>
    <w:pPr>
      <w:spacing w:before="100" w:beforeAutospacing="1" w:after="100" w:afterAutospacing="1"/>
    </w:pPr>
  </w:style>
  <w:style w:type="character" w:customStyle="1" w:styleId="c4">
    <w:name w:val="c4"/>
    <w:rsid w:val="00417230"/>
    <w:rPr>
      <w:rFonts w:cs="Times New Roman"/>
    </w:rPr>
  </w:style>
  <w:style w:type="character" w:customStyle="1" w:styleId="c2">
    <w:name w:val="c2"/>
    <w:rsid w:val="00417230"/>
    <w:rPr>
      <w:rFonts w:cs="Times New Roman"/>
    </w:rPr>
  </w:style>
  <w:style w:type="character" w:customStyle="1" w:styleId="c1">
    <w:name w:val="c1"/>
    <w:rsid w:val="00417230"/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417230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FootnoteTextChar">
    <w:name w:val="Footnote Text Char"/>
    <w:link w:val="FootnoteText"/>
    <w:semiHidden/>
    <w:locked/>
    <w:rsid w:val="00417230"/>
    <w:rPr>
      <w:rFonts w:ascii="Arial Unicode MS" w:eastAsia="Arial Unicode MS" w:hAnsi="Arial Unicode MS" w:cs="Arial Unicode MS"/>
      <w:color w:val="000000"/>
      <w:lang w:val="ru-RU" w:eastAsia="ru-RU" w:bidi="ar-SA"/>
    </w:rPr>
  </w:style>
  <w:style w:type="character" w:styleId="FootnoteReference">
    <w:name w:val="footnote reference"/>
    <w:semiHidden/>
    <w:rsid w:val="00417230"/>
    <w:rPr>
      <w:vertAlign w:val="superscript"/>
    </w:rPr>
  </w:style>
  <w:style w:type="paragraph" w:customStyle="1" w:styleId="A1">
    <w:name w:val="Основной текст A"/>
    <w:rsid w:val="00417230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17230"/>
    <w:pPr>
      <w:autoSpaceDE w:val="0"/>
      <w:autoSpaceDN w:val="0"/>
      <w:adjustRightInd w:val="0"/>
    </w:pPr>
    <w:rPr>
      <w:color w:val="000000"/>
    </w:rPr>
  </w:style>
  <w:style w:type="character" w:styleId="Strong">
    <w:name w:val="Strong"/>
    <w:qFormat/>
    <w:rsid w:val="00417230"/>
    <w:rPr>
      <w:b/>
      <w:sz w:val="18"/>
    </w:rPr>
  </w:style>
  <w:style w:type="character" w:customStyle="1" w:styleId="apple-converted-space">
    <w:name w:val="apple-converted-space"/>
    <w:rsid w:val="00417230"/>
  </w:style>
  <w:style w:type="numbering" w:customStyle="1" w:styleId="3">
    <w:name w:val="Импортированный стиль 3"/>
    <w:rsid w:val="00417230"/>
  </w:style>
  <w:style w:type="numbering" w:customStyle="1" w:styleId="40">
    <w:name w:val="Импортированный стиль 4"/>
    <w:rsid w:val="00417230"/>
  </w:style>
  <w:style w:type="numbering" w:customStyle="1" w:styleId="2">
    <w:name w:val="Импортированный стиль 2"/>
    <w:rsid w:val="00417230"/>
  </w:style>
  <w:style w:type="numbering" w:customStyle="1" w:styleId="12">
    <w:name w:val="Импортированный стиль 1"/>
    <w:rsid w:val="00417230"/>
  </w:style>
  <w:style w:type="numbering" w:customStyle="1" w:styleId="5">
    <w:name w:val="Импортированный стиль 5"/>
    <w:rsid w:val="00417230"/>
  </w:style>
  <w:style w:type="character" w:customStyle="1" w:styleId="etsocialtotalcountcountetsocialtotalshare">
    <w:name w:val="et_social_totalcount_count et_social_total_share"/>
    <w:basedOn w:val="DefaultParagraphFont"/>
    <w:rsid w:val="00417230"/>
  </w:style>
  <w:style w:type="character" w:customStyle="1" w:styleId="etsocialtotalcountlabel">
    <w:name w:val="et_social_totalcount_label"/>
    <w:basedOn w:val="DefaultParagraphFont"/>
    <w:rsid w:val="00417230"/>
  </w:style>
  <w:style w:type="paragraph" w:styleId="z-TopofForm">
    <w:name w:val="HTML Top of Form"/>
    <w:basedOn w:val="Normal"/>
    <w:next w:val="Normal"/>
    <w:hidden/>
    <w:rsid w:val="0041723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41723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cxdhlk">
    <w:name w:val="cxdhlk"/>
    <w:basedOn w:val="DefaultParagraphFont"/>
    <w:rsid w:val="00417230"/>
  </w:style>
  <w:style w:type="paragraph" w:customStyle="1" w:styleId="ftvvlh">
    <w:name w:val="ftvvlh"/>
    <w:basedOn w:val="Normal"/>
    <w:rsid w:val="00417230"/>
    <w:pPr>
      <w:spacing w:before="100" w:beforeAutospacing="1" w:after="100" w:afterAutospacing="1"/>
    </w:pPr>
  </w:style>
  <w:style w:type="character" w:styleId="Emphasis">
    <w:name w:val="Emphasis"/>
    <w:qFormat/>
    <w:rsid w:val="00417230"/>
    <w:rPr>
      <w:i/>
      <w:iCs/>
    </w:rPr>
  </w:style>
  <w:style w:type="character" w:customStyle="1" w:styleId="current">
    <w:name w:val="current"/>
    <w:basedOn w:val="DefaultParagraphFont"/>
    <w:rsid w:val="00417230"/>
  </w:style>
  <w:style w:type="character" w:customStyle="1" w:styleId="CharacterStyle2">
    <w:name w:val="Character Style 2"/>
    <w:rsid w:val="00417230"/>
    <w:rPr>
      <w:rFonts w:ascii="Tahoma" w:hAnsi="Tahoma" w:cs="Tahoma" w:hint="default"/>
      <w:sz w:val="26"/>
    </w:rPr>
  </w:style>
  <w:style w:type="character" w:customStyle="1" w:styleId="a2">
    <w:name w:val="Основной текст_"/>
    <w:link w:val="13"/>
    <w:locked/>
    <w:rsid w:val="005B3DB2"/>
    <w:rPr>
      <w:sz w:val="23"/>
      <w:shd w:val="clear" w:color="auto" w:fill="FFFFFF"/>
      <w:lang w:bidi="ar-SA"/>
    </w:rPr>
  </w:style>
  <w:style w:type="paragraph" w:customStyle="1" w:styleId="13">
    <w:name w:val="Основной текст1"/>
    <w:basedOn w:val="Normal"/>
    <w:link w:val="a2"/>
    <w:rsid w:val="005B3DB2"/>
    <w:pPr>
      <w:shd w:val="clear" w:color="auto" w:fill="FFFFFF"/>
      <w:spacing w:after="360" w:line="240" w:lineRule="atLeast"/>
      <w:ind w:hanging="400"/>
      <w:jc w:val="center"/>
    </w:pPr>
    <w:rPr>
      <w:sz w:val="23"/>
      <w:szCs w:val="20"/>
      <w:shd w:val="clear" w:color="auto" w:fill="FFFFFF"/>
      <w:lang w:val="x-none" w:eastAsia="x-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/modules.php?op=modload&amp;name=Web_Links&amp;file=index&amp;l_op=viewlink&amp;cid=2" TargetMode="External"/><Relationship Id="rId18" Type="http://schemas.openxmlformats.org/officeDocument/2006/relationships/hyperlink" Target="http://elibrari.ru/" TargetMode="External"/><Relationship Id="rId26" Type="http://schemas.openxmlformats.org/officeDocument/2006/relationships/hyperlink" Target="http://www.garant.ru/iv/" TargetMode="External"/><Relationship Id="rId39" Type="http://schemas.openxmlformats.org/officeDocument/2006/relationships/hyperlink" Target="http://www.hetoday.org/" TargetMode="External"/><Relationship Id="rId21" Type="http://schemas.openxmlformats.org/officeDocument/2006/relationships/hyperlink" Target="http://www.consultant.ru/popular" TargetMode="External"/><Relationship Id="rId34" Type="http://schemas.openxmlformats.org/officeDocument/2006/relationships/hyperlink" Target="https://www.referent.ru/" TargetMode="External"/><Relationship Id="rId42" Type="http://schemas.openxmlformats.org/officeDocument/2006/relationships/hyperlink" Target="http://www.garant.ru/iv/" TargetMode="External"/><Relationship Id="rId47" Type="http://schemas.openxmlformats.org/officeDocument/2006/relationships/hyperlink" Target="http://kodeks-a.ru/kodeks/" TargetMode="External"/><Relationship Id="rId50" Type="http://schemas.openxmlformats.org/officeDocument/2006/relationships/hyperlink" Target="http://ppt.ru/kodeks.phtml" TargetMode="External"/><Relationship Id="rId55" Type="http://schemas.openxmlformats.org/officeDocument/2006/relationships/hyperlink" Target="http://www1.systema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metodkabinet.eu/Bibliopedagog.html" TargetMode="External"/><Relationship Id="rId29" Type="http://schemas.openxmlformats.org/officeDocument/2006/relationships/hyperlink" Target="http://ppt.ru/kodeks.phtml" TargetMode="External"/><Relationship Id="rId11" Type="http://schemas.openxmlformats.org/officeDocument/2006/relationships/hyperlink" Target="http://biblioclub.ru/index.php?page=book&amp;id=272213" TargetMode="External"/><Relationship Id="rId24" Type="http://schemas.openxmlformats.org/officeDocument/2006/relationships/hyperlink" Target="http://www.garant.ru/iv/" TargetMode="External"/><Relationship Id="rId32" Type="http://schemas.openxmlformats.org/officeDocument/2006/relationships/hyperlink" Target="http://ppt.ru/kodeks.phtml" TargetMode="External"/><Relationship Id="rId37" Type="http://schemas.openxmlformats.org/officeDocument/2006/relationships/hyperlink" Target="about:blank" TargetMode="External"/><Relationship Id="rId40" Type="http://schemas.openxmlformats.org/officeDocument/2006/relationships/hyperlink" Target="https://ps.1sept.ru/" TargetMode="External"/><Relationship Id="rId45" Type="http://schemas.openxmlformats.org/officeDocument/2006/relationships/hyperlink" Target="http://www.garant.ru/iv/" TargetMode="External"/><Relationship Id="rId53" Type="http://schemas.openxmlformats.org/officeDocument/2006/relationships/hyperlink" Target="http://ppt.ru/kodeks.phtml" TargetMode="External"/><Relationship Id="rId58" Type="http://schemas.openxmlformats.org/officeDocument/2006/relationships/footer" Target="footer2.xml"/><Relationship Id="rId5" Type="http://schemas.openxmlformats.org/officeDocument/2006/relationships/webSettings" Target="webSettings.xml"/><Relationship Id="rId19" Type="http://schemas.openxmlformats.org/officeDocument/2006/relationships/hyperlink" Target="http://www.rosmintrud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://www.edu.ru/modules.php?op=modload&amp;name=Web_Links&amp;file=index&amp;l_op=viewlink&amp;cid=318" TargetMode="External"/><Relationship Id="rId22" Type="http://schemas.openxmlformats.org/officeDocument/2006/relationships/hyperlink" Target="http://www.garant.ru/iv/" TargetMode="External"/><Relationship Id="rId27" Type="http://schemas.openxmlformats.org/officeDocument/2006/relationships/hyperlink" Target="http://kodeks-a.ru/kodeks/" TargetMode="External"/><Relationship Id="rId30" Type="http://schemas.openxmlformats.org/officeDocument/2006/relationships/hyperlink" Target="http://ppt.ru/kodeks.phtml" TargetMode="External"/><Relationship Id="rId35" Type="http://schemas.openxmlformats.org/officeDocument/2006/relationships/hyperlink" Target="http://www1.systema.ru/" TargetMode="External"/><Relationship Id="rId43" Type="http://schemas.openxmlformats.org/officeDocument/2006/relationships/hyperlink" Target="http://www.garant.ru/iv/" TargetMode="External"/><Relationship Id="rId48" Type="http://schemas.openxmlformats.org/officeDocument/2006/relationships/hyperlink" Target="http://ppt.ru/kodeks.phtml" TargetMode="External"/><Relationship Id="rId56" Type="http://schemas.openxmlformats.org/officeDocument/2006/relationships/hyperlink" Target="http://pravo.gov.ru/ips.html" TargetMode="External"/><Relationship Id="rId8" Type="http://schemas.openxmlformats.org/officeDocument/2006/relationships/image" Target="media/image1.jpg"/><Relationship Id="rId51" Type="http://schemas.openxmlformats.org/officeDocument/2006/relationships/hyperlink" Target="http://ppt.ru/kodeks.p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26678" TargetMode="External"/><Relationship Id="rId17" Type="http://schemas.openxmlformats.org/officeDocument/2006/relationships/hyperlink" Target="http://www.metodkabinet.eu/BGM/BGM_menu_Interakt.html" TargetMode="External"/><Relationship Id="rId25" Type="http://schemas.openxmlformats.org/officeDocument/2006/relationships/hyperlink" Target="http://www.garant.ru/iv/" TargetMode="External"/><Relationship Id="rId33" Type="http://schemas.openxmlformats.org/officeDocument/2006/relationships/hyperlink" Target="http://ppt.ru/kodeks.phtml" TargetMode="External"/><Relationship Id="rId38" Type="http://schemas.openxmlformats.org/officeDocument/2006/relationships/hyperlink" Target="http://www.vovr.ru/" TargetMode="External"/><Relationship Id="rId46" Type="http://schemas.openxmlformats.org/officeDocument/2006/relationships/hyperlink" Target="http://www.garant.ru/iv/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mosmetod.ru/metodicheskoe-prostranstvo/srednyaya-i-starshaya-shkola/khimiya/documents.html" TargetMode="External"/><Relationship Id="rId41" Type="http://schemas.openxmlformats.org/officeDocument/2006/relationships/hyperlink" Target="http://www.consultant.ru/popular" TargetMode="External"/><Relationship Id="rId54" Type="http://schemas.openxmlformats.org/officeDocument/2006/relationships/hyperlink" Target="https://www.refere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edu.ru/" TargetMode="External"/><Relationship Id="rId23" Type="http://schemas.openxmlformats.org/officeDocument/2006/relationships/hyperlink" Target="http://www.garant.ru/iv/" TargetMode="External"/><Relationship Id="rId28" Type="http://schemas.openxmlformats.org/officeDocument/2006/relationships/hyperlink" Target="http://ppt.ru/kodeks.phtml" TargetMode="External"/><Relationship Id="rId36" Type="http://schemas.openxmlformats.org/officeDocument/2006/relationships/hyperlink" Target="http://pravo.gov.ru/ips.html" TargetMode="External"/><Relationship Id="rId49" Type="http://schemas.openxmlformats.org/officeDocument/2006/relationships/hyperlink" Target="http://ppt.ru/kodeks.phtml" TargetMode="External"/><Relationship Id="rId57" Type="http://schemas.openxmlformats.org/officeDocument/2006/relationships/footer" Target="footer1.xml"/><Relationship Id="rId10" Type="http://schemas.openxmlformats.org/officeDocument/2006/relationships/hyperlink" Target="http://biblioclub.ru/index.php?page=book&amp;id=209242" TargetMode="External"/><Relationship Id="rId31" Type="http://schemas.openxmlformats.org/officeDocument/2006/relationships/hyperlink" Target="http://ppt.ru/kodeks.phtml" TargetMode="External"/><Relationship Id="rId44" Type="http://schemas.openxmlformats.org/officeDocument/2006/relationships/hyperlink" Target="http://www.garant.ru/iv/" TargetMode="External"/><Relationship Id="rId52" Type="http://schemas.openxmlformats.org/officeDocument/2006/relationships/hyperlink" Target="http://ppt.ru/kodeks.phtm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1HbvMpcD4eKcxYC/SEuRCJvHjQ==">AMUW2mW+uk/ytuXC1V0sFbZK22nO6y48iAbfJ0x1U4sgpUrhhpcqnW5Ii5h7ccIP5NWyLn3eM3uzcRt821kSY4ZtHxAFgYG5jQ75+5xgDaPnGXnghQmgM78ajrPVCgcU02FvF03kteg9rAL0fl0nBwmFRvOSx+CmrTsmQ0xmweWLD7IOC+UhdBZaEu8I2KHjLoHZmCmsKd3S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5621</Words>
  <Characters>32044</Characters>
  <Application>Microsoft Office Word</Application>
  <DocSecurity>0</DocSecurity>
  <Lines>267</Lines>
  <Paragraphs>75</Paragraphs>
  <ScaleCrop>false</ScaleCrop>
  <Company/>
  <LinksUpToDate>false</LinksUpToDate>
  <CharactersWithSpaces>37590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2</cp:revision>
  <dcterms:created xsi:type="dcterms:W3CDTF">2021-02-03T07:50:00Z</dcterms:created>
  <dcterms:modified xsi:type="dcterms:W3CDTF">2021-02-03T07:50:00Z</dcterms:modified>
</cp:coreProperties>
</file>